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64C" w:rsidRDefault="007F0FED" w:rsidP="0016764C">
      <w:pPr>
        <w:jc w:val="center"/>
        <w:outlineLvl w:val="0"/>
      </w:pPr>
      <w:r>
        <w:rPr>
          <w:noProof/>
          <w:lang w:eastAsia="ru-RU"/>
        </w:rPr>
        <w:drawing>
          <wp:inline distT="0" distB="0" distL="0" distR="0">
            <wp:extent cx="2374900" cy="641350"/>
            <wp:effectExtent l="0" t="0" r="6350" b="6350"/>
            <wp:docPr id="11" name="Рисунок 1"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16764C" w:rsidRPr="00480E08" w:rsidRDefault="0016764C" w:rsidP="0016764C">
      <w:pPr>
        <w:jc w:val="center"/>
        <w:outlineLvl w:val="0"/>
        <w:rPr>
          <w:rFonts w:eastAsia="Times New Roman"/>
          <w:b/>
          <w:spacing w:val="20"/>
          <w:sz w:val="28"/>
          <w:szCs w:val="28"/>
          <w:lang w:eastAsia="ru-RU"/>
        </w:rPr>
      </w:pPr>
      <w:r>
        <w:br w:type="column"/>
      </w:r>
      <w:r w:rsidRPr="00480E08">
        <w:rPr>
          <w:rFonts w:eastAsia="Times New Roman"/>
          <w:b/>
          <w:spacing w:val="20"/>
          <w:sz w:val="28"/>
          <w:szCs w:val="28"/>
          <w:lang w:eastAsia="ru-RU"/>
        </w:rPr>
        <w:lastRenderedPageBreak/>
        <w:t>УТВЕРЖДАЮ</w:t>
      </w:r>
    </w:p>
    <w:p w:rsidR="0016764C" w:rsidRPr="00480E08" w:rsidRDefault="0016764C" w:rsidP="0016764C">
      <w:pPr>
        <w:spacing w:after="300" w:line="240" w:lineRule="auto"/>
        <w:ind w:firstLine="5"/>
        <w:jc w:val="center"/>
        <w:rPr>
          <w:rFonts w:eastAsia="Times New Roman"/>
          <w:sz w:val="28"/>
          <w:szCs w:val="28"/>
          <w:lang w:eastAsia="ru-RU"/>
        </w:rPr>
      </w:pPr>
      <w:r w:rsidRPr="00480E08">
        <w:rPr>
          <w:rFonts w:eastAsia="Times New Roman"/>
          <w:sz w:val="28"/>
          <w:szCs w:val="28"/>
          <w:lang w:eastAsia="ru-RU"/>
        </w:rPr>
        <w:t>Генеральный директор ООО «Эко-Е»</w:t>
      </w:r>
    </w:p>
    <w:p w:rsidR="0016764C" w:rsidRPr="00480E08" w:rsidRDefault="0016764C" w:rsidP="00E14F0B">
      <w:pPr>
        <w:spacing w:after="300" w:line="240" w:lineRule="auto"/>
        <w:rPr>
          <w:rFonts w:eastAsia="Times New Roman"/>
          <w:sz w:val="28"/>
          <w:szCs w:val="28"/>
          <w:lang w:eastAsia="ru-RU"/>
        </w:rPr>
      </w:pPr>
      <w:r w:rsidRPr="00480E08">
        <w:rPr>
          <w:rFonts w:eastAsia="Times New Roman"/>
          <w:sz w:val="28"/>
          <w:szCs w:val="28"/>
          <w:lang w:eastAsia="ru-RU"/>
        </w:rPr>
        <w:t>________________________ С.В. Мамаев</w:t>
      </w:r>
    </w:p>
    <w:p w:rsidR="0016764C" w:rsidRPr="00480E08" w:rsidRDefault="0016764C" w:rsidP="0016764C">
      <w:pPr>
        <w:spacing w:after="300" w:line="240" w:lineRule="auto"/>
        <w:ind w:firstLine="5"/>
        <w:jc w:val="center"/>
        <w:rPr>
          <w:rFonts w:eastAsia="Times New Roman"/>
          <w:sz w:val="28"/>
          <w:szCs w:val="28"/>
          <w:lang w:eastAsia="ru-RU"/>
        </w:rPr>
      </w:pPr>
      <w:r w:rsidRPr="00480E08">
        <w:rPr>
          <w:rFonts w:eastAsia="Times New Roman"/>
          <w:sz w:val="28"/>
          <w:szCs w:val="28"/>
          <w:lang w:eastAsia="ru-RU"/>
        </w:rPr>
        <w:t>“</w:t>
      </w:r>
      <w:r w:rsidRPr="00480E08">
        <w:rPr>
          <w:rFonts w:eastAsia="Times New Roman"/>
          <w:b/>
          <w:sz w:val="28"/>
          <w:szCs w:val="28"/>
          <w:u w:val="single"/>
          <w:lang w:eastAsia="ru-RU"/>
        </w:rPr>
        <w:t xml:space="preserve"> </w:t>
      </w:r>
      <w:r w:rsidR="00E14F0B">
        <w:rPr>
          <w:rFonts w:eastAsia="Times New Roman"/>
          <w:b/>
          <w:sz w:val="28"/>
          <w:szCs w:val="28"/>
          <w:u w:val="single"/>
          <w:lang w:eastAsia="ru-RU"/>
        </w:rPr>
        <w:t xml:space="preserve">     </w:t>
      </w:r>
      <w:r w:rsidRPr="00480E08">
        <w:rPr>
          <w:rFonts w:eastAsia="Times New Roman"/>
          <w:b/>
          <w:sz w:val="28"/>
          <w:szCs w:val="28"/>
          <w:u w:val="single"/>
          <w:lang w:eastAsia="ru-RU"/>
        </w:rPr>
        <w:t xml:space="preserve"> </w:t>
      </w:r>
      <w:r w:rsidRPr="00480E08">
        <w:rPr>
          <w:rFonts w:eastAsia="Times New Roman"/>
          <w:sz w:val="28"/>
          <w:szCs w:val="28"/>
          <w:lang w:eastAsia="ru-RU"/>
        </w:rPr>
        <w:t xml:space="preserve">“ </w:t>
      </w:r>
      <w:r w:rsidRPr="00480E08">
        <w:rPr>
          <w:rFonts w:eastAsia="Times New Roman"/>
          <w:b/>
          <w:sz w:val="28"/>
          <w:szCs w:val="28"/>
          <w:u w:val="single"/>
          <w:lang w:eastAsia="ru-RU"/>
        </w:rPr>
        <w:t xml:space="preserve">          </w:t>
      </w:r>
      <w:r w:rsidR="00E14F0B">
        <w:rPr>
          <w:rFonts w:eastAsia="Times New Roman"/>
          <w:b/>
          <w:sz w:val="28"/>
          <w:szCs w:val="28"/>
          <w:u w:val="single"/>
          <w:lang w:eastAsia="ru-RU"/>
        </w:rPr>
        <w:t xml:space="preserve">        </w:t>
      </w:r>
      <w:r w:rsidRPr="00480E08">
        <w:rPr>
          <w:rFonts w:eastAsia="Times New Roman"/>
          <w:b/>
          <w:sz w:val="28"/>
          <w:szCs w:val="28"/>
          <w:u w:val="single"/>
          <w:lang w:eastAsia="ru-RU"/>
        </w:rPr>
        <w:t>_____ ___</w:t>
      </w:r>
      <w:r w:rsidRPr="00480E08">
        <w:rPr>
          <w:rFonts w:eastAsia="Times New Roman"/>
          <w:b/>
          <w:sz w:val="28"/>
          <w:szCs w:val="28"/>
          <w:lang w:eastAsia="ru-RU"/>
        </w:rPr>
        <w:t>2015</w:t>
      </w:r>
      <w:r w:rsidRPr="00480E08">
        <w:rPr>
          <w:rFonts w:eastAsia="Times New Roman"/>
          <w:sz w:val="28"/>
          <w:szCs w:val="28"/>
          <w:lang w:eastAsia="ru-RU"/>
        </w:rPr>
        <w:t xml:space="preserve"> г.</w:t>
      </w:r>
    </w:p>
    <w:p w:rsidR="0016764C" w:rsidRPr="00480E08" w:rsidRDefault="0016764C" w:rsidP="0030299F">
      <w:pPr>
        <w:jc w:val="both"/>
        <w:outlineLvl w:val="0"/>
        <w:rPr>
          <w:sz w:val="28"/>
          <w:szCs w:val="28"/>
        </w:rPr>
        <w:sectPr w:rsidR="0016764C" w:rsidRPr="00480E08" w:rsidSect="00E14F0B">
          <w:headerReference w:type="default" r:id="rId10"/>
          <w:footerReference w:type="even" r:id="rId11"/>
          <w:headerReference w:type="first" r:id="rId12"/>
          <w:footerReference w:type="first" r:id="rId13"/>
          <w:pgSz w:w="11906" w:h="16838"/>
          <w:pgMar w:top="709" w:right="720" w:bottom="720" w:left="720" w:header="567" w:footer="454" w:gutter="0"/>
          <w:cols w:num="2" w:space="286"/>
          <w:docGrid w:linePitch="360"/>
        </w:sectPr>
      </w:pPr>
    </w:p>
    <w:p w:rsidR="0016764C" w:rsidRPr="00480E08" w:rsidRDefault="0016764C" w:rsidP="0030299F">
      <w:pPr>
        <w:jc w:val="both"/>
        <w:outlineLvl w:val="0"/>
        <w:rPr>
          <w:sz w:val="28"/>
          <w:szCs w:val="28"/>
        </w:rPr>
      </w:pPr>
    </w:p>
    <w:p w:rsidR="0016764C" w:rsidRPr="00480E08" w:rsidRDefault="0016764C" w:rsidP="0030299F">
      <w:pPr>
        <w:jc w:val="both"/>
        <w:outlineLvl w:val="0"/>
        <w:rPr>
          <w:sz w:val="28"/>
          <w:szCs w:val="28"/>
        </w:rPr>
        <w:sectPr w:rsidR="0016764C" w:rsidRPr="00480E08" w:rsidSect="0016764C">
          <w:type w:val="continuous"/>
          <w:pgSz w:w="11906" w:h="16838"/>
          <w:pgMar w:top="709" w:right="720" w:bottom="720" w:left="720" w:header="567" w:footer="454" w:gutter="0"/>
          <w:cols w:space="708"/>
          <w:titlePg/>
          <w:docGrid w:linePitch="360"/>
        </w:sectPr>
      </w:pPr>
    </w:p>
    <w:p w:rsidR="0030299F" w:rsidRPr="00480E08" w:rsidRDefault="00112604" w:rsidP="0030299F">
      <w:pPr>
        <w:jc w:val="both"/>
        <w:outlineLvl w:val="0"/>
        <w:rPr>
          <w:sz w:val="28"/>
          <w:szCs w:val="28"/>
        </w:rPr>
      </w:pPr>
      <w:r>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234.95pt;margin-top:22.7pt;width:48pt;height:47.15pt;z-index:251619840"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148" DrawAspect="Content" ObjectID="_1514289277" r:id="rId15"/>
        </w:pict>
      </w: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BD6C25" w:rsidP="0030299F">
      <w:pPr>
        <w:ind w:right="-143"/>
        <w:jc w:val="center"/>
        <w:outlineLvl w:val="0"/>
        <w:rPr>
          <w:b/>
          <w:sz w:val="28"/>
          <w:szCs w:val="28"/>
        </w:rPr>
      </w:pPr>
      <w:r w:rsidRPr="00480E08">
        <w:rPr>
          <w:b/>
          <w:sz w:val="28"/>
          <w:szCs w:val="28"/>
        </w:rPr>
        <w:t xml:space="preserve">Приборы комбинированные </w:t>
      </w:r>
    </w:p>
    <w:p w:rsidR="0030299F" w:rsidRPr="00480E08" w:rsidRDefault="008D1057" w:rsidP="0030299F">
      <w:pPr>
        <w:ind w:right="-143"/>
        <w:jc w:val="center"/>
        <w:outlineLvl w:val="0"/>
        <w:rPr>
          <w:rFonts w:ascii="Arial" w:hAnsi="Arial" w:cs="Arial"/>
          <w:b/>
          <w:sz w:val="28"/>
          <w:szCs w:val="28"/>
        </w:rPr>
      </w:pPr>
      <w:r w:rsidRPr="00480E08">
        <w:rPr>
          <w:b/>
          <w:sz w:val="28"/>
          <w:szCs w:val="28"/>
        </w:rPr>
        <w:t>е</w:t>
      </w:r>
      <w:r w:rsidR="00AA2779" w:rsidRPr="00480E08">
        <w:rPr>
          <w:b/>
          <w:sz w:val="28"/>
          <w:szCs w:val="28"/>
        </w:rPr>
        <w:t>Л</w:t>
      </w:r>
      <w:r w:rsidR="001308C6" w:rsidRPr="00480E08">
        <w:rPr>
          <w:b/>
          <w:sz w:val="28"/>
          <w:szCs w:val="28"/>
        </w:rPr>
        <w:t>айт.</w:t>
      </w:r>
    </w:p>
    <w:p w:rsidR="0030299F" w:rsidRPr="00480E08" w:rsidRDefault="0030299F" w:rsidP="0030299F">
      <w:pPr>
        <w:ind w:right="-143"/>
        <w:jc w:val="center"/>
        <w:rPr>
          <w:sz w:val="28"/>
          <w:szCs w:val="28"/>
        </w:rPr>
      </w:pPr>
    </w:p>
    <w:p w:rsidR="0030299F" w:rsidRPr="00480E08" w:rsidRDefault="008E10E7" w:rsidP="0030299F">
      <w:pPr>
        <w:ind w:right="-143"/>
        <w:jc w:val="center"/>
        <w:rPr>
          <w:sz w:val="28"/>
          <w:szCs w:val="28"/>
        </w:rPr>
      </w:pPr>
      <w:r w:rsidRPr="00480E08">
        <w:rPr>
          <w:sz w:val="28"/>
          <w:szCs w:val="28"/>
        </w:rPr>
        <w:t>СВМТ</w:t>
      </w:r>
      <w:r w:rsidR="0030299F" w:rsidRPr="00480E08">
        <w:rPr>
          <w:sz w:val="28"/>
          <w:szCs w:val="28"/>
        </w:rPr>
        <w:t>.</w:t>
      </w:r>
      <w:r w:rsidR="005102B2" w:rsidRPr="00480E08">
        <w:rPr>
          <w:sz w:val="28"/>
          <w:szCs w:val="28"/>
        </w:rPr>
        <w:t>201112</w:t>
      </w:r>
      <w:r w:rsidR="0030299F" w:rsidRPr="00480E08">
        <w:rPr>
          <w:sz w:val="28"/>
          <w:szCs w:val="28"/>
        </w:rPr>
        <w:t>.00</w:t>
      </w:r>
      <w:r w:rsidR="00B0797D" w:rsidRPr="00480E08">
        <w:rPr>
          <w:sz w:val="28"/>
          <w:szCs w:val="28"/>
        </w:rPr>
        <w:t>3</w:t>
      </w:r>
      <w:r w:rsidR="0030299F" w:rsidRPr="00480E08">
        <w:rPr>
          <w:sz w:val="28"/>
          <w:szCs w:val="28"/>
        </w:rPr>
        <w:t xml:space="preserve"> РЭ</w:t>
      </w:r>
    </w:p>
    <w:p w:rsidR="0030299F" w:rsidRPr="00480E08" w:rsidRDefault="0030299F" w:rsidP="0030299F">
      <w:pPr>
        <w:ind w:right="-143"/>
        <w:jc w:val="center"/>
        <w:rPr>
          <w:sz w:val="28"/>
          <w:szCs w:val="28"/>
        </w:rPr>
      </w:pPr>
    </w:p>
    <w:p w:rsidR="0030299F" w:rsidRPr="00480E08" w:rsidRDefault="0030299F" w:rsidP="0030299F">
      <w:pPr>
        <w:ind w:right="-143"/>
        <w:jc w:val="center"/>
        <w:outlineLvl w:val="0"/>
        <w:rPr>
          <w:sz w:val="28"/>
          <w:szCs w:val="28"/>
        </w:rPr>
      </w:pPr>
      <w:r w:rsidRPr="00480E08">
        <w:rPr>
          <w:sz w:val="28"/>
          <w:szCs w:val="28"/>
        </w:rPr>
        <w:t>Руководство по эксплуатации</w:t>
      </w: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30299F" w:rsidRPr="00480E08" w:rsidRDefault="0030299F" w:rsidP="0030299F">
      <w:pPr>
        <w:ind w:right="-143"/>
        <w:jc w:val="center"/>
        <w:rPr>
          <w:sz w:val="28"/>
          <w:szCs w:val="28"/>
        </w:rPr>
      </w:pPr>
    </w:p>
    <w:p w:rsidR="00A149CF" w:rsidRPr="00480E08" w:rsidRDefault="0030299F" w:rsidP="0030299F">
      <w:pPr>
        <w:ind w:right="-143"/>
        <w:jc w:val="center"/>
        <w:outlineLvl w:val="0"/>
        <w:rPr>
          <w:sz w:val="28"/>
          <w:szCs w:val="28"/>
        </w:rPr>
      </w:pPr>
      <w:r w:rsidRPr="00480E08">
        <w:rPr>
          <w:sz w:val="28"/>
          <w:szCs w:val="28"/>
        </w:rPr>
        <w:t>Москва 20</w:t>
      </w:r>
      <w:r w:rsidR="00B0797D" w:rsidRPr="00480E08">
        <w:rPr>
          <w:sz w:val="28"/>
          <w:szCs w:val="28"/>
        </w:rPr>
        <w:t>1</w:t>
      </w:r>
      <w:r w:rsidR="00AA2779" w:rsidRPr="00480E08">
        <w:rPr>
          <w:sz w:val="28"/>
          <w:szCs w:val="28"/>
        </w:rPr>
        <w:t>5</w:t>
      </w:r>
    </w:p>
    <w:p w:rsidR="00A149CF" w:rsidRDefault="00A149CF" w:rsidP="0030299F">
      <w:pPr>
        <w:ind w:right="-143"/>
        <w:jc w:val="center"/>
        <w:outlineLvl w:val="0"/>
        <w:rPr>
          <w:sz w:val="28"/>
          <w:szCs w:val="28"/>
        </w:rPr>
        <w:sectPr w:rsidR="00A149CF" w:rsidSect="00BC42C9">
          <w:headerReference w:type="default" r:id="rId16"/>
          <w:footerReference w:type="default" r:id="rId17"/>
          <w:type w:val="continuous"/>
          <w:pgSz w:w="11906" w:h="16838"/>
          <w:pgMar w:top="720" w:right="720" w:bottom="720" w:left="720" w:header="708" w:footer="708" w:gutter="0"/>
          <w:pgNumType w:start="1"/>
          <w:cols w:space="708"/>
          <w:titlePg/>
          <w:docGrid w:linePitch="360"/>
        </w:sectPr>
      </w:pPr>
    </w:p>
    <w:p w:rsidR="002F1318" w:rsidRPr="00480E08" w:rsidRDefault="002F1318" w:rsidP="00480E08">
      <w:pPr>
        <w:spacing w:after="0" w:line="240" w:lineRule="auto"/>
        <w:ind w:right="-143" w:firstLine="600"/>
        <w:jc w:val="both"/>
        <w:rPr>
          <w:szCs w:val="24"/>
        </w:rPr>
      </w:pPr>
      <w:r w:rsidRPr="00480E08">
        <w:rPr>
          <w:szCs w:val="24"/>
        </w:rPr>
        <w:lastRenderedPageBreak/>
        <w:t xml:space="preserve">Настоящее руководство по эксплуатации содержит описание </w:t>
      </w:r>
      <w:r w:rsidR="00A06C3D" w:rsidRPr="00480E08">
        <w:rPr>
          <w:szCs w:val="24"/>
        </w:rPr>
        <w:t xml:space="preserve">приборов </w:t>
      </w:r>
      <w:r w:rsidR="00BD6C25" w:rsidRPr="00480E08">
        <w:rPr>
          <w:szCs w:val="24"/>
        </w:rPr>
        <w:t xml:space="preserve">комбинированных </w:t>
      </w:r>
      <w:r w:rsidR="00A06C3D" w:rsidRPr="00480E08">
        <w:rPr>
          <w:szCs w:val="24"/>
        </w:rPr>
        <w:t>еЛайт</w:t>
      </w:r>
      <w:r w:rsidR="00D63D8B" w:rsidRPr="00480E08">
        <w:rPr>
          <w:szCs w:val="24"/>
        </w:rPr>
        <w:t xml:space="preserve"> </w:t>
      </w:r>
      <w:r w:rsidR="008D1057" w:rsidRPr="00480E08">
        <w:rPr>
          <w:szCs w:val="24"/>
        </w:rPr>
        <w:t>(далее – прибор</w:t>
      </w:r>
      <w:r w:rsidR="00A06C3D" w:rsidRPr="00480E08">
        <w:rPr>
          <w:szCs w:val="24"/>
        </w:rPr>
        <w:t>ы</w:t>
      </w:r>
      <w:r w:rsidR="008D1057" w:rsidRPr="00480E08">
        <w:rPr>
          <w:szCs w:val="24"/>
        </w:rPr>
        <w:t>)</w:t>
      </w:r>
      <w:r w:rsidR="00B0797D" w:rsidRPr="00480E08">
        <w:rPr>
          <w:szCs w:val="24"/>
        </w:rPr>
        <w:t>, реализующ</w:t>
      </w:r>
      <w:r w:rsidR="00A06C3D" w:rsidRPr="00480E08">
        <w:rPr>
          <w:szCs w:val="24"/>
        </w:rPr>
        <w:t>их</w:t>
      </w:r>
      <w:r w:rsidR="00B0797D" w:rsidRPr="00480E08">
        <w:rPr>
          <w:szCs w:val="24"/>
        </w:rPr>
        <w:t xml:space="preserve"> функции люкс</w:t>
      </w:r>
      <w:r w:rsidRPr="00480E08">
        <w:rPr>
          <w:szCs w:val="24"/>
        </w:rPr>
        <w:t>метра–яркомера–пульсметра</w:t>
      </w:r>
      <w:r w:rsidR="005468AF" w:rsidRPr="00480E08">
        <w:rPr>
          <w:szCs w:val="24"/>
        </w:rPr>
        <w:t xml:space="preserve">: принцип действия, характеристики, и другие указания, необходимые для </w:t>
      </w:r>
      <w:r w:rsidR="00A06C3D" w:rsidRPr="00480E08">
        <w:rPr>
          <w:szCs w:val="24"/>
        </w:rPr>
        <w:t xml:space="preserve">их </w:t>
      </w:r>
      <w:r w:rsidR="005468AF" w:rsidRPr="00480E08">
        <w:rPr>
          <w:szCs w:val="24"/>
        </w:rPr>
        <w:t>правильной эксплуатации, технического обслуживания, хранения и транспортирования.</w:t>
      </w:r>
    </w:p>
    <w:p w:rsidR="005468AF" w:rsidRPr="00480E08" w:rsidRDefault="005468AF" w:rsidP="00480E08">
      <w:pPr>
        <w:spacing w:line="240" w:lineRule="auto"/>
        <w:ind w:right="-143" w:firstLine="600"/>
        <w:jc w:val="both"/>
        <w:rPr>
          <w:szCs w:val="24"/>
        </w:rPr>
      </w:pPr>
      <w:r w:rsidRPr="00480E08">
        <w:rPr>
          <w:szCs w:val="24"/>
        </w:rPr>
        <w:t>Изготовитель оставляет за собой право вносить изменения не</w:t>
      </w:r>
      <w:r w:rsidR="00D63D8B" w:rsidRPr="00480E08">
        <w:rPr>
          <w:szCs w:val="24"/>
        </w:rPr>
        <w:t xml:space="preserve"> </w:t>
      </w:r>
      <w:r w:rsidRPr="00480E08">
        <w:rPr>
          <w:szCs w:val="24"/>
        </w:rPr>
        <w:t>принципиального характера в конструкцию и электрическую схему прибор</w:t>
      </w:r>
      <w:r w:rsidR="00297465" w:rsidRPr="00480E08">
        <w:rPr>
          <w:szCs w:val="24"/>
        </w:rPr>
        <w:t>ов</w:t>
      </w:r>
      <w:r w:rsidRPr="00480E08">
        <w:rPr>
          <w:szCs w:val="24"/>
        </w:rPr>
        <w:t xml:space="preserve"> без отражения их в руководстве по эксплуатации. В прибор</w:t>
      </w:r>
      <w:r w:rsidR="00297465" w:rsidRPr="00480E08">
        <w:rPr>
          <w:szCs w:val="24"/>
        </w:rPr>
        <w:t>ах</w:t>
      </w:r>
      <w:r w:rsidRPr="00480E08">
        <w:rPr>
          <w:szCs w:val="24"/>
        </w:rPr>
        <w:t xml:space="preserve"> могут быть установлены отдельные элементы, отличающиеся от указанных в документации, при этом</w:t>
      </w:r>
      <w:r w:rsidR="0045783C" w:rsidRPr="00480E08">
        <w:rPr>
          <w:szCs w:val="24"/>
        </w:rPr>
        <w:t xml:space="preserve"> метрологические и эксплуатационные характеристики прибор</w:t>
      </w:r>
      <w:r w:rsidR="00297465" w:rsidRPr="00480E08">
        <w:rPr>
          <w:szCs w:val="24"/>
        </w:rPr>
        <w:t>ов</w:t>
      </w:r>
      <w:r w:rsidR="0045783C" w:rsidRPr="00480E08">
        <w:rPr>
          <w:szCs w:val="24"/>
        </w:rPr>
        <w:t xml:space="preserve"> не ухудшаются.</w:t>
      </w:r>
    </w:p>
    <w:p w:rsidR="00CC1E34" w:rsidRPr="00480E08" w:rsidRDefault="00CC1E34" w:rsidP="00480E08">
      <w:pPr>
        <w:spacing w:line="240" w:lineRule="auto"/>
        <w:ind w:right="-143" w:firstLine="600"/>
        <w:jc w:val="both"/>
        <w:rPr>
          <w:szCs w:val="24"/>
        </w:rPr>
      </w:pPr>
      <w:r w:rsidRPr="00480E08">
        <w:rPr>
          <w:szCs w:val="24"/>
        </w:rPr>
        <w:t>Поверка прибор</w:t>
      </w:r>
      <w:r w:rsidR="00297465" w:rsidRPr="00480E08">
        <w:rPr>
          <w:szCs w:val="24"/>
        </w:rPr>
        <w:t>ов</w:t>
      </w:r>
      <w:r w:rsidR="004473BB" w:rsidRPr="00480E08">
        <w:rPr>
          <w:szCs w:val="24"/>
        </w:rPr>
        <w:t xml:space="preserve"> </w:t>
      </w:r>
      <w:r w:rsidR="00297465" w:rsidRPr="00480E08">
        <w:rPr>
          <w:szCs w:val="24"/>
        </w:rPr>
        <w:t>п</w:t>
      </w:r>
      <w:r w:rsidR="00A06C3D" w:rsidRPr="00480E08">
        <w:rPr>
          <w:szCs w:val="24"/>
        </w:rPr>
        <w:t xml:space="preserve">роводится по документу, входящему в состав Руководства по эксплуатации </w:t>
      </w:r>
      <w:r w:rsidR="00D63D8B" w:rsidRPr="00480E08">
        <w:rPr>
          <w:szCs w:val="24"/>
        </w:rPr>
        <w:t xml:space="preserve">СВМТ.201112.003РЭ </w:t>
      </w:r>
      <w:r w:rsidR="00A06C3D" w:rsidRPr="00480E08">
        <w:rPr>
          <w:szCs w:val="24"/>
        </w:rPr>
        <w:t xml:space="preserve">(Приложение </w:t>
      </w:r>
      <w:r w:rsidR="009C284D" w:rsidRPr="00480E08">
        <w:rPr>
          <w:szCs w:val="24"/>
        </w:rPr>
        <w:t>В</w:t>
      </w:r>
      <w:r w:rsidR="00A06C3D" w:rsidRPr="00480E08">
        <w:rPr>
          <w:szCs w:val="24"/>
        </w:rPr>
        <w:t xml:space="preserve">), утвержденному ГЦИ СИФБУ «Марийский ЦСМ» </w:t>
      </w:r>
      <w:r w:rsidR="00D63D8B" w:rsidRPr="00480E08">
        <w:rPr>
          <w:szCs w:val="24"/>
        </w:rPr>
        <w:t>20</w:t>
      </w:r>
      <w:r w:rsidR="00A06C3D" w:rsidRPr="00480E08">
        <w:rPr>
          <w:szCs w:val="24"/>
        </w:rPr>
        <w:t>.1</w:t>
      </w:r>
      <w:r w:rsidR="00D63D8B" w:rsidRPr="00480E08">
        <w:rPr>
          <w:szCs w:val="24"/>
        </w:rPr>
        <w:t>1</w:t>
      </w:r>
      <w:r w:rsidR="00A06C3D" w:rsidRPr="00480E08">
        <w:rPr>
          <w:szCs w:val="24"/>
        </w:rPr>
        <w:t>.2015 г.</w:t>
      </w:r>
    </w:p>
    <w:p w:rsidR="00190723" w:rsidRPr="00480E08" w:rsidRDefault="00190723" w:rsidP="00480E08">
      <w:pPr>
        <w:spacing w:line="240" w:lineRule="auto"/>
        <w:ind w:right="-143"/>
        <w:jc w:val="center"/>
        <w:outlineLvl w:val="0"/>
        <w:rPr>
          <w:szCs w:val="24"/>
        </w:rPr>
      </w:pPr>
    </w:p>
    <w:p w:rsidR="0030299F" w:rsidRPr="00480E08" w:rsidRDefault="0006297B" w:rsidP="00480E08">
      <w:pPr>
        <w:spacing w:line="240" w:lineRule="auto"/>
        <w:ind w:right="-143"/>
        <w:jc w:val="center"/>
        <w:outlineLvl w:val="0"/>
        <w:rPr>
          <w:szCs w:val="24"/>
        </w:rPr>
      </w:pPr>
      <w:r w:rsidRPr="00480E08">
        <w:rPr>
          <w:szCs w:val="24"/>
        </w:rPr>
        <w:br w:type="page"/>
      </w:r>
      <w:r w:rsidR="0030299F" w:rsidRPr="00480E08">
        <w:rPr>
          <w:szCs w:val="24"/>
        </w:rPr>
        <w:lastRenderedPageBreak/>
        <w:t xml:space="preserve">СОДЕРЖАНИЕ   </w:t>
      </w:r>
    </w:p>
    <w:tbl>
      <w:tblPr>
        <w:tblW w:w="0" w:type="auto"/>
        <w:tblLook w:val="01E0" w:firstRow="1" w:lastRow="1" w:firstColumn="1" w:lastColumn="1" w:noHBand="0" w:noVBand="0"/>
      </w:tblPr>
      <w:tblGrid>
        <w:gridCol w:w="8472"/>
        <w:gridCol w:w="1843"/>
      </w:tblGrid>
      <w:tr w:rsidR="00177630" w:rsidRPr="00480E08" w:rsidTr="00FD1588">
        <w:tc>
          <w:tcPr>
            <w:tcW w:w="8472" w:type="dxa"/>
            <w:shd w:val="clear" w:color="auto" w:fill="auto"/>
            <w:vAlign w:val="center"/>
          </w:tcPr>
          <w:p w:rsidR="00177630" w:rsidRPr="00480E08" w:rsidRDefault="00177630" w:rsidP="00177630">
            <w:pPr>
              <w:spacing w:line="240" w:lineRule="auto"/>
              <w:ind w:right="-143"/>
              <w:rPr>
                <w:szCs w:val="24"/>
              </w:rPr>
            </w:pPr>
          </w:p>
        </w:tc>
        <w:tc>
          <w:tcPr>
            <w:tcW w:w="1843" w:type="dxa"/>
            <w:shd w:val="clear" w:color="auto" w:fill="auto"/>
            <w:vAlign w:val="center"/>
          </w:tcPr>
          <w:p w:rsidR="00177630" w:rsidRPr="00480E08" w:rsidRDefault="00177630" w:rsidP="00D93886">
            <w:pPr>
              <w:spacing w:line="240" w:lineRule="auto"/>
              <w:ind w:right="-107"/>
              <w:jc w:val="right"/>
              <w:rPr>
                <w:szCs w:val="24"/>
              </w:rPr>
            </w:pPr>
            <w:r>
              <w:rPr>
                <w:szCs w:val="24"/>
              </w:rPr>
              <w:t>стр.</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rPr>
                <w:szCs w:val="24"/>
              </w:rPr>
            </w:pPr>
            <w:r w:rsidRPr="00480E08">
              <w:rPr>
                <w:szCs w:val="24"/>
              </w:rPr>
              <w:t>1. Описание и работа прибора</w:t>
            </w:r>
          </w:p>
        </w:tc>
        <w:tc>
          <w:tcPr>
            <w:tcW w:w="1843" w:type="dxa"/>
            <w:shd w:val="clear" w:color="auto" w:fill="auto"/>
            <w:vAlign w:val="center"/>
          </w:tcPr>
          <w:p w:rsidR="0030299F" w:rsidRPr="00480E08" w:rsidRDefault="0030299F" w:rsidP="00D93886">
            <w:pPr>
              <w:spacing w:line="240" w:lineRule="auto"/>
              <w:ind w:right="-107"/>
              <w:jc w:val="right"/>
              <w:rPr>
                <w:szCs w:val="24"/>
              </w:rPr>
            </w:pPr>
            <w:r w:rsidRPr="00480E08">
              <w:rPr>
                <w:szCs w:val="24"/>
              </w:rPr>
              <w:t>4</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1.1  Назначение и область применения прибора</w:t>
            </w:r>
          </w:p>
        </w:tc>
        <w:tc>
          <w:tcPr>
            <w:tcW w:w="1843" w:type="dxa"/>
            <w:shd w:val="clear" w:color="auto" w:fill="auto"/>
            <w:vAlign w:val="center"/>
          </w:tcPr>
          <w:p w:rsidR="0030299F" w:rsidRPr="00480E08" w:rsidRDefault="0030299F" w:rsidP="00D93886">
            <w:pPr>
              <w:spacing w:line="240" w:lineRule="auto"/>
              <w:ind w:right="-107"/>
              <w:jc w:val="right"/>
              <w:rPr>
                <w:szCs w:val="24"/>
              </w:rPr>
            </w:pPr>
            <w:r w:rsidRPr="00480E08">
              <w:rPr>
                <w:szCs w:val="24"/>
              </w:rPr>
              <w:t>4</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1.2  Технические характеристики</w:t>
            </w:r>
          </w:p>
        </w:tc>
        <w:tc>
          <w:tcPr>
            <w:tcW w:w="1843" w:type="dxa"/>
            <w:shd w:val="clear" w:color="auto" w:fill="auto"/>
            <w:vAlign w:val="center"/>
          </w:tcPr>
          <w:p w:rsidR="0030299F" w:rsidRPr="00480E08" w:rsidRDefault="0030299F" w:rsidP="00D93886">
            <w:pPr>
              <w:spacing w:line="240" w:lineRule="auto"/>
              <w:ind w:right="-107"/>
              <w:jc w:val="right"/>
              <w:rPr>
                <w:szCs w:val="24"/>
              </w:rPr>
            </w:pPr>
            <w:r w:rsidRPr="00480E08">
              <w:rPr>
                <w:szCs w:val="24"/>
              </w:rPr>
              <w:t>4</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1.3  Состав прибора</w:t>
            </w:r>
          </w:p>
        </w:tc>
        <w:tc>
          <w:tcPr>
            <w:tcW w:w="1843" w:type="dxa"/>
            <w:shd w:val="clear" w:color="auto" w:fill="auto"/>
            <w:vAlign w:val="center"/>
          </w:tcPr>
          <w:p w:rsidR="0030299F" w:rsidRPr="00480E08" w:rsidRDefault="00A55C97" w:rsidP="00D93886">
            <w:pPr>
              <w:spacing w:line="240" w:lineRule="auto"/>
              <w:ind w:right="-107"/>
              <w:jc w:val="right"/>
              <w:rPr>
                <w:szCs w:val="24"/>
              </w:rPr>
            </w:pPr>
            <w:r>
              <w:rPr>
                <w:szCs w:val="24"/>
              </w:rPr>
              <w:t>5</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1.4  Устройство и работа прибора</w:t>
            </w:r>
          </w:p>
        </w:tc>
        <w:tc>
          <w:tcPr>
            <w:tcW w:w="1843" w:type="dxa"/>
            <w:shd w:val="clear" w:color="auto" w:fill="auto"/>
            <w:vAlign w:val="center"/>
          </w:tcPr>
          <w:p w:rsidR="0030299F" w:rsidRPr="00480E08" w:rsidRDefault="00A55C97" w:rsidP="00D93886">
            <w:pPr>
              <w:spacing w:line="240" w:lineRule="auto"/>
              <w:ind w:right="-107"/>
              <w:jc w:val="right"/>
              <w:rPr>
                <w:szCs w:val="24"/>
              </w:rPr>
            </w:pPr>
            <w:r>
              <w:rPr>
                <w:szCs w:val="24"/>
              </w:rPr>
              <w:t>6</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1.5  Маркировка и пломбирование</w:t>
            </w:r>
          </w:p>
        </w:tc>
        <w:tc>
          <w:tcPr>
            <w:tcW w:w="1843" w:type="dxa"/>
            <w:shd w:val="clear" w:color="auto" w:fill="auto"/>
            <w:vAlign w:val="center"/>
          </w:tcPr>
          <w:p w:rsidR="0030299F" w:rsidRPr="00480E08" w:rsidRDefault="00A55C97" w:rsidP="00D93886">
            <w:pPr>
              <w:spacing w:line="240" w:lineRule="auto"/>
              <w:ind w:right="-107"/>
              <w:jc w:val="right"/>
              <w:rPr>
                <w:szCs w:val="24"/>
              </w:rPr>
            </w:pPr>
            <w:r>
              <w:rPr>
                <w:szCs w:val="24"/>
              </w:rPr>
              <w:t>9</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firstLine="600"/>
              <w:rPr>
                <w:szCs w:val="24"/>
              </w:rPr>
            </w:pPr>
            <w:r w:rsidRPr="00480E08">
              <w:rPr>
                <w:szCs w:val="24"/>
              </w:rPr>
              <w:t>1.6  Упаковка</w:t>
            </w:r>
          </w:p>
        </w:tc>
        <w:tc>
          <w:tcPr>
            <w:tcW w:w="1843" w:type="dxa"/>
            <w:shd w:val="clear" w:color="auto" w:fill="auto"/>
            <w:vAlign w:val="center"/>
          </w:tcPr>
          <w:p w:rsidR="0030299F" w:rsidRPr="00480E08" w:rsidRDefault="00B41A3B" w:rsidP="00D93886">
            <w:pPr>
              <w:spacing w:line="240" w:lineRule="auto"/>
              <w:ind w:right="-107"/>
              <w:jc w:val="right"/>
              <w:rPr>
                <w:szCs w:val="24"/>
              </w:rPr>
            </w:pPr>
            <w:r w:rsidRPr="00480E08">
              <w:rPr>
                <w:szCs w:val="24"/>
              </w:rPr>
              <w:t>10</w:t>
            </w:r>
          </w:p>
        </w:tc>
      </w:tr>
      <w:tr w:rsidR="0030299F" w:rsidRPr="00480E08" w:rsidTr="00FD1588">
        <w:tc>
          <w:tcPr>
            <w:tcW w:w="8472" w:type="dxa"/>
            <w:shd w:val="clear" w:color="auto" w:fill="auto"/>
            <w:vAlign w:val="center"/>
          </w:tcPr>
          <w:p w:rsidR="0030299F" w:rsidRPr="00480E08" w:rsidRDefault="0030299F" w:rsidP="00480E08">
            <w:pPr>
              <w:spacing w:line="240" w:lineRule="auto"/>
              <w:ind w:right="-143"/>
              <w:rPr>
                <w:szCs w:val="24"/>
              </w:rPr>
            </w:pPr>
            <w:r w:rsidRPr="00480E08">
              <w:rPr>
                <w:szCs w:val="24"/>
              </w:rPr>
              <w:t>2. Использование по назначению</w:t>
            </w:r>
          </w:p>
        </w:tc>
        <w:tc>
          <w:tcPr>
            <w:tcW w:w="1843" w:type="dxa"/>
            <w:shd w:val="clear" w:color="auto" w:fill="auto"/>
            <w:vAlign w:val="center"/>
          </w:tcPr>
          <w:p w:rsidR="0030299F" w:rsidRPr="00480E08" w:rsidRDefault="00B41A3B" w:rsidP="00D93886">
            <w:pPr>
              <w:spacing w:line="240" w:lineRule="auto"/>
              <w:ind w:right="-107"/>
              <w:jc w:val="right"/>
              <w:rPr>
                <w:szCs w:val="24"/>
              </w:rPr>
            </w:pPr>
            <w:r w:rsidRPr="00480E08">
              <w:rPr>
                <w:szCs w:val="24"/>
              </w:rPr>
              <w:t>1</w:t>
            </w:r>
            <w:r w:rsidR="00A55C97">
              <w:rPr>
                <w:szCs w:val="24"/>
              </w:rPr>
              <w:t>0</w:t>
            </w:r>
          </w:p>
        </w:tc>
      </w:tr>
      <w:tr w:rsidR="00F46F1B" w:rsidRPr="00480E08" w:rsidTr="00FD1588">
        <w:tc>
          <w:tcPr>
            <w:tcW w:w="8472" w:type="dxa"/>
            <w:shd w:val="clear" w:color="auto" w:fill="auto"/>
            <w:vAlign w:val="center"/>
          </w:tcPr>
          <w:p w:rsidR="00F46F1B" w:rsidRPr="00480E08" w:rsidRDefault="00F46F1B" w:rsidP="00F46F1B">
            <w:pPr>
              <w:spacing w:line="240" w:lineRule="auto"/>
              <w:ind w:right="-143" w:firstLine="600"/>
              <w:rPr>
                <w:szCs w:val="24"/>
              </w:rPr>
            </w:pPr>
            <w:r>
              <w:rPr>
                <w:szCs w:val="24"/>
              </w:rPr>
              <w:t>2</w:t>
            </w:r>
            <w:r w:rsidRPr="00480E08">
              <w:rPr>
                <w:szCs w:val="24"/>
              </w:rPr>
              <w:t>.</w:t>
            </w:r>
            <w:r>
              <w:rPr>
                <w:szCs w:val="24"/>
              </w:rPr>
              <w:t>1</w:t>
            </w:r>
            <w:r w:rsidRPr="00480E08">
              <w:rPr>
                <w:szCs w:val="24"/>
              </w:rPr>
              <w:t xml:space="preserve">  </w:t>
            </w:r>
            <w:r>
              <w:rPr>
                <w:szCs w:val="24"/>
              </w:rPr>
              <w:t>Подготовка прибора к использованию</w:t>
            </w:r>
          </w:p>
        </w:tc>
        <w:tc>
          <w:tcPr>
            <w:tcW w:w="1843" w:type="dxa"/>
            <w:shd w:val="clear" w:color="auto" w:fill="auto"/>
            <w:vAlign w:val="center"/>
          </w:tcPr>
          <w:p w:rsidR="00F46F1B" w:rsidRPr="00480E08" w:rsidRDefault="00F46F1B" w:rsidP="00D93886">
            <w:pPr>
              <w:spacing w:line="240" w:lineRule="auto"/>
              <w:ind w:right="-107"/>
              <w:jc w:val="right"/>
              <w:rPr>
                <w:szCs w:val="24"/>
              </w:rPr>
            </w:pPr>
            <w:r w:rsidRPr="00480E08">
              <w:rPr>
                <w:szCs w:val="24"/>
              </w:rPr>
              <w:t>10</w:t>
            </w:r>
          </w:p>
        </w:tc>
      </w:tr>
      <w:tr w:rsidR="00F46F1B" w:rsidRPr="00480E08" w:rsidTr="00FD1588">
        <w:tc>
          <w:tcPr>
            <w:tcW w:w="8472" w:type="dxa"/>
            <w:shd w:val="clear" w:color="auto" w:fill="auto"/>
            <w:vAlign w:val="center"/>
          </w:tcPr>
          <w:p w:rsidR="00F46F1B" w:rsidRPr="00480E08" w:rsidRDefault="00F46F1B" w:rsidP="00F46F1B">
            <w:pPr>
              <w:spacing w:line="240" w:lineRule="auto"/>
              <w:ind w:right="-143" w:firstLine="600"/>
              <w:rPr>
                <w:szCs w:val="24"/>
              </w:rPr>
            </w:pPr>
            <w:r>
              <w:rPr>
                <w:szCs w:val="24"/>
              </w:rPr>
              <w:t>2</w:t>
            </w:r>
            <w:r w:rsidRPr="00480E08">
              <w:rPr>
                <w:szCs w:val="24"/>
              </w:rPr>
              <w:t>.</w:t>
            </w:r>
            <w:r>
              <w:rPr>
                <w:szCs w:val="24"/>
              </w:rPr>
              <w:t>2</w:t>
            </w:r>
            <w:r w:rsidRPr="00480E08">
              <w:rPr>
                <w:szCs w:val="24"/>
              </w:rPr>
              <w:t xml:space="preserve">  </w:t>
            </w:r>
            <w:r>
              <w:rPr>
                <w:szCs w:val="24"/>
              </w:rPr>
              <w:t>Работа прибора</w:t>
            </w:r>
          </w:p>
        </w:tc>
        <w:tc>
          <w:tcPr>
            <w:tcW w:w="1843" w:type="dxa"/>
            <w:shd w:val="clear" w:color="auto" w:fill="auto"/>
            <w:vAlign w:val="center"/>
          </w:tcPr>
          <w:p w:rsidR="00F46F1B" w:rsidRPr="00480E08" w:rsidRDefault="00F46F1B" w:rsidP="00D93886">
            <w:pPr>
              <w:spacing w:line="240" w:lineRule="auto"/>
              <w:ind w:right="-107"/>
              <w:jc w:val="right"/>
              <w:rPr>
                <w:szCs w:val="24"/>
              </w:rPr>
            </w:pPr>
            <w:r w:rsidRPr="00480E08">
              <w:rPr>
                <w:szCs w:val="24"/>
              </w:rPr>
              <w:t>1</w:t>
            </w:r>
            <w:r>
              <w:rPr>
                <w:szCs w:val="24"/>
              </w:rPr>
              <w:t>1</w:t>
            </w:r>
          </w:p>
        </w:tc>
      </w:tr>
      <w:tr w:rsidR="00A55C97" w:rsidRPr="00480E08" w:rsidTr="00FD1588">
        <w:tc>
          <w:tcPr>
            <w:tcW w:w="8472" w:type="dxa"/>
            <w:shd w:val="clear" w:color="auto" w:fill="auto"/>
            <w:vAlign w:val="center"/>
          </w:tcPr>
          <w:p w:rsidR="00A55C97" w:rsidRPr="00480E08" w:rsidRDefault="00A55C97" w:rsidP="00F46F1B">
            <w:pPr>
              <w:spacing w:line="240" w:lineRule="auto"/>
              <w:ind w:right="-143" w:firstLine="600"/>
              <w:rPr>
                <w:szCs w:val="24"/>
              </w:rPr>
            </w:pPr>
            <w:r w:rsidRPr="00480E08">
              <w:rPr>
                <w:szCs w:val="24"/>
              </w:rPr>
              <w:t xml:space="preserve">2.3  </w:t>
            </w:r>
            <w:r w:rsidR="00F46F1B" w:rsidRPr="00480E08">
              <w:rPr>
                <w:szCs w:val="24"/>
              </w:rPr>
              <w:t>Возможные неисправности и способы их устранения</w:t>
            </w:r>
          </w:p>
        </w:tc>
        <w:tc>
          <w:tcPr>
            <w:tcW w:w="1843" w:type="dxa"/>
            <w:shd w:val="clear" w:color="auto" w:fill="auto"/>
            <w:vAlign w:val="center"/>
          </w:tcPr>
          <w:p w:rsidR="00A55C97" w:rsidRPr="00480E08" w:rsidRDefault="00A55C97" w:rsidP="00D93886">
            <w:pPr>
              <w:spacing w:line="240" w:lineRule="auto"/>
              <w:ind w:right="-107"/>
              <w:jc w:val="right"/>
              <w:rPr>
                <w:szCs w:val="24"/>
              </w:rPr>
            </w:pPr>
            <w:r w:rsidRPr="00480E08">
              <w:rPr>
                <w:szCs w:val="24"/>
              </w:rPr>
              <w:t>1</w:t>
            </w:r>
            <w:r>
              <w:rPr>
                <w:szCs w:val="24"/>
              </w:rPr>
              <w:t>1</w:t>
            </w:r>
          </w:p>
        </w:tc>
      </w:tr>
      <w:tr w:rsidR="00A55C97" w:rsidRPr="00480E08" w:rsidTr="00FD1588">
        <w:tc>
          <w:tcPr>
            <w:tcW w:w="8472" w:type="dxa"/>
            <w:shd w:val="clear" w:color="auto" w:fill="auto"/>
            <w:vAlign w:val="center"/>
          </w:tcPr>
          <w:p w:rsidR="00A55C97" w:rsidRPr="00480E08" w:rsidRDefault="00A55C97" w:rsidP="00A55C97">
            <w:pPr>
              <w:spacing w:line="240" w:lineRule="auto"/>
              <w:ind w:right="-143"/>
              <w:rPr>
                <w:szCs w:val="24"/>
              </w:rPr>
            </w:pPr>
            <w:r w:rsidRPr="00480E08">
              <w:rPr>
                <w:szCs w:val="24"/>
              </w:rPr>
              <w:t>3. Техническое обслуживание</w:t>
            </w:r>
          </w:p>
        </w:tc>
        <w:tc>
          <w:tcPr>
            <w:tcW w:w="1843" w:type="dxa"/>
            <w:shd w:val="clear" w:color="auto" w:fill="auto"/>
            <w:vAlign w:val="center"/>
          </w:tcPr>
          <w:p w:rsidR="00A55C97" w:rsidRPr="00480E08" w:rsidRDefault="00A55C97" w:rsidP="00D93886">
            <w:pPr>
              <w:spacing w:line="240" w:lineRule="auto"/>
              <w:ind w:right="-107"/>
              <w:jc w:val="right"/>
              <w:rPr>
                <w:szCs w:val="24"/>
              </w:rPr>
            </w:pPr>
            <w:r w:rsidRPr="00480E08">
              <w:rPr>
                <w:szCs w:val="24"/>
              </w:rPr>
              <w:t>1</w:t>
            </w:r>
            <w:r>
              <w:rPr>
                <w:szCs w:val="24"/>
              </w:rPr>
              <w:t>2</w:t>
            </w:r>
          </w:p>
        </w:tc>
      </w:tr>
      <w:tr w:rsidR="00A55C97" w:rsidRPr="00480E08" w:rsidTr="00FD1588">
        <w:tc>
          <w:tcPr>
            <w:tcW w:w="8472" w:type="dxa"/>
            <w:shd w:val="clear" w:color="auto" w:fill="auto"/>
            <w:vAlign w:val="center"/>
          </w:tcPr>
          <w:p w:rsidR="00A55C97" w:rsidRPr="00480E08" w:rsidRDefault="00A55C97" w:rsidP="00A55C97">
            <w:pPr>
              <w:spacing w:line="240" w:lineRule="auto"/>
              <w:ind w:right="-143"/>
              <w:rPr>
                <w:szCs w:val="24"/>
              </w:rPr>
            </w:pPr>
            <w:r w:rsidRPr="00480E08">
              <w:rPr>
                <w:szCs w:val="24"/>
              </w:rPr>
              <w:t>4. Правила хранения и транспортирования</w:t>
            </w:r>
          </w:p>
        </w:tc>
        <w:tc>
          <w:tcPr>
            <w:tcW w:w="1843" w:type="dxa"/>
            <w:shd w:val="clear" w:color="auto" w:fill="auto"/>
            <w:vAlign w:val="center"/>
          </w:tcPr>
          <w:p w:rsidR="00A55C97" w:rsidRPr="00480E08" w:rsidRDefault="00A55C97" w:rsidP="00D93886">
            <w:pPr>
              <w:spacing w:line="240" w:lineRule="auto"/>
              <w:ind w:right="-107"/>
              <w:jc w:val="right"/>
              <w:rPr>
                <w:szCs w:val="24"/>
              </w:rPr>
            </w:pPr>
            <w:r w:rsidRPr="00480E08">
              <w:rPr>
                <w:szCs w:val="24"/>
              </w:rPr>
              <w:t>1</w:t>
            </w:r>
            <w:r>
              <w:rPr>
                <w:szCs w:val="24"/>
              </w:rPr>
              <w:t>2</w:t>
            </w:r>
          </w:p>
        </w:tc>
      </w:tr>
      <w:tr w:rsidR="00A55C97" w:rsidRPr="00480E08" w:rsidTr="00FD1588">
        <w:tc>
          <w:tcPr>
            <w:tcW w:w="8472" w:type="dxa"/>
            <w:shd w:val="clear" w:color="auto" w:fill="auto"/>
            <w:vAlign w:val="center"/>
          </w:tcPr>
          <w:p w:rsidR="00A55C97" w:rsidRPr="00480E08" w:rsidRDefault="00A55C97" w:rsidP="00D93886">
            <w:pPr>
              <w:spacing w:line="240" w:lineRule="auto"/>
              <w:ind w:right="-143"/>
              <w:rPr>
                <w:szCs w:val="24"/>
              </w:rPr>
            </w:pPr>
            <w:r>
              <w:rPr>
                <w:szCs w:val="24"/>
              </w:rPr>
              <w:t>5</w:t>
            </w:r>
            <w:r w:rsidRPr="00480E08">
              <w:rPr>
                <w:szCs w:val="24"/>
              </w:rPr>
              <w:t>. Гарантийные обязательства</w:t>
            </w:r>
          </w:p>
        </w:tc>
        <w:tc>
          <w:tcPr>
            <w:tcW w:w="1843" w:type="dxa"/>
            <w:shd w:val="clear" w:color="auto" w:fill="auto"/>
            <w:vAlign w:val="center"/>
          </w:tcPr>
          <w:p w:rsidR="00A55C97" w:rsidRPr="00480E08" w:rsidRDefault="00A55C97" w:rsidP="00D93886">
            <w:pPr>
              <w:spacing w:line="240" w:lineRule="auto"/>
              <w:ind w:right="-107"/>
              <w:jc w:val="right"/>
              <w:rPr>
                <w:szCs w:val="24"/>
              </w:rPr>
            </w:pPr>
            <w:r w:rsidRPr="00480E08">
              <w:rPr>
                <w:szCs w:val="24"/>
              </w:rPr>
              <w:t>1</w:t>
            </w:r>
            <w:r>
              <w:rPr>
                <w:szCs w:val="24"/>
              </w:rPr>
              <w:t>2</w:t>
            </w:r>
          </w:p>
        </w:tc>
      </w:tr>
      <w:tr w:rsidR="0030299F" w:rsidRPr="00480E08" w:rsidTr="00FD1588">
        <w:tc>
          <w:tcPr>
            <w:tcW w:w="8472" w:type="dxa"/>
            <w:shd w:val="clear" w:color="auto" w:fill="auto"/>
            <w:vAlign w:val="center"/>
          </w:tcPr>
          <w:p w:rsidR="0030299F" w:rsidRPr="00480E08" w:rsidRDefault="00D93886" w:rsidP="00E84E3C">
            <w:pPr>
              <w:spacing w:line="240" w:lineRule="auto"/>
              <w:ind w:right="-143"/>
              <w:rPr>
                <w:szCs w:val="24"/>
              </w:rPr>
            </w:pPr>
            <w:r>
              <w:rPr>
                <w:szCs w:val="24"/>
              </w:rPr>
              <w:t xml:space="preserve">6. </w:t>
            </w:r>
            <w:r w:rsidR="00E84E3C">
              <w:rPr>
                <w:szCs w:val="24"/>
              </w:rPr>
              <w:t>Поверка</w:t>
            </w:r>
          </w:p>
        </w:tc>
        <w:tc>
          <w:tcPr>
            <w:tcW w:w="1843" w:type="dxa"/>
            <w:shd w:val="clear" w:color="auto" w:fill="auto"/>
            <w:vAlign w:val="center"/>
          </w:tcPr>
          <w:p w:rsidR="0030299F" w:rsidRPr="00480E08" w:rsidRDefault="0030299F" w:rsidP="00D93886">
            <w:pPr>
              <w:spacing w:line="240" w:lineRule="auto"/>
              <w:ind w:right="-107"/>
              <w:jc w:val="right"/>
              <w:rPr>
                <w:szCs w:val="24"/>
              </w:rPr>
            </w:pPr>
            <w:r w:rsidRPr="00480E08">
              <w:rPr>
                <w:szCs w:val="24"/>
              </w:rPr>
              <w:t>1</w:t>
            </w:r>
            <w:r w:rsidR="00E84E3C">
              <w:rPr>
                <w:szCs w:val="24"/>
              </w:rPr>
              <w:t>3</w:t>
            </w:r>
          </w:p>
        </w:tc>
      </w:tr>
      <w:tr w:rsidR="00177630" w:rsidRPr="00480E08" w:rsidTr="00FD1588">
        <w:tc>
          <w:tcPr>
            <w:tcW w:w="8472" w:type="dxa"/>
            <w:shd w:val="clear" w:color="auto" w:fill="auto"/>
            <w:vAlign w:val="center"/>
          </w:tcPr>
          <w:p w:rsidR="00177630" w:rsidRPr="00480E08" w:rsidRDefault="00177630" w:rsidP="00177630">
            <w:pPr>
              <w:spacing w:line="240" w:lineRule="auto"/>
              <w:ind w:right="-143"/>
              <w:rPr>
                <w:szCs w:val="24"/>
              </w:rPr>
            </w:pPr>
            <w:r w:rsidRPr="00177630">
              <w:rPr>
                <w:szCs w:val="24"/>
              </w:rPr>
              <w:t>7. Блок отображения информации БОИ-01. Руководство по работе.</w:t>
            </w:r>
          </w:p>
        </w:tc>
        <w:tc>
          <w:tcPr>
            <w:tcW w:w="1843" w:type="dxa"/>
            <w:shd w:val="clear" w:color="auto" w:fill="auto"/>
            <w:vAlign w:val="center"/>
          </w:tcPr>
          <w:p w:rsidR="00D93886" w:rsidRPr="00480E08" w:rsidRDefault="00D93886" w:rsidP="00D93886">
            <w:pPr>
              <w:spacing w:line="240" w:lineRule="auto"/>
              <w:ind w:right="-107"/>
              <w:jc w:val="right"/>
              <w:rPr>
                <w:szCs w:val="24"/>
              </w:rPr>
            </w:pPr>
            <w:r>
              <w:rPr>
                <w:szCs w:val="24"/>
              </w:rPr>
              <w:t>Приложение А</w:t>
            </w:r>
          </w:p>
        </w:tc>
      </w:tr>
      <w:tr w:rsidR="00177630" w:rsidRPr="00480E08" w:rsidTr="00FD1588">
        <w:tc>
          <w:tcPr>
            <w:tcW w:w="8472" w:type="dxa"/>
            <w:shd w:val="clear" w:color="auto" w:fill="auto"/>
            <w:vAlign w:val="center"/>
          </w:tcPr>
          <w:p w:rsidR="00177630" w:rsidRPr="00480E08" w:rsidRDefault="00177630" w:rsidP="00177630">
            <w:pPr>
              <w:spacing w:line="240" w:lineRule="auto"/>
              <w:ind w:right="-143"/>
              <w:rPr>
                <w:szCs w:val="24"/>
              </w:rPr>
            </w:pPr>
            <w:r w:rsidRPr="00177630">
              <w:rPr>
                <w:szCs w:val="24"/>
              </w:rPr>
              <w:t>8. Блок отображения информации БОИ-02. Руководство по эксплуатации.</w:t>
            </w:r>
          </w:p>
        </w:tc>
        <w:tc>
          <w:tcPr>
            <w:tcW w:w="1843" w:type="dxa"/>
            <w:shd w:val="clear" w:color="auto" w:fill="auto"/>
            <w:vAlign w:val="center"/>
          </w:tcPr>
          <w:p w:rsidR="00177630" w:rsidRPr="00480E08" w:rsidRDefault="00177630" w:rsidP="00D93886">
            <w:pPr>
              <w:spacing w:line="240" w:lineRule="auto"/>
              <w:ind w:right="-107"/>
              <w:jc w:val="right"/>
              <w:rPr>
                <w:szCs w:val="24"/>
              </w:rPr>
            </w:pPr>
            <w:r w:rsidRPr="00177630">
              <w:rPr>
                <w:szCs w:val="24"/>
              </w:rPr>
              <w:t xml:space="preserve">Приложение </w:t>
            </w:r>
            <w:r w:rsidR="00D93886">
              <w:rPr>
                <w:szCs w:val="24"/>
              </w:rPr>
              <w:t xml:space="preserve"> Б   </w:t>
            </w:r>
          </w:p>
        </w:tc>
      </w:tr>
      <w:tr w:rsidR="00177630" w:rsidRPr="00480E08" w:rsidTr="00FD1588">
        <w:tc>
          <w:tcPr>
            <w:tcW w:w="8472" w:type="dxa"/>
            <w:shd w:val="clear" w:color="auto" w:fill="auto"/>
            <w:vAlign w:val="center"/>
          </w:tcPr>
          <w:p w:rsidR="00177630" w:rsidRPr="00480E08" w:rsidRDefault="00232E4A" w:rsidP="00D93886">
            <w:pPr>
              <w:spacing w:line="240" w:lineRule="auto"/>
              <w:ind w:right="-143"/>
              <w:rPr>
                <w:szCs w:val="24"/>
              </w:rPr>
            </w:pPr>
            <w:r>
              <w:rPr>
                <w:szCs w:val="24"/>
              </w:rPr>
              <w:t>9</w:t>
            </w:r>
            <w:r w:rsidR="00177630" w:rsidRPr="00177630">
              <w:rPr>
                <w:szCs w:val="24"/>
              </w:rPr>
              <w:t>. Методика поверки</w:t>
            </w:r>
            <w:r w:rsidR="00D93886">
              <w:rPr>
                <w:szCs w:val="24"/>
              </w:rPr>
              <w:t>.</w:t>
            </w:r>
          </w:p>
        </w:tc>
        <w:tc>
          <w:tcPr>
            <w:tcW w:w="1843" w:type="dxa"/>
            <w:shd w:val="clear" w:color="auto" w:fill="auto"/>
            <w:vAlign w:val="center"/>
          </w:tcPr>
          <w:p w:rsidR="00177630" w:rsidRPr="00480E08" w:rsidRDefault="00D93886" w:rsidP="00D93886">
            <w:pPr>
              <w:spacing w:line="240" w:lineRule="auto"/>
              <w:ind w:right="-107"/>
              <w:jc w:val="right"/>
              <w:rPr>
                <w:szCs w:val="24"/>
              </w:rPr>
            </w:pPr>
            <w:r w:rsidRPr="00177630">
              <w:rPr>
                <w:szCs w:val="24"/>
              </w:rPr>
              <w:t>Приложение В</w:t>
            </w:r>
          </w:p>
        </w:tc>
      </w:tr>
      <w:tr w:rsidR="00177630" w:rsidRPr="00480E08" w:rsidTr="00FD1588">
        <w:tc>
          <w:tcPr>
            <w:tcW w:w="8472" w:type="dxa"/>
            <w:shd w:val="clear" w:color="auto" w:fill="auto"/>
            <w:vAlign w:val="center"/>
          </w:tcPr>
          <w:p w:rsidR="00177630" w:rsidRPr="00480E08" w:rsidRDefault="00232E4A" w:rsidP="00FD1588">
            <w:pPr>
              <w:spacing w:line="240" w:lineRule="auto"/>
              <w:ind w:left="426" w:right="-143" w:hanging="426"/>
              <w:rPr>
                <w:szCs w:val="24"/>
              </w:rPr>
            </w:pPr>
            <w:r>
              <w:rPr>
                <w:szCs w:val="24"/>
              </w:rPr>
              <w:t>10</w:t>
            </w:r>
            <w:r w:rsidR="00177630" w:rsidRPr="00177630">
              <w:rPr>
                <w:szCs w:val="24"/>
              </w:rPr>
              <w:t xml:space="preserve">. Методика измерений параметров освещенности прибором </w:t>
            </w:r>
            <w:r w:rsidR="00FD1588">
              <w:rPr>
                <w:szCs w:val="24"/>
              </w:rPr>
              <w:t xml:space="preserve">  </w:t>
            </w:r>
            <w:r w:rsidR="00177630" w:rsidRPr="00177630">
              <w:rPr>
                <w:szCs w:val="24"/>
              </w:rPr>
              <w:t>комбинированным еЛайт01</w:t>
            </w:r>
            <w:r w:rsidR="00D93886">
              <w:rPr>
                <w:szCs w:val="24"/>
              </w:rPr>
              <w:t>.</w:t>
            </w:r>
          </w:p>
        </w:tc>
        <w:tc>
          <w:tcPr>
            <w:tcW w:w="1843" w:type="dxa"/>
            <w:shd w:val="clear" w:color="auto" w:fill="auto"/>
          </w:tcPr>
          <w:p w:rsidR="00177630" w:rsidRPr="00480E08" w:rsidRDefault="00D93886" w:rsidP="00D93886">
            <w:pPr>
              <w:spacing w:line="240" w:lineRule="auto"/>
              <w:ind w:right="-107"/>
              <w:jc w:val="right"/>
              <w:rPr>
                <w:szCs w:val="24"/>
              </w:rPr>
            </w:pPr>
            <w:r w:rsidRPr="00177630">
              <w:rPr>
                <w:szCs w:val="24"/>
              </w:rPr>
              <w:t>Приложение Г</w:t>
            </w:r>
          </w:p>
        </w:tc>
      </w:tr>
      <w:tr w:rsidR="00177630" w:rsidRPr="00480E08" w:rsidTr="00FD1588">
        <w:tc>
          <w:tcPr>
            <w:tcW w:w="8472" w:type="dxa"/>
            <w:shd w:val="clear" w:color="auto" w:fill="auto"/>
            <w:vAlign w:val="center"/>
          </w:tcPr>
          <w:p w:rsidR="00177630" w:rsidRPr="00480E08" w:rsidRDefault="00177630" w:rsidP="00FD1588">
            <w:pPr>
              <w:spacing w:line="240" w:lineRule="auto"/>
              <w:ind w:left="426" w:right="-143" w:hanging="426"/>
              <w:rPr>
                <w:szCs w:val="24"/>
              </w:rPr>
            </w:pPr>
            <w:r w:rsidRPr="00177630">
              <w:rPr>
                <w:szCs w:val="24"/>
              </w:rPr>
              <w:t>1</w:t>
            </w:r>
            <w:r w:rsidR="00232E4A">
              <w:rPr>
                <w:szCs w:val="24"/>
              </w:rPr>
              <w:t>1</w:t>
            </w:r>
            <w:r w:rsidRPr="00177630">
              <w:rPr>
                <w:szCs w:val="24"/>
              </w:rPr>
              <w:t>. Модульное программное обеспечение для сбора, хранения</w:t>
            </w:r>
            <w:r w:rsidR="00D93886">
              <w:rPr>
                <w:szCs w:val="24"/>
              </w:rPr>
              <w:t xml:space="preserve"> </w:t>
            </w:r>
            <w:r w:rsidRPr="00177630">
              <w:rPr>
                <w:szCs w:val="24"/>
              </w:rPr>
              <w:t xml:space="preserve">и обработки </w:t>
            </w:r>
            <w:r w:rsidR="00FD1588">
              <w:rPr>
                <w:szCs w:val="24"/>
              </w:rPr>
              <w:t xml:space="preserve"> </w:t>
            </w:r>
            <w:r w:rsidRPr="00177630">
              <w:rPr>
                <w:szCs w:val="24"/>
              </w:rPr>
              <w:t>данных «Эко-Е ДатаЦентр» (Версия 1)</w:t>
            </w:r>
            <w:r w:rsidR="00D93886">
              <w:rPr>
                <w:szCs w:val="24"/>
              </w:rPr>
              <w:t>.</w:t>
            </w:r>
          </w:p>
        </w:tc>
        <w:tc>
          <w:tcPr>
            <w:tcW w:w="1843" w:type="dxa"/>
            <w:shd w:val="clear" w:color="auto" w:fill="auto"/>
          </w:tcPr>
          <w:p w:rsidR="00177630" w:rsidRPr="00480E08" w:rsidRDefault="00D93886" w:rsidP="00D93886">
            <w:pPr>
              <w:spacing w:line="240" w:lineRule="auto"/>
              <w:ind w:right="-107"/>
              <w:jc w:val="right"/>
              <w:rPr>
                <w:szCs w:val="24"/>
              </w:rPr>
            </w:pPr>
            <w:r w:rsidRPr="00D93886">
              <w:rPr>
                <w:szCs w:val="24"/>
              </w:rPr>
              <w:t>Приложение Д</w:t>
            </w:r>
          </w:p>
        </w:tc>
      </w:tr>
      <w:tr w:rsidR="00177630" w:rsidRPr="00480E08" w:rsidTr="00FD1588">
        <w:tc>
          <w:tcPr>
            <w:tcW w:w="8472" w:type="dxa"/>
            <w:shd w:val="clear" w:color="auto" w:fill="auto"/>
            <w:vAlign w:val="center"/>
          </w:tcPr>
          <w:p w:rsidR="00177630" w:rsidRPr="00480E08" w:rsidRDefault="00177630" w:rsidP="00232E4A">
            <w:pPr>
              <w:spacing w:line="240" w:lineRule="auto"/>
              <w:ind w:right="-143"/>
              <w:rPr>
                <w:szCs w:val="24"/>
              </w:rPr>
            </w:pPr>
            <w:r w:rsidRPr="00177630">
              <w:rPr>
                <w:szCs w:val="24"/>
              </w:rPr>
              <w:t>1</w:t>
            </w:r>
            <w:r w:rsidR="00232E4A">
              <w:rPr>
                <w:szCs w:val="24"/>
              </w:rPr>
              <w:t>2</w:t>
            </w:r>
            <w:r w:rsidRPr="00177630">
              <w:rPr>
                <w:szCs w:val="24"/>
              </w:rPr>
              <w:t>. Прибор комбинированный еЛайт. Паспорт</w:t>
            </w:r>
            <w:r w:rsidR="00D93886">
              <w:rPr>
                <w:szCs w:val="24"/>
              </w:rPr>
              <w:t>.</w:t>
            </w:r>
          </w:p>
        </w:tc>
        <w:tc>
          <w:tcPr>
            <w:tcW w:w="1843" w:type="dxa"/>
            <w:shd w:val="clear" w:color="auto" w:fill="auto"/>
            <w:vAlign w:val="center"/>
          </w:tcPr>
          <w:p w:rsidR="00177630" w:rsidRPr="00480E08" w:rsidRDefault="00D93886" w:rsidP="00D93886">
            <w:pPr>
              <w:spacing w:line="240" w:lineRule="auto"/>
              <w:ind w:right="-107"/>
              <w:jc w:val="right"/>
              <w:rPr>
                <w:szCs w:val="24"/>
              </w:rPr>
            </w:pPr>
            <w:r w:rsidRPr="00177630">
              <w:rPr>
                <w:szCs w:val="24"/>
              </w:rPr>
              <w:t xml:space="preserve">Приложение </w:t>
            </w:r>
            <w:r>
              <w:rPr>
                <w:szCs w:val="24"/>
              </w:rPr>
              <w:t>Е</w:t>
            </w:r>
          </w:p>
        </w:tc>
      </w:tr>
    </w:tbl>
    <w:p w:rsidR="00C02C56" w:rsidRPr="00480E08" w:rsidRDefault="00210C3B" w:rsidP="00480E08">
      <w:pPr>
        <w:spacing w:after="0" w:line="240" w:lineRule="auto"/>
        <w:ind w:right="-142" w:firstLine="600"/>
        <w:rPr>
          <w:b/>
          <w:szCs w:val="24"/>
        </w:rPr>
      </w:pPr>
      <w:r w:rsidRPr="00480E08">
        <w:rPr>
          <w:szCs w:val="24"/>
        </w:rPr>
        <w:br w:type="page"/>
      </w:r>
      <w:r w:rsidR="00C02C56" w:rsidRPr="00480E08">
        <w:rPr>
          <w:b/>
          <w:szCs w:val="24"/>
        </w:rPr>
        <w:lastRenderedPageBreak/>
        <w:t xml:space="preserve">1.ОПИСАНИЕ </w:t>
      </w:r>
      <w:r w:rsidR="00450F21" w:rsidRPr="00480E08">
        <w:rPr>
          <w:b/>
          <w:szCs w:val="24"/>
        </w:rPr>
        <w:t xml:space="preserve">И </w:t>
      </w:r>
      <w:r w:rsidR="00C02C56" w:rsidRPr="00480E08">
        <w:rPr>
          <w:b/>
          <w:szCs w:val="24"/>
        </w:rPr>
        <w:t>РАБОТА ПРИБОР</w:t>
      </w:r>
      <w:r w:rsidR="00297465" w:rsidRPr="00480E08">
        <w:rPr>
          <w:b/>
          <w:szCs w:val="24"/>
        </w:rPr>
        <w:t>ОВ</w:t>
      </w:r>
    </w:p>
    <w:p w:rsidR="00237129" w:rsidRPr="00480E08" w:rsidRDefault="00237129" w:rsidP="00480E08">
      <w:pPr>
        <w:spacing w:after="0" w:line="240" w:lineRule="auto"/>
        <w:ind w:right="-143" w:firstLine="600"/>
        <w:outlineLvl w:val="0"/>
        <w:rPr>
          <w:szCs w:val="24"/>
        </w:rPr>
      </w:pPr>
    </w:p>
    <w:p w:rsidR="00C02C56" w:rsidRPr="00480E08" w:rsidRDefault="00C02C56" w:rsidP="00480E08">
      <w:pPr>
        <w:spacing w:after="0" w:line="240" w:lineRule="auto"/>
        <w:ind w:right="-143" w:firstLine="600"/>
        <w:outlineLvl w:val="0"/>
        <w:rPr>
          <w:szCs w:val="24"/>
        </w:rPr>
      </w:pPr>
      <w:r w:rsidRPr="00480E08">
        <w:rPr>
          <w:szCs w:val="24"/>
        </w:rPr>
        <w:t>1.1</w:t>
      </w:r>
      <w:r w:rsidR="00B41A3B" w:rsidRPr="00480E08">
        <w:rPr>
          <w:szCs w:val="24"/>
        </w:rPr>
        <w:t>.</w:t>
      </w:r>
      <w:r w:rsidRPr="00480E08">
        <w:rPr>
          <w:szCs w:val="24"/>
        </w:rPr>
        <w:t xml:space="preserve"> НАЗНАЧЕНИЕ </w:t>
      </w:r>
      <w:r w:rsidR="009F5D88" w:rsidRPr="00480E08">
        <w:rPr>
          <w:szCs w:val="24"/>
        </w:rPr>
        <w:t xml:space="preserve">И ОБЛАСТЬ ПРИМЕНЕНИЯ </w:t>
      </w:r>
      <w:r w:rsidRPr="00480E08">
        <w:rPr>
          <w:szCs w:val="24"/>
        </w:rPr>
        <w:t>ПРИБОР</w:t>
      </w:r>
      <w:r w:rsidR="00297465" w:rsidRPr="00480E08">
        <w:rPr>
          <w:szCs w:val="24"/>
        </w:rPr>
        <w:t>ОВ</w:t>
      </w:r>
    </w:p>
    <w:p w:rsidR="00C02C56" w:rsidRPr="00480E08" w:rsidRDefault="00C02C56" w:rsidP="00480E08">
      <w:pPr>
        <w:spacing w:after="0" w:line="240" w:lineRule="auto"/>
        <w:ind w:right="-143" w:firstLine="600"/>
        <w:jc w:val="both"/>
        <w:rPr>
          <w:szCs w:val="24"/>
        </w:rPr>
      </w:pPr>
      <w:r w:rsidRPr="00480E08">
        <w:rPr>
          <w:szCs w:val="24"/>
        </w:rPr>
        <w:t>Прибор</w:t>
      </w:r>
      <w:r w:rsidR="00297465" w:rsidRPr="00480E08">
        <w:rPr>
          <w:szCs w:val="24"/>
        </w:rPr>
        <w:t xml:space="preserve">ы </w:t>
      </w:r>
      <w:r w:rsidR="00D63D8B" w:rsidRPr="00480E08">
        <w:rPr>
          <w:szCs w:val="24"/>
        </w:rPr>
        <w:t>комбинированные</w:t>
      </w:r>
      <w:r w:rsidR="00297465" w:rsidRPr="00480E08">
        <w:rPr>
          <w:szCs w:val="24"/>
        </w:rPr>
        <w:t xml:space="preserve"> еЛайт</w:t>
      </w:r>
      <w:r w:rsidR="00D63D8B" w:rsidRPr="00480E08">
        <w:rPr>
          <w:szCs w:val="24"/>
        </w:rPr>
        <w:t xml:space="preserve"> (в дальнейшем приборы)</w:t>
      </w:r>
      <w:r w:rsidRPr="00480E08">
        <w:rPr>
          <w:szCs w:val="24"/>
        </w:rPr>
        <w:t xml:space="preserve"> предназначен</w:t>
      </w:r>
      <w:r w:rsidR="00297465" w:rsidRPr="00480E08">
        <w:rPr>
          <w:szCs w:val="24"/>
        </w:rPr>
        <w:t>ы</w:t>
      </w:r>
      <w:r w:rsidRPr="00480E08">
        <w:rPr>
          <w:szCs w:val="24"/>
        </w:rPr>
        <w:t xml:space="preserve"> для измерения освещенности, яркости накладны</w:t>
      </w:r>
      <w:r w:rsidR="00450F21" w:rsidRPr="00480E08">
        <w:rPr>
          <w:szCs w:val="24"/>
        </w:rPr>
        <w:t>м</w:t>
      </w:r>
      <w:r w:rsidRPr="00480E08">
        <w:rPr>
          <w:szCs w:val="24"/>
        </w:rPr>
        <w:t xml:space="preserve"> методом самосветящихся протяженных объектов, коэффициента пульсации источников светового излучения.</w:t>
      </w:r>
      <w:r w:rsidR="004473BB" w:rsidRPr="00480E08">
        <w:rPr>
          <w:szCs w:val="24"/>
        </w:rPr>
        <w:t xml:space="preserve"> </w:t>
      </w:r>
      <w:r w:rsidR="00C23672" w:rsidRPr="00480E08">
        <w:rPr>
          <w:szCs w:val="24"/>
        </w:rPr>
        <w:t>Область применения прибор</w:t>
      </w:r>
      <w:r w:rsidR="00297465" w:rsidRPr="00480E08">
        <w:rPr>
          <w:szCs w:val="24"/>
        </w:rPr>
        <w:t>ов</w:t>
      </w:r>
      <w:r w:rsidR="00C23672" w:rsidRPr="00480E08">
        <w:rPr>
          <w:szCs w:val="24"/>
        </w:rPr>
        <w:t xml:space="preserve">: </w:t>
      </w:r>
      <w:r w:rsidR="00637DA6" w:rsidRPr="00480E08">
        <w:rPr>
          <w:szCs w:val="24"/>
        </w:rPr>
        <w:t xml:space="preserve">охрана окружающей среды, </w:t>
      </w:r>
      <w:r w:rsidR="00C23672" w:rsidRPr="00480E08">
        <w:rPr>
          <w:szCs w:val="24"/>
        </w:rPr>
        <w:t>санитарный</w:t>
      </w:r>
      <w:r w:rsidR="00637DA6" w:rsidRPr="00480E08">
        <w:rPr>
          <w:szCs w:val="24"/>
        </w:rPr>
        <w:t>, гигиенический, производственный,</w:t>
      </w:r>
      <w:r w:rsidR="00C23672" w:rsidRPr="00480E08">
        <w:rPr>
          <w:szCs w:val="24"/>
        </w:rPr>
        <w:t xml:space="preserve"> технический </w:t>
      </w:r>
      <w:r w:rsidR="00637DA6" w:rsidRPr="00480E08">
        <w:rPr>
          <w:szCs w:val="24"/>
        </w:rPr>
        <w:t>контроль</w:t>
      </w:r>
      <w:r w:rsidR="00C23672" w:rsidRPr="00480E08">
        <w:rPr>
          <w:szCs w:val="24"/>
        </w:rPr>
        <w:t xml:space="preserve"> в жилых</w:t>
      </w:r>
      <w:r w:rsidR="00637DA6" w:rsidRPr="00480E08">
        <w:rPr>
          <w:szCs w:val="24"/>
        </w:rPr>
        <w:t>, общественных</w:t>
      </w:r>
      <w:r w:rsidR="00C23672" w:rsidRPr="00480E08">
        <w:rPr>
          <w:szCs w:val="24"/>
        </w:rPr>
        <w:t xml:space="preserve"> и производственных помещениях</w:t>
      </w:r>
      <w:r w:rsidR="00637DA6" w:rsidRPr="00480E08">
        <w:rPr>
          <w:szCs w:val="24"/>
        </w:rPr>
        <w:t xml:space="preserve"> и на открытой территории</w:t>
      </w:r>
      <w:r w:rsidR="00C23672" w:rsidRPr="00480E08">
        <w:rPr>
          <w:szCs w:val="24"/>
        </w:rPr>
        <w:t>, аттестация рабочих мест</w:t>
      </w:r>
      <w:r w:rsidR="00D63D8B" w:rsidRPr="00480E08">
        <w:rPr>
          <w:szCs w:val="24"/>
        </w:rPr>
        <w:t xml:space="preserve"> </w:t>
      </w:r>
      <w:r w:rsidR="00AA2779" w:rsidRPr="00480E08">
        <w:rPr>
          <w:szCs w:val="24"/>
        </w:rPr>
        <w:t>(АРМ), специальная оценка условий труда (СОУТ),</w:t>
      </w:r>
      <w:r w:rsidR="00637DA6" w:rsidRPr="00480E08">
        <w:rPr>
          <w:szCs w:val="24"/>
        </w:rPr>
        <w:t xml:space="preserve"> охрана труда, </w:t>
      </w:r>
      <w:r w:rsidR="00AA2779" w:rsidRPr="00480E08">
        <w:rPr>
          <w:szCs w:val="24"/>
        </w:rPr>
        <w:t xml:space="preserve"> контроль освеще</w:t>
      </w:r>
      <w:r w:rsidR="00637DA6" w:rsidRPr="00480E08">
        <w:rPr>
          <w:szCs w:val="24"/>
        </w:rPr>
        <w:t xml:space="preserve">ния </w:t>
      </w:r>
      <w:r w:rsidR="00637DA6" w:rsidRPr="00480E08">
        <w:rPr>
          <w:spacing w:val="2"/>
          <w:szCs w:val="24"/>
        </w:rPr>
        <w:t>на объектах и инфраструктуре транспорта (автомобильного, железнодорожного, авиационного, водного)</w:t>
      </w:r>
      <w:r w:rsidR="008E10E7" w:rsidRPr="00480E08">
        <w:rPr>
          <w:szCs w:val="24"/>
        </w:rPr>
        <w:t xml:space="preserve"> и другие сферы деятельности.</w:t>
      </w:r>
    </w:p>
    <w:p w:rsidR="00297465" w:rsidRPr="00480E08" w:rsidRDefault="00297465" w:rsidP="00480E08">
      <w:pPr>
        <w:spacing w:after="0" w:line="240" w:lineRule="auto"/>
        <w:ind w:right="-143" w:firstLine="600"/>
        <w:jc w:val="both"/>
        <w:rPr>
          <w:szCs w:val="24"/>
        </w:rPr>
      </w:pPr>
      <w:r w:rsidRPr="00480E08">
        <w:rPr>
          <w:szCs w:val="24"/>
        </w:rPr>
        <w:t>Приборы выпускаются в четырех исполнения</w:t>
      </w:r>
      <w:r w:rsidR="00D63D8B" w:rsidRPr="00480E08">
        <w:rPr>
          <w:szCs w:val="24"/>
        </w:rPr>
        <w:t>х</w:t>
      </w:r>
      <w:r w:rsidRPr="00480E08">
        <w:rPr>
          <w:szCs w:val="24"/>
        </w:rPr>
        <w:t>:</w:t>
      </w:r>
    </w:p>
    <w:p w:rsidR="00297465" w:rsidRPr="00480E08" w:rsidRDefault="00297465" w:rsidP="00480E08">
      <w:pPr>
        <w:spacing w:after="0" w:line="240" w:lineRule="auto"/>
        <w:ind w:right="-143" w:firstLine="851"/>
        <w:jc w:val="both"/>
        <w:rPr>
          <w:szCs w:val="24"/>
        </w:rPr>
      </w:pPr>
      <w:r w:rsidRPr="00480E08">
        <w:rPr>
          <w:szCs w:val="24"/>
        </w:rPr>
        <w:t>- еЛайт Исполнение 1</w:t>
      </w:r>
      <w:r w:rsidR="00D63D8B" w:rsidRPr="00480E08">
        <w:rPr>
          <w:szCs w:val="24"/>
        </w:rPr>
        <w:t xml:space="preserve"> (еЛайт01) </w:t>
      </w:r>
      <w:r w:rsidRPr="00480E08">
        <w:rPr>
          <w:szCs w:val="24"/>
        </w:rPr>
        <w:t>(СВМТ.</w:t>
      </w:r>
      <w:r w:rsidR="00615D78" w:rsidRPr="00480E08">
        <w:rPr>
          <w:szCs w:val="24"/>
        </w:rPr>
        <w:t>201112</w:t>
      </w:r>
      <w:r w:rsidRPr="00480E08">
        <w:rPr>
          <w:szCs w:val="24"/>
        </w:rPr>
        <w:t>.001);</w:t>
      </w:r>
    </w:p>
    <w:p w:rsidR="00297465" w:rsidRPr="00480E08" w:rsidRDefault="00297465" w:rsidP="00480E08">
      <w:pPr>
        <w:spacing w:after="0" w:line="240" w:lineRule="auto"/>
        <w:ind w:right="-143" w:firstLine="851"/>
        <w:jc w:val="both"/>
        <w:rPr>
          <w:szCs w:val="24"/>
        </w:rPr>
      </w:pPr>
      <w:r w:rsidRPr="00480E08">
        <w:rPr>
          <w:szCs w:val="24"/>
        </w:rPr>
        <w:t xml:space="preserve">- </w:t>
      </w:r>
      <w:r w:rsidR="00D63D8B" w:rsidRPr="00480E08">
        <w:rPr>
          <w:szCs w:val="24"/>
        </w:rPr>
        <w:t xml:space="preserve">еЛайт Исполнение 2 (еЛайт02) </w:t>
      </w:r>
      <w:r w:rsidRPr="00480E08">
        <w:rPr>
          <w:szCs w:val="24"/>
        </w:rPr>
        <w:t>(СВМТ.</w:t>
      </w:r>
      <w:r w:rsidR="00615D78" w:rsidRPr="00480E08">
        <w:rPr>
          <w:szCs w:val="24"/>
        </w:rPr>
        <w:t>201112</w:t>
      </w:r>
      <w:r w:rsidRPr="00480E08">
        <w:rPr>
          <w:szCs w:val="24"/>
        </w:rPr>
        <w:t>.002);</w:t>
      </w:r>
    </w:p>
    <w:p w:rsidR="00297465" w:rsidRPr="00480E08" w:rsidRDefault="00297465" w:rsidP="00480E08">
      <w:pPr>
        <w:spacing w:after="0" w:line="240" w:lineRule="auto"/>
        <w:ind w:right="-143" w:firstLine="851"/>
        <w:jc w:val="both"/>
        <w:rPr>
          <w:szCs w:val="24"/>
        </w:rPr>
      </w:pPr>
      <w:r w:rsidRPr="00480E08">
        <w:rPr>
          <w:szCs w:val="24"/>
        </w:rPr>
        <w:t xml:space="preserve">- </w:t>
      </w:r>
      <w:r w:rsidR="00D63D8B" w:rsidRPr="00480E08">
        <w:rPr>
          <w:szCs w:val="24"/>
        </w:rPr>
        <w:t xml:space="preserve">еЛайт Исполнение 3 (еЛайт03) </w:t>
      </w:r>
      <w:r w:rsidRPr="00480E08">
        <w:rPr>
          <w:szCs w:val="24"/>
        </w:rPr>
        <w:t>(СВМТ.</w:t>
      </w:r>
      <w:r w:rsidR="00615D78" w:rsidRPr="00480E08">
        <w:rPr>
          <w:szCs w:val="24"/>
        </w:rPr>
        <w:t>201112</w:t>
      </w:r>
      <w:r w:rsidRPr="00480E08">
        <w:rPr>
          <w:szCs w:val="24"/>
        </w:rPr>
        <w:t>.003);</w:t>
      </w:r>
    </w:p>
    <w:p w:rsidR="00297465" w:rsidRPr="00480E08" w:rsidRDefault="00297465" w:rsidP="00480E08">
      <w:pPr>
        <w:spacing w:after="0" w:line="240" w:lineRule="auto"/>
        <w:ind w:right="-143" w:firstLine="851"/>
        <w:jc w:val="both"/>
        <w:rPr>
          <w:szCs w:val="24"/>
        </w:rPr>
      </w:pPr>
      <w:r w:rsidRPr="00480E08">
        <w:rPr>
          <w:szCs w:val="24"/>
        </w:rPr>
        <w:t xml:space="preserve">- </w:t>
      </w:r>
      <w:r w:rsidR="00D63D8B" w:rsidRPr="00480E08">
        <w:rPr>
          <w:szCs w:val="24"/>
        </w:rPr>
        <w:t xml:space="preserve">еЛайт Исполнение 4 (еЛайт04) </w:t>
      </w:r>
      <w:r w:rsidRPr="00480E08">
        <w:rPr>
          <w:szCs w:val="24"/>
        </w:rPr>
        <w:t>(СВМТ.</w:t>
      </w:r>
      <w:r w:rsidR="00615D78" w:rsidRPr="00480E08">
        <w:rPr>
          <w:szCs w:val="24"/>
        </w:rPr>
        <w:t>201112</w:t>
      </w:r>
      <w:r w:rsidRPr="00480E08">
        <w:rPr>
          <w:szCs w:val="24"/>
        </w:rPr>
        <w:t>.004).</w:t>
      </w:r>
    </w:p>
    <w:p w:rsidR="00E22291" w:rsidRPr="00480E08" w:rsidRDefault="00E22291" w:rsidP="00480E08">
      <w:pPr>
        <w:spacing w:after="0" w:line="240" w:lineRule="auto"/>
        <w:ind w:right="-143" w:firstLine="600"/>
        <w:rPr>
          <w:szCs w:val="24"/>
        </w:rPr>
      </w:pPr>
    </w:p>
    <w:p w:rsidR="00450F21" w:rsidRPr="00480E08" w:rsidRDefault="00C02C56" w:rsidP="00480E08">
      <w:pPr>
        <w:spacing w:after="0" w:line="240" w:lineRule="auto"/>
        <w:ind w:right="-143" w:firstLine="600"/>
        <w:outlineLvl w:val="0"/>
        <w:rPr>
          <w:szCs w:val="24"/>
        </w:rPr>
      </w:pPr>
      <w:r w:rsidRPr="00480E08">
        <w:rPr>
          <w:szCs w:val="24"/>
        </w:rPr>
        <w:t>1.2</w:t>
      </w:r>
      <w:r w:rsidR="00B41A3B" w:rsidRPr="00480E08">
        <w:rPr>
          <w:szCs w:val="24"/>
        </w:rPr>
        <w:t>.</w:t>
      </w:r>
      <w:r w:rsidRPr="00480E08">
        <w:rPr>
          <w:szCs w:val="24"/>
        </w:rPr>
        <w:t xml:space="preserve"> ТЕХНИЧЕСКИЕ ХАРАКТЕРИСТИКИ</w:t>
      </w:r>
    </w:p>
    <w:tbl>
      <w:tblPr>
        <w:tblW w:w="10173" w:type="dxa"/>
        <w:tblLayout w:type="fixed"/>
        <w:tblLook w:val="01E0" w:firstRow="1" w:lastRow="1" w:firstColumn="1" w:lastColumn="1" w:noHBand="0" w:noVBand="0"/>
      </w:tblPr>
      <w:tblGrid>
        <w:gridCol w:w="948"/>
        <w:gridCol w:w="6957"/>
        <w:gridCol w:w="2268"/>
      </w:tblGrid>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1.2.1</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Диапазон измерения освещённости, лк</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1 ÷ 200000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1.2.2</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Диапазон измерения яркости, кд/м</w:t>
            </w:r>
            <w:r w:rsidRPr="00480E08">
              <w:rPr>
                <w:sz w:val="24"/>
                <w:szCs w:val="24"/>
                <w:vertAlign w:val="superscript"/>
              </w:rPr>
              <w:t>2</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1 ÷ 200000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1.2.3</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Диапазон измерения коэффициента пульсации, %</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1 ÷ 100</w:t>
            </w:r>
          </w:p>
        </w:tc>
      </w:tr>
      <w:tr w:rsidR="00237129" w:rsidRPr="00480E08" w:rsidTr="00F11FEF">
        <w:tc>
          <w:tcPr>
            <w:tcW w:w="948" w:type="dxa"/>
            <w:shd w:val="clear" w:color="auto" w:fill="auto"/>
          </w:tcPr>
          <w:p w:rsidR="00237129" w:rsidRPr="00480E08" w:rsidRDefault="00237129" w:rsidP="00480E08">
            <w:pPr>
              <w:pStyle w:val="a3"/>
              <w:outlineLvl w:val="0"/>
              <w:rPr>
                <w:sz w:val="24"/>
                <w:szCs w:val="24"/>
              </w:rPr>
            </w:pPr>
            <w:r w:rsidRPr="00480E08">
              <w:rPr>
                <w:sz w:val="24"/>
                <w:szCs w:val="24"/>
              </w:rPr>
              <w:t>1.2.</w:t>
            </w:r>
            <w:r w:rsidR="00C866E5" w:rsidRPr="00480E08">
              <w:rPr>
                <w:sz w:val="24"/>
                <w:szCs w:val="24"/>
              </w:rPr>
              <w:t>4</w:t>
            </w:r>
          </w:p>
        </w:tc>
        <w:tc>
          <w:tcPr>
            <w:tcW w:w="6957" w:type="dxa"/>
            <w:shd w:val="clear" w:color="auto" w:fill="auto"/>
            <w:vAlign w:val="center"/>
          </w:tcPr>
          <w:p w:rsidR="00237129" w:rsidRPr="00480E08" w:rsidRDefault="00237129" w:rsidP="00480E08">
            <w:pPr>
              <w:pStyle w:val="a3"/>
              <w:outlineLvl w:val="0"/>
              <w:rPr>
                <w:sz w:val="24"/>
                <w:szCs w:val="24"/>
              </w:rPr>
            </w:pPr>
            <w:r w:rsidRPr="00480E08">
              <w:rPr>
                <w:sz w:val="24"/>
                <w:szCs w:val="24"/>
              </w:rPr>
              <w:t>Пределы допускаемой относительной погрешности измерения освещённости, %</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sym w:font="Symbol" w:char="F0B1"/>
            </w:r>
            <w:r w:rsidRPr="00480E08">
              <w:rPr>
                <w:sz w:val="24"/>
                <w:szCs w:val="24"/>
              </w:rPr>
              <w:t xml:space="preserve"> 8</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C866E5" w:rsidRPr="00480E08">
              <w:rPr>
                <w:sz w:val="24"/>
                <w:szCs w:val="24"/>
              </w:rPr>
              <w:t>5</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Пределы допускаемой относительной погрешности измерения яркости, %</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sym w:font="Symbol" w:char="F0B1"/>
            </w:r>
            <w:r w:rsidRPr="00480E08">
              <w:rPr>
                <w:sz w:val="24"/>
                <w:szCs w:val="24"/>
              </w:rPr>
              <w:t xml:space="preserve"> 10</w:t>
            </w:r>
          </w:p>
        </w:tc>
      </w:tr>
      <w:tr w:rsidR="00237129" w:rsidRPr="00480E08" w:rsidTr="00F11FEF">
        <w:tc>
          <w:tcPr>
            <w:tcW w:w="948" w:type="dxa"/>
            <w:shd w:val="clear" w:color="auto" w:fill="auto"/>
          </w:tcPr>
          <w:p w:rsidR="00237129" w:rsidRPr="00480E08" w:rsidRDefault="00237129" w:rsidP="00480E08">
            <w:pPr>
              <w:pStyle w:val="a3"/>
              <w:outlineLvl w:val="0"/>
              <w:rPr>
                <w:sz w:val="24"/>
                <w:szCs w:val="24"/>
              </w:rPr>
            </w:pPr>
            <w:r w:rsidRPr="00480E08">
              <w:rPr>
                <w:sz w:val="24"/>
                <w:szCs w:val="24"/>
              </w:rPr>
              <w:t>1.2.</w:t>
            </w:r>
            <w:r w:rsidR="00C866E5" w:rsidRPr="00480E08">
              <w:rPr>
                <w:sz w:val="24"/>
                <w:szCs w:val="24"/>
              </w:rPr>
              <w:t>6</w:t>
            </w:r>
          </w:p>
        </w:tc>
        <w:tc>
          <w:tcPr>
            <w:tcW w:w="6957" w:type="dxa"/>
            <w:shd w:val="clear" w:color="auto" w:fill="auto"/>
            <w:vAlign w:val="center"/>
          </w:tcPr>
          <w:p w:rsidR="00237129" w:rsidRPr="00480E08" w:rsidRDefault="00237129" w:rsidP="00480E08">
            <w:pPr>
              <w:pStyle w:val="a3"/>
              <w:outlineLvl w:val="0"/>
              <w:rPr>
                <w:sz w:val="24"/>
                <w:szCs w:val="24"/>
              </w:rPr>
            </w:pPr>
            <w:r w:rsidRPr="00480E08">
              <w:rPr>
                <w:sz w:val="24"/>
                <w:szCs w:val="24"/>
              </w:rPr>
              <w:t>Пределы допускаемой относительной погрешности измерения коэффициента пульсаций, %</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sym w:font="Symbol" w:char="F0B1"/>
            </w:r>
            <w:r w:rsidRPr="00480E08">
              <w:rPr>
                <w:sz w:val="24"/>
                <w:szCs w:val="24"/>
              </w:rPr>
              <w:t xml:space="preserve"> 10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C866E5" w:rsidRPr="00480E08">
              <w:rPr>
                <w:sz w:val="24"/>
                <w:szCs w:val="24"/>
              </w:rPr>
              <w:t>7</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Время установления рабочего режима после включения, с, не более</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5</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C866E5" w:rsidRPr="00480E08">
              <w:rPr>
                <w:sz w:val="24"/>
                <w:szCs w:val="24"/>
              </w:rPr>
              <w:t>8</w:t>
            </w:r>
          </w:p>
        </w:tc>
        <w:tc>
          <w:tcPr>
            <w:tcW w:w="6957" w:type="dxa"/>
            <w:shd w:val="clear" w:color="auto" w:fill="auto"/>
            <w:vAlign w:val="center"/>
          </w:tcPr>
          <w:p w:rsidR="00DA2A19" w:rsidRPr="00480E08" w:rsidRDefault="00237129" w:rsidP="00480E08">
            <w:pPr>
              <w:pStyle w:val="a3"/>
              <w:rPr>
                <w:sz w:val="24"/>
                <w:szCs w:val="24"/>
              </w:rPr>
            </w:pPr>
            <w:r w:rsidRPr="00480E08">
              <w:rPr>
                <w:sz w:val="24"/>
                <w:szCs w:val="24"/>
              </w:rPr>
              <w:t>Напряжение питания</w:t>
            </w:r>
            <w:r w:rsidR="00DA2A19" w:rsidRPr="00480E08">
              <w:rPr>
                <w:sz w:val="24"/>
                <w:szCs w:val="24"/>
              </w:rPr>
              <w:t xml:space="preserve"> приборов</w:t>
            </w:r>
            <w:r w:rsidRPr="00480E08">
              <w:rPr>
                <w:sz w:val="24"/>
                <w:szCs w:val="24"/>
              </w:rPr>
              <w:t>, В</w:t>
            </w:r>
            <w:r w:rsidR="00DA2A19" w:rsidRPr="00480E08">
              <w:rPr>
                <w:sz w:val="24"/>
                <w:szCs w:val="24"/>
              </w:rPr>
              <w:t>:</w:t>
            </w:r>
          </w:p>
        </w:tc>
        <w:tc>
          <w:tcPr>
            <w:tcW w:w="2268" w:type="dxa"/>
            <w:shd w:val="clear" w:color="auto" w:fill="auto"/>
            <w:vAlign w:val="center"/>
          </w:tcPr>
          <w:p w:rsidR="00DA2A19" w:rsidRPr="00480E08" w:rsidRDefault="00DA2A19" w:rsidP="00480E08">
            <w:pPr>
              <w:pStyle w:val="a3"/>
              <w:rPr>
                <w:sz w:val="24"/>
                <w:szCs w:val="24"/>
              </w:rPr>
            </w:pPr>
          </w:p>
        </w:tc>
      </w:tr>
      <w:tr w:rsidR="00DA2A19" w:rsidRPr="00480E08" w:rsidTr="00F11FEF">
        <w:tc>
          <w:tcPr>
            <w:tcW w:w="948" w:type="dxa"/>
            <w:shd w:val="clear" w:color="auto" w:fill="auto"/>
          </w:tcPr>
          <w:p w:rsidR="00DA2A19" w:rsidRPr="00480E08" w:rsidRDefault="00DA2A19" w:rsidP="00480E08">
            <w:pPr>
              <w:pStyle w:val="a3"/>
              <w:rPr>
                <w:sz w:val="24"/>
                <w:szCs w:val="24"/>
              </w:rPr>
            </w:pPr>
          </w:p>
        </w:tc>
        <w:tc>
          <w:tcPr>
            <w:tcW w:w="6957" w:type="dxa"/>
            <w:shd w:val="clear" w:color="auto" w:fill="auto"/>
            <w:vAlign w:val="center"/>
          </w:tcPr>
          <w:p w:rsidR="00DA2A19" w:rsidRPr="00480E08" w:rsidRDefault="00DA2A19" w:rsidP="00480E08">
            <w:pPr>
              <w:pStyle w:val="a3"/>
              <w:rPr>
                <w:sz w:val="24"/>
                <w:szCs w:val="24"/>
              </w:rPr>
            </w:pPr>
            <w:r w:rsidRPr="00480E08">
              <w:rPr>
                <w:sz w:val="24"/>
                <w:szCs w:val="24"/>
              </w:rPr>
              <w:t xml:space="preserve">- </w:t>
            </w:r>
            <w:r w:rsidR="007E7E78" w:rsidRPr="00480E08">
              <w:rPr>
                <w:sz w:val="24"/>
                <w:szCs w:val="24"/>
              </w:rPr>
              <w:t>еЛайт03 и еЛайт04</w:t>
            </w:r>
          </w:p>
        </w:tc>
        <w:tc>
          <w:tcPr>
            <w:tcW w:w="2268" w:type="dxa"/>
            <w:shd w:val="clear" w:color="auto" w:fill="auto"/>
            <w:vAlign w:val="center"/>
          </w:tcPr>
          <w:p w:rsidR="00DA2A19" w:rsidRPr="00480E08" w:rsidRDefault="00DA2A19" w:rsidP="00480E08">
            <w:pPr>
              <w:pStyle w:val="a3"/>
              <w:rPr>
                <w:sz w:val="24"/>
                <w:szCs w:val="24"/>
              </w:rPr>
            </w:pPr>
            <w:r w:rsidRPr="00480E08">
              <w:rPr>
                <w:sz w:val="24"/>
                <w:szCs w:val="24"/>
              </w:rPr>
              <w:t>5</w:t>
            </w:r>
            <w:r w:rsidRPr="00480E08">
              <w:rPr>
                <w:sz w:val="24"/>
                <w:szCs w:val="24"/>
              </w:rPr>
              <w:sym w:font="Symbol" w:char="F0B1"/>
            </w:r>
            <w:r w:rsidRPr="00480E08">
              <w:rPr>
                <w:sz w:val="24"/>
                <w:szCs w:val="24"/>
              </w:rPr>
              <w:t xml:space="preserve"> 0,5</w:t>
            </w:r>
          </w:p>
        </w:tc>
      </w:tr>
      <w:tr w:rsidR="00DA2A19" w:rsidRPr="00480E08" w:rsidTr="00F11FEF">
        <w:tc>
          <w:tcPr>
            <w:tcW w:w="948" w:type="dxa"/>
            <w:shd w:val="clear" w:color="auto" w:fill="auto"/>
          </w:tcPr>
          <w:p w:rsidR="00DA2A19" w:rsidRPr="00480E08" w:rsidRDefault="00DA2A19" w:rsidP="00480E08">
            <w:pPr>
              <w:pStyle w:val="a3"/>
              <w:rPr>
                <w:sz w:val="24"/>
                <w:szCs w:val="24"/>
              </w:rPr>
            </w:pPr>
          </w:p>
        </w:tc>
        <w:tc>
          <w:tcPr>
            <w:tcW w:w="6957" w:type="dxa"/>
            <w:shd w:val="clear" w:color="auto" w:fill="auto"/>
            <w:vAlign w:val="center"/>
          </w:tcPr>
          <w:p w:rsidR="00DA2A19" w:rsidRPr="00480E08" w:rsidRDefault="00DA2A19" w:rsidP="00480E08">
            <w:pPr>
              <w:pStyle w:val="a3"/>
              <w:rPr>
                <w:sz w:val="24"/>
                <w:szCs w:val="24"/>
              </w:rPr>
            </w:pPr>
            <w:r w:rsidRPr="00480E08">
              <w:rPr>
                <w:sz w:val="24"/>
                <w:szCs w:val="24"/>
              </w:rPr>
              <w:t xml:space="preserve">- блока </w:t>
            </w:r>
            <w:r w:rsidR="007E7E78" w:rsidRPr="00480E08">
              <w:rPr>
                <w:sz w:val="24"/>
                <w:szCs w:val="24"/>
              </w:rPr>
              <w:t>обработки информации</w:t>
            </w:r>
            <w:r w:rsidRPr="00480E08">
              <w:rPr>
                <w:sz w:val="24"/>
                <w:szCs w:val="24"/>
              </w:rPr>
              <w:t xml:space="preserve"> БОИ-01</w:t>
            </w:r>
            <w:r w:rsidR="00757333" w:rsidRPr="00480E08">
              <w:rPr>
                <w:sz w:val="24"/>
                <w:szCs w:val="24"/>
              </w:rPr>
              <w:t xml:space="preserve"> </w:t>
            </w:r>
          </w:p>
        </w:tc>
        <w:tc>
          <w:tcPr>
            <w:tcW w:w="2268" w:type="dxa"/>
            <w:shd w:val="clear" w:color="auto" w:fill="auto"/>
            <w:vAlign w:val="center"/>
          </w:tcPr>
          <w:p w:rsidR="00DA2A19" w:rsidRPr="00480E08" w:rsidRDefault="00DA2A19" w:rsidP="00480E08">
            <w:pPr>
              <w:pStyle w:val="a3"/>
              <w:rPr>
                <w:sz w:val="24"/>
                <w:szCs w:val="24"/>
              </w:rPr>
            </w:pPr>
            <w:r w:rsidRPr="00480E08">
              <w:rPr>
                <w:sz w:val="24"/>
                <w:szCs w:val="24"/>
              </w:rPr>
              <w:t xml:space="preserve">9,0 </w:t>
            </w:r>
            <w:r w:rsidRPr="00480E08">
              <w:rPr>
                <w:sz w:val="24"/>
                <w:szCs w:val="24"/>
              </w:rPr>
              <w:sym w:font="Symbol" w:char="F0B1"/>
            </w:r>
            <w:r w:rsidRPr="00480E08">
              <w:rPr>
                <w:sz w:val="24"/>
                <w:szCs w:val="24"/>
              </w:rPr>
              <w:t xml:space="preserve"> 1,0</w:t>
            </w:r>
          </w:p>
        </w:tc>
      </w:tr>
      <w:tr w:rsidR="00DA2A19" w:rsidRPr="00480E08" w:rsidTr="00F11FEF">
        <w:tc>
          <w:tcPr>
            <w:tcW w:w="948" w:type="dxa"/>
            <w:shd w:val="clear" w:color="auto" w:fill="auto"/>
          </w:tcPr>
          <w:p w:rsidR="00DA2A19" w:rsidRPr="00480E08" w:rsidRDefault="00DA2A19" w:rsidP="00480E08">
            <w:pPr>
              <w:pStyle w:val="a3"/>
              <w:rPr>
                <w:sz w:val="24"/>
                <w:szCs w:val="24"/>
              </w:rPr>
            </w:pPr>
          </w:p>
        </w:tc>
        <w:tc>
          <w:tcPr>
            <w:tcW w:w="6957" w:type="dxa"/>
            <w:shd w:val="clear" w:color="auto" w:fill="auto"/>
            <w:vAlign w:val="center"/>
          </w:tcPr>
          <w:p w:rsidR="00DA2A19" w:rsidRPr="00480E08" w:rsidRDefault="00DA2A19" w:rsidP="00480E08">
            <w:pPr>
              <w:pStyle w:val="a3"/>
              <w:rPr>
                <w:sz w:val="24"/>
                <w:szCs w:val="24"/>
              </w:rPr>
            </w:pPr>
            <w:r w:rsidRPr="00480E08">
              <w:rPr>
                <w:sz w:val="24"/>
                <w:szCs w:val="24"/>
              </w:rPr>
              <w:t xml:space="preserve">- блока </w:t>
            </w:r>
            <w:r w:rsidR="007E7E78" w:rsidRPr="00480E08">
              <w:rPr>
                <w:sz w:val="24"/>
                <w:szCs w:val="24"/>
              </w:rPr>
              <w:t xml:space="preserve">обработки информации </w:t>
            </w:r>
            <w:r w:rsidRPr="00480E08">
              <w:rPr>
                <w:sz w:val="24"/>
                <w:szCs w:val="24"/>
              </w:rPr>
              <w:t>БОИ-02</w:t>
            </w:r>
          </w:p>
        </w:tc>
        <w:tc>
          <w:tcPr>
            <w:tcW w:w="2268" w:type="dxa"/>
            <w:shd w:val="clear" w:color="auto" w:fill="auto"/>
            <w:vAlign w:val="center"/>
          </w:tcPr>
          <w:p w:rsidR="00DA2A19" w:rsidRPr="00480E08" w:rsidRDefault="00DA2A19" w:rsidP="00480E08">
            <w:pPr>
              <w:pStyle w:val="a3"/>
              <w:rPr>
                <w:sz w:val="24"/>
                <w:szCs w:val="24"/>
              </w:rPr>
            </w:pPr>
            <w:r w:rsidRPr="00480E08">
              <w:rPr>
                <w:sz w:val="24"/>
                <w:szCs w:val="24"/>
              </w:rPr>
              <w:t xml:space="preserve">3,0 </w:t>
            </w:r>
            <w:r w:rsidRPr="00480E08">
              <w:rPr>
                <w:sz w:val="24"/>
                <w:szCs w:val="24"/>
              </w:rPr>
              <w:sym w:font="Symbol" w:char="F0B1"/>
            </w:r>
            <w:r w:rsidRPr="00480E08">
              <w:rPr>
                <w:sz w:val="24"/>
                <w:szCs w:val="24"/>
              </w:rPr>
              <w:t xml:space="preserve"> 0,5</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C866E5" w:rsidRPr="00480E08">
              <w:rPr>
                <w:sz w:val="24"/>
                <w:szCs w:val="24"/>
              </w:rPr>
              <w:t>9</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Ток потребления</w:t>
            </w:r>
            <w:r w:rsidR="00DA2A19" w:rsidRPr="00480E08">
              <w:rPr>
                <w:sz w:val="24"/>
                <w:szCs w:val="24"/>
              </w:rPr>
              <w:t xml:space="preserve"> приборов</w:t>
            </w:r>
            <w:r w:rsidRPr="00480E08">
              <w:rPr>
                <w:sz w:val="24"/>
                <w:szCs w:val="24"/>
              </w:rPr>
              <w:t>, не более, мА</w:t>
            </w:r>
            <w:r w:rsidR="00DA2A19" w:rsidRPr="00480E08">
              <w:rPr>
                <w:sz w:val="24"/>
                <w:szCs w:val="24"/>
              </w:rPr>
              <w:t>:</w:t>
            </w:r>
          </w:p>
        </w:tc>
        <w:tc>
          <w:tcPr>
            <w:tcW w:w="2268" w:type="dxa"/>
            <w:shd w:val="clear" w:color="auto" w:fill="auto"/>
            <w:vAlign w:val="center"/>
          </w:tcPr>
          <w:p w:rsidR="00237129" w:rsidRPr="00480E08" w:rsidRDefault="00237129" w:rsidP="00480E08">
            <w:pPr>
              <w:pStyle w:val="a3"/>
              <w:rPr>
                <w:sz w:val="24"/>
                <w:szCs w:val="24"/>
              </w:rPr>
            </w:pPr>
          </w:p>
        </w:tc>
      </w:tr>
      <w:tr w:rsidR="00DA2A19" w:rsidRPr="00480E08" w:rsidTr="00F11FEF">
        <w:tc>
          <w:tcPr>
            <w:tcW w:w="948" w:type="dxa"/>
            <w:shd w:val="clear" w:color="auto" w:fill="auto"/>
          </w:tcPr>
          <w:p w:rsidR="00DA2A19" w:rsidRPr="00480E08" w:rsidRDefault="00DA2A19" w:rsidP="00480E08">
            <w:pPr>
              <w:pStyle w:val="a3"/>
              <w:rPr>
                <w:sz w:val="24"/>
                <w:szCs w:val="24"/>
              </w:rPr>
            </w:pPr>
          </w:p>
        </w:tc>
        <w:tc>
          <w:tcPr>
            <w:tcW w:w="6957" w:type="dxa"/>
            <w:shd w:val="clear" w:color="auto" w:fill="auto"/>
            <w:vAlign w:val="center"/>
          </w:tcPr>
          <w:p w:rsidR="00DA2A19" w:rsidRPr="00480E08" w:rsidRDefault="00DA2A19" w:rsidP="00480E08">
            <w:pPr>
              <w:pStyle w:val="a3"/>
              <w:rPr>
                <w:sz w:val="24"/>
                <w:szCs w:val="24"/>
              </w:rPr>
            </w:pPr>
            <w:r w:rsidRPr="00480E08">
              <w:rPr>
                <w:sz w:val="24"/>
                <w:szCs w:val="24"/>
              </w:rPr>
              <w:t xml:space="preserve">- </w:t>
            </w:r>
            <w:r w:rsidR="007E7E78" w:rsidRPr="00480E08">
              <w:rPr>
                <w:sz w:val="24"/>
                <w:szCs w:val="24"/>
              </w:rPr>
              <w:t xml:space="preserve">еЛайт03 </w:t>
            </w:r>
            <w:r w:rsidRPr="00480E08">
              <w:rPr>
                <w:sz w:val="24"/>
                <w:szCs w:val="24"/>
              </w:rPr>
              <w:t>и</w:t>
            </w:r>
            <w:r w:rsidR="007E7E78" w:rsidRPr="00480E08">
              <w:rPr>
                <w:sz w:val="24"/>
                <w:szCs w:val="24"/>
              </w:rPr>
              <w:t xml:space="preserve"> еЛайт0</w:t>
            </w:r>
            <w:r w:rsidRPr="00480E08">
              <w:rPr>
                <w:sz w:val="24"/>
                <w:szCs w:val="24"/>
              </w:rPr>
              <w:t>4 при работе от внешнего блока индикации</w:t>
            </w:r>
          </w:p>
        </w:tc>
        <w:tc>
          <w:tcPr>
            <w:tcW w:w="2268" w:type="dxa"/>
            <w:shd w:val="clear" w:color="auto" w:fill="auto"/>
            <w:vAlign w:val="center"/>
          </w:tcPr>
          <w:p w:rsidR="00DA2A19" w:rsidRPr="00480E08" w:rsidRDefault="00DA2A19" w:rsidP="00480E08">
            <w:pPr>
              <w:pStyle w:val="a3"/>
              <w:rPr>
                <w:sz w:val="24"/>
                <w:szCs w:val="24"/>
              </w:rPr>
            </w:pPr>
            <w:r w:rsidRPr="00480E08">
              <w:rPr>
                <w:sz w:val="24"/>
                <w:szCs w:val="24"/>
              </w:rPr>
              <w:t>100</w:t>
            </w:r>
          </w:p>
        </w:tc>
      </w:tr>
      <w:tr w:rsidR="00DB628A" w:rsidRPr="00480E08" w:rsidTr="00F11FEF">
        <w:tc>
          <w:tcPr>
            <w:tcW w:w="948" w:type="dxa"/>
            <w:shd w:val="clear" w:color="auto" w:fill="auto"/>
          </w:tcPr>
          <w:p w:rsidR="00DB628A" w:rsidRPr="00480E08" w:rsidRDefault="00DB628A" w:rsidP="00480E08">
            <w:pPr>
              <w:pStyle w:val="a3"/>
              <w:rPr>
                <w:sz w:val="24"/>
                <w:szCs w:val="24"/>
              </w:rPr>
            </w:pPr>
          </w:p>
        </w:tc>
        <w:tc>
          <w:tcPr>
            <w:tcW w:w="6957" w:type="dxa"/>
            <w:shd w:val="clear" w:color="auto" w:fill="auto"/>
            <w:vAlign w:val="center"/>
          </w:tcPr>
          <w:p w:rsidR="00DB628A" w:rsidRPr="00480E08" w:rsidRDefault="00DA2A19" w:rsidP="00480E08">
            <w:pPr>
              <w:pStyle w:val="a3"/>
              <w:rPr>
                <w:sz w:val="24"/>
                <w:szCs w:val="24"/>
              </w:rPr>
            </w:pPr>
            <w:r w:rsidRPr="00480E08">
              <w:rPr>
                <w:sz w:val="24"/>
                <w:szCs w:val="24"/>
              </w:rPr>
              <w:t xml:space="preserve">- </w:t>
            </w:r>
            <w:r w:rsidR="007E7E78" w:rsidRPr="00480E08">
              <w:rPr>
                <w:sz w:val="24"/>
                <w:szCs w:val="24"/>
              </w:rPr>
              <w:t xml:space="preserve">еЛайт03 и еЛайт04 </w:t>
            </w:r>
            <w:r w:rsidR="00DB628A" w:rsidRPr="00480E08">
              <w:rPr>
                <w:sz w:val="24"/>
                <w:szCs w:val="24"/>
              </w:rPr>
              <w:t>в режиме заряда встроенного аккумулятора</w:t>
            </w:r>
          </w:p>
        </w:tc>
        <w:tc>
          <w:tcPr>
            <w:tcW w:w="2268" w:type="dxa"/>
            <w:shd w:val="clear" w:color="auto" w:fill="auto"/>
            <w:vAlign w:val="center"/>
          </w:tcPr>
          <w:p w:rsidR="00DB628A" w:rsidRPr="00480E08" w:rsidRDefault="00DB628A" w:rsidP="00480E08">
            <w:pPr>
              <w:pStyle w:val="a3"/>
              <w:rPr>
                <w:sz w:val="24"/>
                <w:szCs w:val="24"/>
              </w:rPr>
            </w:pPr>
            <w:r w:rsidRPr="00480E08">
              <w:rPr>
                <w:sz w:val="24"/>
                <w:szCs w:val="24"/>
              </w:rPr>
              <w:t>250</w:t>
            </w:r>
          </w:p>
        </w:tc>
      </w:tr>
      <w:tr w:rsidR="00757333" w:rsidRPr="00480E08" w:rsidTr="00F11FEF">
        <w:tc>
          <w:tcPr>
            <w:tcW w:w="948" w:type="dxa"/>
            <w:shd w:val="clear" w:color="auto" w:fill="auto"/>
          </w:tcPr>
          <w:p w:rsidR="00757333" w:rsidRPr="00480E08" w:rsidRDefault="00757333" w:rsidP="00480E08">
            <w:pPr>
              <w:pStyle w:val="a3"/>
              <w:rPr>
                <w:sz w:val="24"/>
                <w:szCs w:val="24"/>
              </w:rPr>
            </w:pPr>
          </w:p>
        </w:tc>
        <w:tc>
          <w:tcPr>
            <w:tcW w:w="6957" w:type="dxa"/>
            <w:shd w:val="clear" w:color="auto" w:fill="auto"/>
            <w:vAlign w:val="center"/>
          </w:tcPr>
          <w:p w:rsidR="00757333" w:rsidRPr="00480E08" w:rsidRDefault="00757333" w:rsidP="00480E08">
            <w:pPr>
              <w:pStyle w:val="a3"/>
              <w:rPr>
                <w:sz w:val="24"/>
                <w:szCs w:val="24"/>
              </w:rPr>
            </w:pPr>
            <w:r w:rsidRPr="00480E08">
              <w:rPr>
                <w:sz w:val="24"/>
                <w:szCs w:val="24"/>
              </w:rPr>
              <w:t xml:space="preserve">- </w:t>
            </w:r>
            <w:r w:rsidR="007E7E78" w:rsidRPr="00480E08">
              <w:rPr>
                <w:sz w:val="24"/>
                <w:szCs w:val="24"/>
              </w:rPr>
              <w:t>еЛайт01</w:t>
            </w:r>
            <w:r w:rsidRPr="00480E08">
              <w:rPr>
                <w:sz w:val="24"/>
                <w:szCs w:val="24"/>
              </w:rPr>
              <w:t>при работе от внешнего источника питания</w:t>
            </w:r>
          </w:p>
        </w:tc>
        <w:tc>
          <w:tcPr>
            <w:tcW w:w="2268" w:type="dxa"/>
            <w:shd w:val="clear" w:color="auto" w:fill="auto"/>
            <w:vAlign w:val="center"/>
          </w:tcPr>
          <w:p w:rsidR="00757333" w:rsidRPr="00480E08" w:rsidRDefault="00757333" w:rsidP="00480E08">
            <w:pPr>
              <w:pStyle w:val="a3"/>
              <w:rPr>
                <w:sz w:val="24"/>
                <w:szCs w:val="24"/>
              </w:rPr>
            </w:pPr>
            <w:r w:rsidRPr="00480E08">
              <w:rPr>
                <w:sz w:val="24"/>
                <w:szCs w:val="24"/>
              </w:rPr>
              <w:t>1200</w:t>
            </w:r>
          </w:p>
        </w:tc>
      </w:tr>
      <w:tr w:rsidR="00757333" w:rsidRPr="00480E08" w:rsidTr="00F11FEF">
        <w:tc>
          <w:tcPr>
            <w:tcW w:w="948" w:type="dxa"/>
            <w:shd w:val="clear" w:color="auto" w:fill="auto"/>
          </w:tcPr>
          <w:p w:rsidR="00757333" w:rsidRPr="00480E08" w:rsidRDefault="00757333" w:rsidP="00480E08">
            <w:pPr>
              <w:pStyle w:val="a3"/>
              <w:rPr>
                <w:sz w:val="24"/>
                <w:szCs w:val="24"/>
              </w:rPr>
            </w:pPr>
          </w:p>
        </w:tc>
        <w:tc>
          <w:tcPr>
            <w:tcW w:w="6957" w:type="dxa"/>
            <w:shd w:val="clear" w:color="auto" w:fill="auto"/>
            <w:vAlign w:val="center"/>
          </w:tcPr>
          <w:p w:rsidR="00757333" w:rsidRPr="00480E08" w:rsidRDefault="00757333" w:rsidP="00480E08">
            <w:pPr>
              <w:pStyle w:val="a3"/>
              <w:rPr>
                <w:sz w:val="24"/>
                <w:szCs w:val="24"/>
              </w:rPr>
            </w:pPr>
            <w:r w:rsidRPr="00480E08">
              <w:rPr>
                <w:sz w:val="24"/>
                <w:szCs w:val="24"/>
              </w:rPr>
              <w:t xml:space="preserve">- </w:t>
            </w:r>
            <w:r w:rsidR="007E7E78" w:rsidRPr="00480E08">
              <w:rPr>
                <w:sz w:val="24"/>
                <w:szCs w:val="24"/>
              </w:rPr>
              <w:t>еЛайт01</w:t>
            </w:r>
            <w:r w:rsidRPr="00480E08">
              <w:rPr>
                <w:sz w:val="24"/>
                <w:szCs w:val="24"/>
              </w:rPr>
              <w:t xml:space="preserve">при работе от установленных элементов питания типа </w:t>
            </w:r>
            <w:r w:rsidRPr="00480E08">
              <w:rPr>
                <w:sz w:val="24"/>
                <w:szCs w:val="24"/>
                <w:lang w:val="en-US"/>
              </w:rPr>
              <w:t>LR</w:t>
            </w:r>
            <w:r w:rsidRPr="00480E08">
              <w:rPr>
                <w:sz w:val="24"/>
                <w:szCs w:val="24"/>
              </w:rPr>
              <w:t>6</w:t>
            </w:r>
          </w:p>
        </w:tc>
        <w:tc>
          <w:tcPr>
            <w:tcW w:w="2268" w:type="dxa"/>
            <w:shd w:val="clear" w:color="auto" w:fill="auto"/>
            <w:vAlign w:val="center"/>
          </w:tcPr>
          <w:p w:rsidR="00757333" w:rsidRPr="00480E08" w:rsidRDefault="00757333" w:rsidP="00480E08">
            <w:pPr>
              <w:pStyle w:val="a3"/>
              <w:rPr>
                <w:sz w:val="24"/>
                <w:szCs w:val="24"/>
                <w:lang w:val="en-US"/>
              </w:rPr>
            </w:pPr>
            <w:r w:rsidRPr="00480E08">
              <w:rPr>
                <w:sz w:val="24"/>
                <w:szCs w:val="24"/>
                <w:lang w:val="en-US"/>
              </w:rPr>
              <w:t>200</w:t>
            </w:r>
          </w:p>
        </w:tc>
      </w:tr>
      <w:tr w:rsidR="00757333" w:rsidRPr="00480E08" w:rsidTr="00F11FEF">
        <w:tc>
          <w:tcPr>
            <w:tcW w:w="948" w:type="dxa"/>
            <w:shd w:val="clear" w:color="auto" w:fill="auto"/>
          </w:tcPr>
          <w:p w:rsidR="00757333" w:rsidRPr="00480E08" w:rsidRDefault="00757333" w:rsidP="00480E08">
            <w:pPr>
              <w:pStyle w:val="a3"/>
              <w:rPr>
                <w:sz w:val="24"/>
                <w:szCs w:val="24"/>
              </w:rPr>
            </w:pPr>
          </w:p>
        </w:tc>
        <w:tc>
          <w:tcPr>
            <w:tcW w:w="6957" w:type="dxa"/>
            <w:shd w:val="clear" w:color="auto" w:fill="auto"/>
            <w:vAlign w:val="center"/>
          </w:tcPr>
          <w:p w:rsidR="00757333" w:rsidRPr="00480E08" w:rsidRDefault="00757333" w:rsidP="00480E08">
            <w:pPr>
              <w:pStyle w:val="a3"/>
              <w:rPr>
                <w:sz w:val="24"/>
                <w:szCs w:val="24"/>
              </w:rPr>
            </w:pPr>
            <w:r w:rsidRPr="00480E08">
              <w:rPr>
                <w:sz w:val="24"/>
                <w:szCs w:val="24"/>
              </w:rPr>
              <w:t xml:space="preserve">- </w:t>
            </w:r>
            <w:r w:rsidR="007E7E78" w:rsidRPr="00480E08">
              <w:rPr>
                <w:sz w:val="24"/>
                <w:szCs w:val="24"/>
              </w:rPr>
              <w:t xml:space="preserve">еЛайт02 </w:t>
            </w:r>
            <w:r w:rsidRPr="00480E08">
              <w:rPr>
                <w:sz w:val="24"/>
                <w:szCs w:val="24"/>
              </w:rPr>
              <w:t xml:space="preserve">при работе от установленных элементов питания типа </w:t>
            </w:r>
            <w:r w:rsidRPr="00480E08">
              <w:rPr>
                <w:sz w:val="24"/>
                <w:szCs w:val="24"/>
                <w:lang w:val="en-US"/>
              </w:rPr>
              <w:t>LR</w:t>
            </w:r>
            <w:r w:rsidRPr="00480E08">
              <w:rPr>
                <w:sz w:val="24"/>
                <w:szCs w:val="24"/>
              </w:rPr>
              <w:t>6</w:t>
            </w:r>
          </w:p>
        </w:tc>
        <w:tc>
          <w:tcPr>
            <w:tcW w:w="2268" w:type="dxa"/>
            <w:shd w:val="clear" w:color="auto" w:fill="auto"/>
            <w:vAlign w:val="center"/>
          </w:tcPr>
          <w:p w:rsidR="00757333" w:rsidRPr="00480E08" w:rsidRDefault="00757333" w:rsidP="00480E08">
            <w:pPr>
              <w:pStyle w:val="a3"/>
              <w:rPr>
                <w:sz w:val="24"/>
                <w:szCs w:val="24"/>
                <w:lang w:val="en-US"/>
              </w:rPr>
            </w:pPr>
            <w:r w:rsidRPr="00480E08">
              <w:rPr>
                <w:sz w:val="24"/>
                <w:szCs w:val="24"/>
                <w:lang w:val="en-US"/>
              </w:rPr>
              <w:t>500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C866E5" w:rsidRPr="00480E08">
              <w:rPr>
                <w:sz w:val="24"/>
                <w:szCs w:val="24"/>
              </w:rPr>
              <w:t>10</w:t>
            </w:r>
          </w:p>
        </w:tc>
        <w:tc>
          <w:tcPr>
            <w:tcW w:w="6957" w:type="dxa"/>
            <w:shd w:val="clear" w:color="auto" w:fill="auto"/>
            <w:vAlign w:val="center"/>
          </w:tcPr>
          <w:p w:rsidR="008E7C65" w:rsidRPr="00480E08" w:rsidRDefault="00237129" w:rsidP="00480E08">
            <w:pPr>
              <w:pStyle w:val="a3"/>
              <w:rPr>
                <w:sz w:val="24"/>
                <w:szCs w:val="24"/>
              </w:rPr>
            </w:pPr>
            <w:r w:rsidRPr="00480E08">
              <w:rPr>
                <w:sz w:val="24"/>
                <w:szCs w:val="24"/>
              </w:rPr>
              <w:t>Время непрерывной работы без замены элементов питания, ч, не менее</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8</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811BCC" w:rsidRPr="00480E08">
              <w:rPr>
                <w:sz w:val="24"/>
                <w:szCs w:val="24"/>
              </w:rPr>
              <w:t>1</w:t>
            </w:r>
            <w:r w:rsidR="00C866E5" w:rsidRPr="00480E08">
              <w:rPr>
                <w:sz w:val="24"/>
                <w:szCs w:val="24"/>
              </w:rPr>
              <w:t>1</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Рабочие условия эксплуатации:</w:t>
            </w:r>
          </w:p>
        </w:tc>
        <w:tc>
          <w:tcPr>
            <w:tcW w:w="2268" w:type="dxa"/>
            <w:shd w:val="clear" w:color="auto" w:fill="auto"/>
            <w:vAlign w:val="center"/>
          </w:tcPr>
          <w:p w:rsidR="00237129" w:rsidRPr="00480E08" w:rsidRDefault="00237129" w:rsidP="00480E08">
            <w:pPr>
              <w:pStyle w:val="a3"/>
              <w:rPr>
                <w:sz w:val="24"/>
                <w:szCs w:val="24"/>
              </w:rPr>
            </w:pPr>
          </w:p>
        </w:tc>
      </w:tr>
      <w:tr w:rsidR="00237129" w:rsidRPr="00480E08" w:rsidTr="00F11FEF">
        <w:tc>
          <w:tcPr>
            <w:tcW w:w="948" w:type="dxa"/>
            <w:shd w:val="clear" w:color="auto" w:fill="auto"/>
          </w:tcPr>
          <w:p w:rsidR="00237129" w:rsidRPr="00480E08" w:rsidRDefault="00237129" w:rsidP="00480E08">
            <w:pPr>
              <w:pStyle w:val="a3"/>
              <w:rPr>
                <w:sz w:val="24"/>
                <w:szCs w:val="24"/>
              </w:rPr>
            </w:pP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Температура окружающего воздуха, С</w:t>
            </w:r>
            <w:r w:rsidRPr="00480E08">
              <w:rPr>
                <w:sz w:val="24"/>
                <w:szCs w:val="24"/>
                <w:vertAlign w:val="superscript"/>
              </w:rPr>
              <w:t>о</w:t>
            </w:r>
          </w:p>
        </w:tc>
        <w:tc>
          <w:tcPr>
            <w:tcW w:w="2268" w:type="dxa"/>
            <w:shd w:val="clear" w:color="auto" w:fill="auto"/>
            <w:vAlign w:val="center"/>
          </w:tcPr>
          <w:p w:rsidR="00237129" w:rsidRPr="00480E08" w:rsidRDefault="00237129" w:rsidP="00480E08">
            <w:pPr>
              <w:pStyle w:val="a3"/>
              <w:rPr>
                <w:sz w:val="24"/>
                <w:szCs w:val="24"/>
              </w:rPr>
            </w:pPr>
          </w:p>
        </w:tc>
      </w:tr>
      <w:tr w:rsidR="00237129" w:rsidRPr="00480E08" w:rsidTr="00F11FEF">
        <w:tc>
          <w:tcPr>
            <w:tcW w:w="948" w:type="dxa"/>
            <w:shd w:val="clear" w:color="auto" w:fill="auto"/>
          </w:tcPr>
          <w:p w:rsidR="00237129" w:rsidRPr="00480E08" w:rsidRDefault="00237129" w:rsidP="00480E08">
            <w:pPr>
              <w:pStyle w:val="a3"/>
              <w:ind w:firstLine="840"/>
              <w:rPr>
                <w:sz w:val="24"/>
                <w:szCs w:val="24"/>
              </w:rPr>
            </w:pPr>
          </w:p>
        </w:tc>
        <w:tc>
          <w:tcPr>
            <w:tcW w:w="6957" w:type="dxa"/>
            <w:shd w:val="clear" w:color="auto" w:fill="auto"/>
            <w:vAlign w:val="center"/>
          </w:tcPr>
          <w:p w:rsidR="00237129" w:rsidRPr="00480E08" w:rsidRDefault="00237129" w:rsidP="00480E08">
            <w:pPr>
              <w:pStyle w:val="a3"/>
              <w:ind w:firstLine="753"/>
              <w:rPr>
                <w:sz w:val="24"/>
                <w:szCs w:val="24"/>
              </w:rPr>
            </w:pPr>
            <w:r w:rsidRPr="00480E08">
              <w:rPr>
                <w:sz w:val="24"/>
                <w:szCs w:val="24"/>
              </w:rPr>
              <w:t>- нормальные рабочие условия</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2</w:t>
            </w:r>
            <w:r w:rsidR="00637DA6" w:rsidRPr="00480E08">
              <w:rPr>
                <w:sz w:val="24"/>
                <w:szCs w:val="24"/>
              </w:rPr>
              <w:t>0</w:t>
            </w:r>
            <w:r w:rsidRPr="00480E08">
              <w:rPr>
                <w:sz w:val="24"/>
                <w:szCs w:val="24"/>
              </w:rPr>
              <w:t>±5</w:t>
            </w:r>
          </w:p>
        </w:tc>
      </w:tr>
      <w:tr w:rsidR="00237129" w:rsidRPr="00480E08" w:rsidTr="00F11FEF">
        <w:tc>
          <w:tcPr>
            <w:tcW w:w="948" w:type="dxa"/>
            <w:shd w:val="clear" w:color="auto" w:fill="auto"/>
          </w:tcPr>
          <w:p w:rsidR="00237129" w:rsidRPr="00480E08" w:rsidRDefault="00237129" w:rsidP="00480E08">
            <w:pPr>
              <w:pStyle w:val="a3"/>
              <w:ind w:firstLine="840"/>
              <w:rPr>
                <w:sz w:val="24"/>
                <w:szCs w:val="24"/>
              </w:rPr>
            </w:pPr>
          </w:p>
        </w:tc>
        <w:tc>
          <w:tcPr>
            <w:tcW w:w="6957" w:type="dxa"/>
            <w:shd w:val="clear" w:color="auto" w:fill="auto"/>
            <w:vAlign w:val="center"/>
          </w:tcPr>
          <w:p w:rsidR="00237129" w:rsidRPr="00480E08" w:rsidRDefault="00237129" w:rsidP="00480E08">
            <w:pPr>
              <w:pStyle w:val="a3"/>
              <w:ind w:firstLine="753"/>
              <w:rPr>
                <w:sz w:val="24"/>
                <w:szCs w:val="24"/>
              </w:rPr>
            </w:pPr>
            <w:r w:rsidRPr="00480E08">
              <w:rPr>
                <w:sz w:val="24"/>
                <w:szCs w:val="24"/>
              </w:rPr>
              <w:t>- рабочий диапазон температур</w:t>
            </w:r>
          </w:p>
        </w:tc>
        <w:tc>
          <w:tcPr>
            <w:tcW w:w="2268" w:type="dxa"/>
            <w:shd w:val="clear" w:color="auto" w:fill="auto"/>
            <w:vAlign w:val="center"/>
          </w:tcPr>
          <w:p w:rsidR="00237129" w:rsidRPr="00480E08" w:rsidRDefault="00F11FEF" w:rsidP="00480E08">
            <w:pPr>
              <w:pStyle w:val="a3"/>
              <w:rPr>
                <w:sz w:val="24"/>
                <w:szCs w:val="24"/>
              </w:rPr>
            </w:pPr>
            <w:r w:rsidRPr="00480E08">
              <w:rPr>
                <w:sz w:val="24"/>
                <w:szCs w:val="24"/>
              </w:rPr>
              <w:t xml:space="preserve">минус </w:t>
            </w:r>
            <w:r w:rsidR="00637DA6" w:rsidRPr="00480E08">
              <w:rPr>
                <w:sz w:val="24"/>
                <w:szCs w:val="24"/>
              </w:rPr>
              <w:t>20</w:t>
            </w:r>
            <w:r w:rsidR="00237129" w:rsidRPr="00480E08">
              <w:rPr>
                <w:sz w:val="24"/>
                <w:szCs w:val="24"/>
              </w:rPr>
              <w:t xml:space="preserve"> ÷ </w:t>
            </w:r>
            <w:r w:rsidR="00637DA6" w:rsidRPr="00480E08">
              <w:rPr>
                <w:sz w:val="24"/>
                <w:szCs w:val="24"/>
              </w:rPr>
              <w:t>5</w:t>
            </w:r>
            <w:r w:rsidR="00237129" w:rsidRPr="00480E08">
              <w:rPr>
                <w:sz w:val="24"/>
                <w:szCs w:val="24"/>
              </w:rPr>
              <w:t>0</w:t>
            </w:r>
          </w:p>
        </w:tc>
      </w:tr>
      <w:tr w:rsidR="00237129" w:rsidRPr="00480E08" w:rsidTr="00F11FEF">
        <w:tc>
          <w:tcPr>
            <w:tcW w:w="948" w:type="dxa"/>
            <w:shd w:val="clear" w:color="auto" w:fill="auto"/>
          </w:tcPr>
          <w:p w:rsidR="00237129" w:rsidRPr="00480E08" w:rsidRDefault="00237129" w:rsidP="00480E08">
            <w:pPr>
              <w:pStyle w:val="a3"/>
              <w:rPr>
                <w:sz w:val="24"/>
                <w:szCs w:val="24"/>
              </w:rPr>
            </w:pP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Относительная влажность воздуха при температуре окружающего воздуха 25</w:t>
            </w:r>
            <w:r w:rsidRPr="00480E08">
              <w:rPr>
                <w:sz w:val="24"/>
                <w:szCs w:val="24"/>
                <w:vertAlign w:val="superscript"/>
              </w:rPr>
              <w:t>0</w:t>
            </w:r>
            <w:r w:rsidRPr="00480E08">
              <w:rPr>
                <w:sz w:val="24"/>
                <w:szCs w:val="24"/>
              </w:rPr>
              <w:t>С, %, не более</w:t>
            </w:r>
            <w:r w:rsidR="008E7C65" w:rsidRPr="00480E08">
              <w:rPr>
                <w:sz w:val="24"/>
                <w:szCs w:val="24"/>
                <w:vertAlign w:val="superscript"/>
              </w:rPr>
              <w:t>1)</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90</w:t>
            </w:r>
          </w:p>
        </w:tc>
      </w:tr>
      <w:tr w:rsidR="00237129" w:rsidRPr="00480E08" w:rsidTr="00F11FEF">
        <w:tc>
          <w:tcPr>
            <w:tcW w:w="948" w:type="dxa"/>
            <w:shd w:val="clear" w:color="auto" w:fill="auto"/>
          </w:tcPr>
          <w:p w:rsidR="00237129" w:rsidRPr="00480E08" w:rsidRDefault="00237129" w:rsidP="00480E08">
            <w:pPr>
              <w:pStyle w:val="a3"/>
              <w:rPr>
                <w:sz w:val="24"/>
                <w:szCs w:val="24"/>
              </w:rPr>
            </w:pP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Атмосферное давление, кПа</w:t>
            </w:r>
          </w:p>
        </w:tc>
        <w:tc>
          <w:tcPr>
            <w:tcW w:w="2268" w:type="dxa"/>
            <w:shd w:val="clear" w:color="auto" w:fill="auto"/>
            <w:vAlign w:val="center"/>
          </w:tcPr>
          <w:p w:rsidR="00237129" w:rsidRPr="00480E08" w:rsidRDefault="00237129" w:rsidP="00480E08">
            <w:pPr>
              <w:pStyle w:val="a3"/>
              <w:rPr>
                <w:sz w:val="24"/>
                <w:szCs w:val="24"/>
              </w:rPr>
            </w:pPr>
            <w:r w:rsidRPr="00480E08">
              <w:rPr>
                <w:sz w:val="24"/>
                <w:szCs w:val="24"/>
              </w:rPr>
              <w:t>80 ÷ 1</w:t>
            </w:r>
            <w:r w:rsidR="008E7C65" w:rsidRPr="00480E08">
              <w:rPr>
                <w:sz w:val="24"/>
                <w:szCs w:val="24"/>
              </w:rPr>
              <w:t>2</w:t>
            </w:r>
            <w:r w:rsidRPr="00480E08">
              <w:rPr>
                <w:sz w:val="24"/>
                <w:szCs w:val="24"/>
              </w:rPr>
              <w:t>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1.2.</w:t>
            </w:r>
            <w:r w:rsidR="00811BCC" w:rsidRPr="00480E08">
              <w:rPr>
                <w:sz w:val="24"/>
                <w:szCs w:val="24"/>
              </w:rPr>
              <w:t>1</w:t>
            </w:r>
            <w:r w:rsidR="00C866E5" w:rsidRPr="00480E08">
              <w:rPr>
                <w:sz w:val="24"/>
                <w:szCs w:val="24"/>
              </w:rPr>
              <w:t>2</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Наработка на отказ при доверительной вероятности р=0</w:t>
            </w:r>
            <w:r w:rsidR="008E7C65" w:rsidRPr="00480E08">
              <w:rPr>
                <w:sz w:val="24"/>
                <w:szCs w:val="24"/>
              </w:rPr>
              <w:t>.</w:t>
            </w:r>
            <w:r w:rsidRPr="00480E08">
              <w:rPr>
                <w:sz w:val="24"/>
                <w:szCs w:val="24"/>
              </w:rPr>
              <w:t xml:space="preserve">8, ч, не </w:t>
            </w:r>
            <w:r w:rsidRPr="00480E08">
              <w:rPr>
                <w:sz w:val="24"/>
                <w:szCs w:val="24"/>
              </w:rPr>
              <w:lastRenderedPageBreak/>
              <w:t>менее</w:t>
            </w:r>
          </w:p>
        </w:tc>
        <w:tc>
          <w:tcPr>
            <w:tcW w:w="2268" w:type="dxa"/>
            <w:shd w:val="clear" w:color="auto" w:fill="auto"/>
            <w:vAlign w:val="center"/>
          </w:tcPr>
          <w:p w:rsidR="00237129" w:rsidRPr="00480E08" w:rsidRDefault="008E7C65" w:rsidP="00480E08">
            <w:pPr>
              <w:pStyle w:val="a3"/>
              <w:rPr>
                <w:sz w:val="24"/>
                <w:szCs w:val="24"/>
              </w:rPr>
            </w:pPr>
            <w:r w:rsidRPr="00480E08">
              <w:rPr>
                <w:sz w:val="24"/>
                <w:szCs w:val="24"/>
              </w:rPr>
              <w:lastRenderedPageBreak/>
              <w:t>10</w:t>
            </w:r>
            <w:r w:rsidR="00237129" w:rsidRPr="00480E08">
              <w:rPr>
                <w:sz w:val="24"/>
                <w:szCs w:val="24"/>
              </w:rPr>
              <w:t>000</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lastRenderedPageBreak/>
              <w:t>1.</w:t>
            </w:r>
            <w:r w:rsidR="00C866E5" w:rsidRPr="00480E08">
              <w:rPr>
                <w:sz w:val="24"/>
                <w:szCs w:val="24"/>
              </w:rPr>
              <w:t>2</w:t>
            </w:r>
            <w:r w:rsidRPr="00480E08">
              <w:rPr>
                <w:sz w:val="24"/>
                <w:szCs w:val="24"/>
              </w:rPr>
              <w:t>.</w:t>
            </w:r>
            <w:r w:rsidR="00C866E5" w:rsidRPr="00480E08">
              <w:rPr>
                <w:sz w:val="24"/>
                <w:szCs w:val="24"/>
              </w:rPr>
              <w:t>13</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Габаритные размеры</w:t>
            </w:r>
            <w:r w:rsidR="00B0797D" w:rsidRPr="00480E08">
              <w:rPr>
                <w:sz w:val="24"/>
                <w:szCs w:val="24"/>
              </w:rPr>
              <w:t>, не более,  мм</w:t>
            </w:r>
          </w:p>
        </w:tc>
        <w:tc>
          <w:tcPr>
            <w:tcW w:w="2268" w:type="dxa"/>
            <w:shd w:val="clear" w:color="auto" w:fill="auto"/>
            <w:vAlign w:val="center"/>
          </w:tcPr>
          <w:p w:rsidR="00237129" w:rsidRPr="00480E08" w:rsidRDefault="00237129" w:rsidP="00480E08">
            <w:pPr>
              <w:pStyle w:val="a3"/>
              <w:rPr>
                <w:sz w:val="24"/>
                <w:szCs w:val="24"/>
              </w:rPr>
            </w:pPr>
          </w:p>
        </w:tc>
      </w:tr>
      <w:tr w:rsidR="008E7C65" w:rsidRPr="00480E08" w:rsidTr="00F11FEF">
        <w:tc>
          <w:tcPr>
            <w:tcW w:w="948" w:type="dxa"/>
            <w:shd w:val="clear" w:color="auto" w:fill="auto"/>
          </w:tcPr>
          <w:p w:rsidR="008E7C65" w:rsidRPr="00480E08" w:rsidRDefault="008E7C65" w:rsidP="00480E08">
            <w:pPr>
              <w:pStyle w:val="a3"/>
              <w:rPr>
                <w:sz w:val="24"/>
                <w:szCs w:val="24"/>
              </w:rPr>
            </w:pPr>
          </w:p>
        </w:tc>
        <w:tc>
          <w:tcPr>
            <w:tcW w:w="6957" w:type="dxa"/>
            <w:shd w:val="clear" w:color="auto" w:fill="auto"/>
            <w:vAlign w:val="center"/>
          </w:tcPr>
          <w:p w:rsidR="008E7C65" w:rsidRPr="00480E08" w:rsidRDefault="008E7C65" w:rsidP="00480E08">
            <w:pPr>
              <w:pStyle w:val="a3"/>
              <w:rPr>
                <w:sz w:val="24"/>
                <w:szCs w:val="24"/>
              </w:rPr>
            </w:pPr>
            <w:r w:rsidRPr="00480E08">
              <w:rPr>
                <w:sz w:val="24"/>
                <w:szCs w:val="24"/>
              </w:rPr>
              <w:t xml:space="preserve">- прибор </w:t>
            </w:r>
            <w:r w:rsidR="007E7E78" w:rsidRPr="00480E08">
              <w:rPr>
                <w:sz w:val="24"/>
                <w:szCs w:val="24"/>
              </w:rPr>
              <w:t>еЛайт03 и еЛайт04</w:t>
            </w:r>
          </w:p>
        </w:tc>
        <w:tc>
          <w:tcPr>
            <w:tcW w:w="2268" w:type="dxa"/>
            <w:shd w:val="clear" w:color="auto" w:fill="auto"/>
            <w:vAlign w:val="center"/>
          </w:tcPr>
          <w:p w:rsidR="008E7C65" w:rsidRPr="00480E08" w:rsidRDefault="008E7C65" w:rsidP="00480E08">
            <w:pPr>
              <w:pStyle w:val="a3"/>
              <w:rPr>
                <w:sz w:val="24"/>
                <w:szCs w:val="24"/>
              </w:rPr>
            </w:pPr>
            <w:r w:rsidRPr="00480E08">
              <w:rPr>
                <w:sz w:val="24"/>
                <w:szCs w:val="24"/>
              </w:rPr>
              <w:t>50×145×28</w:t>
            </w:r>
          </w:p>
        </w:tc>
      </w:tr>
      <w:tr w:rsidR="008E7C65" w:rsidRPr="00480E08" w:rsidTr="00F11FEF">
        <w:tc>
          <w:tcPr>
            <w:tcW w:w="948" w:type="dxa"/>
            <w:shd w:val="clear" w:color="auto" w:fill="auto"/>
          </w:tcPr>
          <w:p w:rsidR="008E7C65" w:rsidRPr="00480E08" w:rsidRDefault="008E7C65" w:rsidP="00480E08">
            <w:pPr>
              <w:pStyle w:val="a3"/>
              <w:rPr>
                <w:sz w:val="24"/>
                <w:szCs w:val="24"/>
              </w:rPr>
            </w:pPr>
          </w:p>
        </w:tc>
        <w:tc>
          <w:tcPr>
            <w:tcW w:w="6957" w:type="dxa"/>
            <w:shd w:val="clear" w:color="auto" w:fill="auto"/>
            <w:vAlign w:val="center"/>
          </w:tcPr>
          <w:p w:rsidR="008E7C65" w:rsidRPr="00480E08" w:rsidRDefault="008E7C65" w:rsidP="00480E08">
            <w:pPr>
              <w:pStyle w:val="a3"/>
              <w:rPr>
                <w:sz w:val="24"/>
                <w:szCs w:val="24"/>
              </w:rPr>
            </w:pPr>
            <w:r w:rsidRPr="00480E08">
              <w:rPr>
                <w:sz w:val="24"/>
                <w:szCs w:val="24"/>
              </w:rPr>
              <w:t xml:space="preserve">- блока </w:t>
            </w:r>
            <w:r w:rsidR="00225133" w:rsidRPr="00480E08">
              <w:rPr>
                <w:sz w:val="24"/>
                <w:szCs w:val="24"/>
              </w:rPr>
              <w:t>обработки информации</w:t>
            </w:r>
            <w:r w:rsidRPr="00480E08">
              <w:rPr>
                <w:sz w:val="24"/>
                <w:szCs w:val="24"/>
              </w:rPr>
              <w:t xml:space="preserve"> БОИ-01 </w:t>
            </w:r>
          </w:p>
        </w:tc>
        <w:tc>
          <w:tcPr>
            <w:tcW w:w="2268" w:type="dxa"/>
            <w:shd w:val="clear" w:color="auto" w:fill="auto"/>
            <w:vAlign w:val="center"/>
          </w:tcPr>
          <w:p w:rsidR="008E7C65" w:rsidRPr="00480E08" w:rsidRDefault="00E52B94" w:rsidP="00480E08">
            <w:pPr>
              <w:pStyle w:val="a3"/>
              <w:rPr>
                <w:sz w:val="24"/>
                <w:szCs w:val="24"/>
              </w:rPr>
            </w:pPr>
            <w:r w:rsidRPr="00480E08">
              <w:rPr>
                <w:sz w:val="24"/>
                <w:szCs w:val="24"/>
              </w:rPr>
              <w:t>70×208×35</w:t>
            </w:r>
          </w:p>
        </w:tc>
      </w:tr>
      <w:tr w:rsidR="008E7C65" w:rsidRPr="00480E08" w:rsidTr="00F11FEF">
        <w:tc>
          <w:tcPr>
            <w:tcW w:w="948" w:type="dxa"/>
            <w:shd w:val="clear" w:color="auto" w:fill="auto"/>
          </w:tcPr>
          <w:p w:rsidR="008E7C65" w:rsidRPr="00480E08" w:rsidRDefault="008E7C65" w:rsidP="00480E08">
            <w:pPr>
              <w:pStyle w:val="a3"/>
              <w:rPr>
                <w:sz w:val="24"/>
                <w:szCs w:val="24"/>
              </w:rPr>
            </w:pPr>
          </w:p>
        </w:tc>
        <w:tc>
          <w:tcPr>
            <w:tcW w:w="6957" w:type="dxa"/>
            <w:shd w:val="clear" w:color="auto" w:fill="auto"/>
            <w:vAlign w:val="center"/>
          </w:tcPr>
          <w:p w:rsidR="008E7C65" w:rsidRPr="00480E08" w:rsidRDefault="008E7C65" w:rsidP="00480E08">
            <w:pPr>
              <w:pStyle w:val="a3"/>
              <w:rPr>
                <w:sz w:val="24"/>
                <w:szCs w:val="24"/>
              </w:rPr>
            </w:pPr>
            <w:r w:rsidRPr="00480E08">
              <w:rPr>
                <w:sz w:val="24"/>
                <w:szCs w:val="24"/>
              </w:rPr>
              <w:t xml:space="preserve">- блока </w:t>
            </w:r>
            <w:r w:rsidR="00225133" w:rsidRPr="00480E08">
              <w:rPr>
                <w:sz w:val="24"/>
                <w:szCs w:val="24"/>
              </w:rPr>
              <w:t xml:space="preserve">обработки информации </w:t>
            </w:r>
            <w:r w:rsidRPr="00480E08">
              <w:rPr>
                <w:sz w:val="24"/>
                <w:szCs w:val="24"/>
              </w:rPr>
              <w:t xml:space="preserve">БОИ-02 </w:t>
            </w:r>
          </w:p>
        </w:tc>
        <w:tc>
          <w:tcPr>
            <w:tcW w:w="2268" w:type="dxa"/>
            <w:shd w:val="clear" w:color="auto" w:fill="auto"/>
            <w:vAlign w:val="center"/>
          </w:tcPr>
          <w:p w:rsidR="008E7C65" w:rsidRPr="00480E08" w:rsidRDefault="00E52B94" w:rsidP="00480E08">
            <w:pPr>
              <w:pStyle w:val="a3"/>
              <w:rPr>
                <w:sz w:val="24"/>
                <w:szCs w:val="24"/>
              </w:rPr>
            </w:pPr>
            <w:r w:rsidRPr="00480E08">
              <w:rPr>
                <w:sz w:val="24"/>
                <w:szCs w:val="24"/>
              </w:rPr>
              <w:t>80×140×23</w:t>
            </w:r>
          </w:p>
        </w:tc>
      </w:tr>
      <w:tr w:rsidR="00237129" w:rsidRPr="00480E08" w:rsidTr="00F11FEF">
        <w:tc>
          <w:tcPr>
            <w:tcW w:w="948" w:type="dxa"/>
            <w:shd w:val="clear" w:color="auto" w:fill="auto"/>
          </w:tcPr>
          <w:p w:rsidR="00237129" w:rsidRPr="00480E08" w:rsidRDefault="00237129" w:rsidP="00480E08">
            <w:pPr>
              <w:pStyle w:val="a3"/>
              <w:rPr>
                <w:sz w:val="24"/>
                <w:szCs w:val="24"/>
              </w:rPr>
            </w:pPr>
            <w:r w:rsidRPr="00480E08">
              <w:rPr>
                <w:sz w:val="24"/>
                <w:szCs w:val="24"/>
              </w:rPr>
              <w:t>1.</w:t>
            </w:r>
            <w:r w:rsidR="00C866E5" w:rsidRPr="00480E08">
              <w:rPr>
                <w:sz w:val="24"/>
                <w:szCs w:val="24"/>
              </w:rPr>
              <w:t>2</w:t>
            </w:r>
            <w:r w:rsidRPr="00480E08">
              <w:rPr>
                <w:sz w:val="24"/>
                <w:szCs w:val="24"/>
              </w:rPr>
              <w:t>.</w:t>
            </w:r>
            <w:r w:rsidR="00C866E5" w:rsidRPr="00480E08">
              <w:rPr>
                <w:sz w:val="24"/>
                <w:szCs w:val="24"/>
              </w:rPr>
              <w:t>14</w:t>
            </w:r>
          </w:p>
        </w:tc>
        <w:tc>
          <w:tcPr>
            <w:tcW w:w="6957" w:type="dxa"/>
            <w:shd w:val="clear" w:color="auto" w:fill="auto"/>
            <w:vAlign w:val="center"/>
          </w:tcPr>
          <w:p w:rsidR="00237129" w:rsidRPr="00480E08" w:rsidRDefault="00237129" w:rsidP="00480E08">
            <w:pPr>
              <w:pStyle w:val="a3"/>
              <w:rPr>
                <w:sz w:val="24"/>
                <w:szCs w:val="24"/>
              </w:rPr>
            </w:pPr>
            <w:r w:rsidRPr="00480E08">
              <w:rPr>
                <w:sz w:val="24"/>
                <w:szCs w:val="24"/>
              </w:rPr>
              <w:t>Масса, г, не более</w:t>
            </w:r>
          </w:p>
        </w:tc>
        <w:tc>
          <w:tcPr>
            <w:tcW w:w="2268" w:type="dxa"/>
            <w:shd w:val="clear" w:color="auto" w:fill="auto"/>
            <w:vAlign w:val="center"/>
          </w:tcPr>
          <w:p w:rsidR="00237129" w:rsidRPr="00480E08" w:rsidRDefault="00237129" w:rsidP="00480E08">
            <w:pPr>
              <w:pStyle w:val="a3"/>
              <w:rPr>
                <w:sz w:val="24"/>
                <w:szCs w:val="24"/>
              </w:rPr>
            </w:pPr>
          </w:p>
        </w:tc>
      </w:tr>
      <w:tr w:rsidR="008E7C65" w:rsidRPr="00480E08" w:rsidTr="00F11FEF">
        <w:tc>
          <w:tcPr>
            <w:tcW w:w="948" w:type="dxa"/>
            <w:shd w:val="clear" w:color="auto" w:fill="auto"/>
          </w:tcPr>
          <w:p w:rsidR="008E7C65" w:rsidRPr="00480E08" w:rsidRDefault="008E7C65" w:rsidP="00480E08">
            <w:pPr>
              <w:pStyle w:val="a3"/>
              <w:rPr>
                <w:sz w:val="24"/>
                <w:szCs w:val="24"/>
              </w:rPr>
            </w:pPr>
          </w:p>
        </w:tc>
        <w:tc>
          <w:tcPr>
            <w:tcW w:w="6957" w:type="dxa"/>
            <w:shd w:val="clear" w:color="auto" w:fill="auto"/>
            <w:vAlign w:val="center"/>
          </w:tcPr>
          <w:p w:rsidR="008E7C65" w:rsidRPr="00480E08" w:rsidRDefault="00E52B94" w:rsidP="00480E08">
            <w:pPr>
              <w:pStyle w:val="a3"/>
              <w:rPr>
                <w:sz w:val="24"/>
                <w:szCs w:val="24"/>
              </w:rPr>
            </w:pPr>
            <w:r w:rsidRPr="00480E08">
              <w:rPr>
                <w:sz w:val="24"/>
                <w:szCs w:val="24"/>
              </w:rPr>
              <w:t xml:space="preserve">- прибор </w:t>
            </w:r>
            <w:r w:rsidR="007E7E78" w:rsidRPr="00480E08">
              <w:rPr>
                <w:sz w:val="24"/>
                <w:szCs w:val="24"/>
              </w:rPr>
              <w:t>еЛайт03 и еЛайт04</w:t>
            </w:r>
          </w:p>
        </w:tc>
        <w:tc>
          <w:tcPr>
            <w:tcW w:w="2268" w:type="dxa"/>
            <w:shd w:val="clear" w:color="auto" w:fill="auto"/>
            <w:vAlign w:val="center"/>
          </w:tcPr>
          <w:p w:rsidR="008E7C65" w:rsidRPr="00480E08" w:rsidRDefault="00E52B94" w:rsidP="00480E08">
            <w:pPr>
              <w:pStyle w:val="a3"/>
              <w:rPr>
                <w:sz w:val="24"/>
                <w:szCs w:val="24"/>
              </w:rPr>
            </w:pPr>
            <w:r w:rsidRPr="00480E08">
              <w:rPr>
                <w:sz w:val="24"/>
                <w:szCs w:val="24"/>
              </w:rPr>
              <w:t>90</w:t>
            </w:r>
          </w:p>
        </w:tc>
      </w:tr>
      <w:tr w:rsidR="00225133" w:rsidRPr="00480E08" w:rsidTr="00F11FEF">
        <w:tc>
          <w:tcPr>
            <w:tcW w:w="948" w:type="dxa"/>
            <w:shd w:val="clear" w:color="auto" w:fill="auto"/>
          </w:tcPr>
          <w:p w:rsidR="00225133" w:rsidRPr="00480E08" w:rsidRDefault="00225133" w:rsidP="00480E08">
            <w:pPr>
              <w:pStyle w:val="a3"/>
              <w:rPr>
                <w:sz w:val="24"/>
                <w:szCs w:val="24"/>
              </w:rPr>
            </w:pPr>
          </w:p>
        </w:tc>
        <w:tc>
          <w:tcPr>
            <w:tcW w:w="6957" w:type="dxa"/>
            <w:shd w:val="clear" w:color="auto" w:fill="auto"/>
            <w:vAlign w:val="center"/>
          </w:tcPr>
          <w:p w:rsidR="00225133" w:rsidRPr="00480E08" w:rsidRDefault="00225133" w:rsidP="00480E08">
            <w:pPr>
              <w:pStyle w:val="a3"/>
              <w:rPr>
                <w:sz w:val="24"/>
                <w:szCs w:val="24"/>
              </w:rPr>
            </w:pPr>
            <w:r w:rsidRPr="00480E08">
              <w:rPr>
                <w:sz w:val="24"/>
                <w:szCs w:val="24"/>
              </w:rPr>
              <w:t xml:space="preserve">- блока обработки информации БОИ-01 </w:t>
            </w:r>
          </w:p>
        </w:tc>
        <w:tc>
          <w:tcPr>
            <w:tcW w:w="2268" w:type="dxa"/>
            <w:shd w:val="clear" w:color="auto" w:fill="auto"/>
            <w:vAlign w:val="center"/>
          </w:tcPr>
          <w:p w:rsidR="00225133" w:rsidRPr="00480E08" w:rsidRDefault="00225133" w:rsidP="00480E08">
            <w:pPr>
              <w:pStyle w:val="a3"/>
              <w:rPr>
                <w:sz w:val="24"/>
                <w:szCs w:val="24"/>
              </w:rPr>
            </w:pPr>
            <w:r w:rsidRPr="00480E08">
              <w:rPr>
                <w:sz w:val="24"/>
                <w:szCs w:val="24"/>
              </w:rPr>
              <w:t>470</w:t>
            </w:r>
          </w:p>
        </w:tc>
      </w:tr>
      <w:tr w:rsidR="00225133" w:rsidRPr="00480E08" w:rsidTr="00F11FEF">
        <w:tc>
          <w:tcPr>
            <w:tcW w:w="948" w:type="dxa"/>
            <w:shd w:val="clear" w:color="auto" w:fill="auto"/>
          </w:tcPr>
          <w:p w:rsidR="00225133" w:rsidRPr="00480E08" w:rsidRDefault="00225133" w:rsidP="00480E08">
            <w:pPr>
              <w:pStyle w:val="a3"/>
              <w:rPr>
                <w:sz w:val="24"/>
                <w:szCs w:val="24"/>
              </w:rPr>
            </w:pPr>
          </w:p>
        </w:tc>
        <w:tc>
          <w:tcPr>
            <w:tcW w:w="6957" w:type="dxa"/>
            <w:shd w:val="clear" w:color="auto" w:fill="auto"/>
            <w:vAlign w:val="center"/>
          </w:tcPr>
          <w:p w:rsidR="00225133" w:rsidRPr="00480E08" w:rsidRDefault="00225133" w:rsidP="00480E08">
            <w:pPr>
              <w:pStyle w:val="a3"/>
              <w:rPr>
                <w:sz w:val="24"/>
                <w:szCs w:val="24"/>
              </w:rPr>
            </w:pPr>
            <w:r w:rsidRPr="00480E08">
              <w:rPr>
                <w:sz w:val="24"/>
                <w:szCs w:val="24"/>
              </w:rPr>
              <w:t xml:space="preserve">- блока обработки информации БОИ-02 </w:t>
            </w:r>
          </w:p>
        </w:tc>
        <w:tc>
          <w:tcPr>
            <w:tcW w:w="2268" w:type="dxa"/>
            <w:shd w:val="clear" w:color="auto" w:fill="auto"/>
            <w:vAlign w:val="center"/>
          </w:tcPr>
          <w:p w:rsidR="00225133" w:rsidRPr="00480E08" w:rsidRDefault="00225133" w:rsidP="00480E08">
            <w:pPr>
              <w:pStyle w:val="a3"/>
              <w:rPr>
                <w:sz w:val="24"/>
                <w:szCs w:val="24"/>
              </w:rPr>
            </w:pPr>
            <w:r w:rsidRPr="00480E08">
              <w:rPr>
                <w:sz w:val="24"/>
                <w:szCs w:val="24"/>
              </w:rPr>
              <w:t>300</w:t>
            </w:r>
          </w:p>
        </w:tc>
      </w:tr>
      <w:tr w:rsidR="00E52B94" w:rsidRPr="00480E08" w:rsidTr="00F11FEF">
        <w:tc>
          <w:tcPr>
            <w:tcW w:w="948" w:type="dxa"/>
            <w:shd w:val="clear" w:color="auto" w:fill="auto"/>
          </w:tcPr>
          <w:p w:rsidR="00E52B94" w:rsidRPr="00480E08" w:rsidRDefault="00E52B94" w:rsidP="00480E08">
            <w:pPr>
              <w:pStyle w:val="a3"/>
              <w:rPr>
                <w:sz w:val="24"/>
                <w:szCs w:val="24"/>
              </w:rPr>
            </w:pPr>
            <w:r w:rsidRPr="00480E08">
              <w:rPr>
                <w:sz w:val="24"/>
                <w:szCs w:val="24"/>
              </w:rPr>
              <w:t>1.2.15</w:t>
            </w:r>
          </w:p>
        </w:tc>
        <w:tc>
          <w:tcPr>
            <w:tcW w:w="6957" w:type="dxa"/>
            <w:shd w:val="clear" w:color="auto" w:fill="auto"/>
            <w:vAlign w:val="center"/>
          </w:tcPr>
          <w:p w:rsidR="00E52B94" w:rsidRPr="00480E08" w:rsidRDefault="00E52B94" w:rsidP="00480E08">
            <w:pPr>
              <w:pStyle w:val="a3"/>
              <w:rPr>
                <w:sz w:val="24"/>
                <w:szCs w:val="24"/>
              </w:rPr>
            </w:pPr>
            <w:r w:rsidRPr="00480E08">
              <w:rPr>
                <w:sz w:val="24"/>
                <w:szCs w:val="24"/>
              </w:rPr>
              <w:t>Межповерочный интервал, лет</w:t>
            </w:r>
          </w:p>
        </w:tc>
        <w:tc>
          <w:tcPr>
            <w:tcW w:w="2268" w:type="dxa"/>
            <w:shd w:val="clear" w:color="auto" w:fill="auto"/>
            <w:vAlign w:val="center"/>
          </w:tcPr>
          <w:p w:rsidR="00E52B94" w:rsidRPr="00480E08" w:rsidRDefault="00E52B94" w:rsidP="00480E08">
            <w:pPr>
              <w:pStyle w:val="a3"/>
              <w:rPr>
                <w:sz w:val="24"/>
                <w:szCs w:val="24"/>
              </w:rPr>
            </w:pPr>
            <w:r w:rsidRPr="00480E08">
              <w:rPr>
                <w:sz w:val="24"/>
                <w:szCs w:val="24"/>
              </w:rPr>
              <w:t xml:space="preserve">2 </w:t>
            </w:r>
          </w:p>
        </w:tc>
      </w:tr>
    </w:tbl>
    <w:p w:rsidR="008E7C65" w:rsidRPr="00480E08" w:rsidRDefault="008E7C65" w:rsidP="00480E08">
      <w:pPr>
        <w:pStyle w:val="a3"/>
        <w:ind w:firstLine="600"/>
        <w:outlineLvl w:val="0"/>
        <w:rPr>
          <w:sz w:val="24"/>
          <w:szCs w:val="24"/>
        </w:rPr>
      </w:pPr>
    </w:p>
    <w:p w:rsidR="008E7C65" w:rsidRPr="00480E08" w:rsidRDefault="008E7C65" w:rsidP="00480E08">
      <w:pPr>
        <w:pStyle w:val="a3"/>
        <w:ind w:firstLine="600"/>
        <w:jc w:val="both"/>
        <w:outlineLvl w:val="0"/>
        <w:rPr>
          <w:sz w:val="24"/>
          <w:szCs w:val="24"/>
        </w:rPr>
      </w:pPr>
      <w:r w:rsidRPr="00480E08">
        <w:rPr>
          <w:sz w:val="24"/>
          <w:szCs w:val="24"/>
          <w:vertAlign w:val="superscript"/>
        </w:rPr>
        <w:t>1)</w:t>
      </w:r>
      <w:r w:rsidRPr="00480E08">
        <w:rPr>
          <w:sz w:val="24"/>
          <w:szCs w:val="24"/>
        </w:rPr>
        <w:t xml:space="preserve"> - если измеритель подвергнут резкому перепаду температуры более, чем 10°С, то перед измерениями необходимо убедится в отсутствии конденсации влаги на оптическом рассеивателе</w:t>
      </w:r>
      <w:r w:rsidR="00225133" w:rsidRPr="00480E08">
        <w:rPr>
          <w:sz w:val="24"/>
          <w:szCs w:val="24"/>
        </w:rPr>
        <w:t xml:space="preserve"> </w:t>
      </w:r>
      <w:r w:rsidR="00FC0716" w:rsidRPr="00480E08">
        <w:rPr>
          <w:sz w:val="24"/>
          <w:szCs w:val="24"/>
        </w:rPr>
        <w:t>прибора</w:t>
      </w:r>
      <w:r w:rsidRPr="00480E08">
        <w:rPr>
          <w:sz w:val="24"/>
          <w:szCs w:val="24"/>
        </w:rPr>
        <w:t>. При наличии конденсата необходимо дождаться его испарения естественным образом.</w:t>
      </w:r>
    </w:p>
    <w:p w:rsidR="00480E08" w:rsidRDefault="00480E08" w:rsidP="00480E08">
      <w:pPr>
        <w:pStyle w:val="a3"/>
        <w:ind w:firstLine="600"/>
        <w:outlineLvl w:val="0"/>
        <w:rPr>
          <w:sz w:val="24"/>
          <w:szCs w:val="24"/>
        </w:rPr>
      </w:pPr>
    </w:p>
    <w:p w:rsidR="00C8210A" w:rsidRPr="00480E08" w:rsidRDefault="00C8210A" w:rsidP="00480E08">
      <w:pPr>
        <w:pStyle w:val="a3"/>
        <w:ind w:firstLine="600"/>
        <w:outlineLvl w:val="0"/>
        <w:rPr>
          <w:sz w:val="24"/>
          <w:szCs w:val="24"/>
        </w:rPr>
      </w:pPr>
      <w:r w:rsidRPr="00480E08">
        <w:rPr>
          <w:sz w:val="24"/>
          <w:szCs w:val="24"/>
        </w:rPr>
        <w:t>1.3</w:t>
      </w:r>
      <w:r w:rsidR="00237129" w:rsidRPr="00480E08">
        <w:rPr>
          <w:sz w:val="24"/>
          <w:szCs w:val="24"/>
        </w:rPr>
        <w:t>.</w:t>
      </w:r>
      <w:r w:rsidRPr="00480E08">
        <w:rPr>
          <w:sz w:val="24"/>
          <w:szCs w:val="24"/>
        </w:rPr>
        <w:t xml:space="preserve"> СОСТАВ ПРИБОР</w:t>
      </w:r>
      <w:r w:rsidR="00E07032" w:rsidRPr="00480E08">
        <w:rPr>
          <w:sz w:val="24"/>
          <w:szCs w:val="24"/>
        </w:rPr>
        <w:t>ОВ</w:t>
      </w:r>
    </w:p>
    <w:p w:rsidR="00BA234C" w:rsidRPr="00480E08" w:rsidRDefault="00BA234C" w:rsidP="00480E08">
      <w:pPr>
        <w:pStyle w:val="a3"/>
        <w:ind w:firstLine="600"/>
        <w:jc w:val="both"/>
        <w:outlineLvl w:val="0"/>
        <w:rPr>
          <w:sz w:val="24"/>
          <w:szCs w:val="24"/>
        </w:rPr>
      </w:pPr>
      <w:r w:rsidRPr="00480E08">
        <w:rPr>
          <w:sz w:val="24"/>
          <w:szCs w:val="24"/>
        </w:rPr>
        <w:t xml:space="preserve">1.3.1. В </w:t>
      </w:r>
      <w:r w:rsidR="00E07032" w:rsidRPr="00480E08">
        <w:rPr>
          <w:sz w:val="24"/>
          <w:szCs w:val="24"/>
        </w:rPr>
        <w:t>комплект поставки</w:t>
      </w:r>
      <w:r w:rsidRPr="00480E08">
        <w:rPr>
          <w:sz w:val="24"/>
          <w:szCs w:val="24"/>
        </w:rPr>
        <w:t xml:space="preserve"> прибора</w:t>
      </w:r>
      <w:r w:rsidR="00E07032" w:rsidRPr="00480E08">
        <w:rPr>
          <w:sz w:val="24"/>
          <w:szCs w:val="24"/>
        </w:rPr>
        <w:t xml:space="preserve"> </w:t>
      </w:r>
      <w:r w:rsidR="007E7E78" w:rsidRPr="00480E08">
        <w:rPr>
          <w:sz w:val="24"/>
          <w:szCs w:val="24"/>
        </w:rPr>
        <w:t>еЛайт01</w:t>
      </w:r>
      <w:r w:rsidRPr="00480E08">
        <w:rPr>
          <w:sz w:val="24"/>
          <w:szCs w:val="24"/>
        </w:rPr>
        <w:t xml:space="preserve">входят изделия, указанные в таблице 1. </w:t>
      </w:r>
    </w:p>
    <w:p w:rsidR="00BA234C" w:rsidRPr="00480E08" w:rsidRDefault="00BA234C" w:rsidP="00480E08">
      <w:pPr>
        <w:pStyle w:val="a3"/>
        <w:spacing w:after="120"/>
        <w:ind w:firstLine="601"/>
        <w:jc w:val="right"/>
        <w:outlineLvl w:val="0"/>
        <w:rPr>
          <w:sz w:val="24"/>
          <w:szCs w:val="24"/>
        </w:rPr>
      </w:pPr>
      <w:r w:rsidRPr="00480E08">
        <w:rPr>
          <w:sz w:val="24"/>
          <w:szCs w:val="24"/>
        </w:rPr>
        <w:t>Таблица 1.</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977"/>
        <w:gridCol w:w="1135"/>
        <w:gridCol w:w="3118"/>
      </w:tblGrid>
      <w:tr w:rsidR="00BA234C" w:rsidRPr="00480E08" w:rsidTr="00E07032">
        <w:trPr>
          <w:trHeight w:val="236"/>
        </w:trPr>
        <w:tc>
          <w:tcPr>
            <w:tcW w:w="1589" w:type="pct"/>
            <w:vAlign w:val="center"/>
          </w:tcPr>
          <w:p w:rsidR="00BA234C" w:rsidRPr="00480E08" w:rsidRDefault="00BA234C" w:rsidP="00480E08">
            <w:pPr>
              <w:pStyle w:val="a3"/>
              <w:jc w:val="center"/>
              <w:rPr>
                <w:sz w:val="24"/>
                <w:szCs w:val="24"/>
              </w:rPr>
            </w:pPr>
            <w:r w:rsidRPr="00480E08">
              <w:rPr>
                <w:sz w:val="24"/>
                <w:szCs w:val="24"/>
              </w:rPr>
              <w:t>Наименование</w:t>
            </w:r>
          </w:p>
        </w:tc>
        <w:tc>
          <w:tcPr>
            <w:tcW w:w="1404" w:type="pct"/>
            <w:vAlign w:val="center"/>
          </w:tcPr>
          <w:p w:rsidR="00BA234C" w:rsidRPr="00480E08" w:rsidRDefault="00BA234C" w:rsidP="00480E08">
            <w:pPr>
              <w:pStyle w:val="a3"/>
              <w:jc w:val="center"/>
              <w:rPr>
                <w:sz w:val="24"/>
                <w:szCs w:val="24"/>
              </w:rPr>
            </w:pPr>
            <w:r w:rsidRPr="00480E08">
              <w:rPr>
                <w:sz w:val="24"/>
                <w:szCs w:val="24"/>
              </w:rPr>
              <w:t>Обозначение</w:t>
            </w:r>
          </w:p>
        </w:tc>
        <w:tc>
          <w:tcPr>
            <w:tcW w:w="535" w:type="pct"/>
            <w:vAlign w:val="center"/>
          </w:tcPr>
          <w:p w:rsidR="00BA234C" w:rsidRPr="00480E08" w:rsidRDefault="00BA234C" w:rsidP="00480E08">
            <w:pPr>
              <w:pStyle w:val="a3"/>
              <w:jc w:val="center"/>
              <w:rPr>
                <w:sz w:val="24"/>
                <w:szCs w:val="24"/>
              </w:rPr>
            </w:pPr>
            <w:r w:rsidRPr="00480E08">
              <w:rPr>
                <w:sz w:val="24"/>
                <w:szCs w:val="24"/>
              </w:rPr>
              <w:t>Кол-во,</w:t>
            </w:r>
          </w:p>
          <w:p w:rsidR="00BA234C" w:rsidRPr="00480E08" w:rsidRDefault="00BA234C" w:rsidP="00480E08">
            <w:pPr>
              <w:pStyle w:val="a3"/>
              <w:jc w:val="center"/>
              <w:rPr>
                <w:sz w:val="24"/>
                <w:szCs w:val="24"/>
              </w:rPr>
            </w:pPr>
            <w:r w:rsidRPr="00480E08">
              <w:rPr>
                <w:sz w:val="24"/>
                <w:szCs w:val="24"/>
              </w:rPr>
              <w:t>шт</w:t>
            </w:r>
          </w:p>
        </w:tc>
        <w:tc>
          <w:tcPr>
            <w:tcW w:w="1471" w:type="pct"/>
            <w:vAlign w:val="center"/>
          </w:tcPr>
          <w:p w:rsidR="00BA234C" w:rsidRPr="00480E08" w:rsidRDefault="00BA234C" w:rsidP="00480E08">
            <w:pPr>
              <w:pStyle w:val="a3"/>
              <w:jc w:val="center"/>
              <w:rPr>
                <w:sz w:val="24"/>
                <w:szCs w:val="24"/>
              </w:rPr>
            </w:pPr>
            <w:r w:rsidRPr="00480E08">
              <w:rPr>
                <w:sz w:val="24"/>
                <w:szCs w:val="24"/>
              </w:rPr>
              <w:t>Примечание</w:t>
            </w:r>
          </w:p>
        </w:tc>
      </w:tr>
      <w:tr w:rsidR="00BA234C" w:rsidRPr="00480E08" w:rsidTr="00E07032">
        <w:trPr>
          <w:trHeight w:val="814"/>
        </w:trPr>
        <w:tc>
          <w:tcPr>
            <w:tcW w:w="1589" w:type="pct"/>
            <w:vAlign w:val="center"/>
          </w:tcPr>
          <w:p w:rsidR="00BA234C" w:rsidRPr="00480E08" w:rsidRDefault="00E07032" w:rsidP="00480E08">
            <w:pPr>
              <w:spacing w:after="0" w:line="240" w:lineRule="auto"/>
              <w:ind w:left="120"/>
              <w:rPr>
                <w:szCs w:val="24"/>
              </w:rPr>
            </w:pPr>
            <w:r w:rsidRPr="00480E08">
              <w:rPr>
                <w:szCs w:val="24"/>
              </w:rPr>
              <w:t xml:space="preserve">Прибор </w:t>
            </w:r>
            <w:r w:rsidR="00225133" w:rsidRPr="00480E08">
              <w:rPr>
                <w:szCs w:val="24"/>
              </w:rPr>
              <w:t>еЛайт03 или еЛайт04</w:t>
            </w:r>
          </w:p>
        </w:tc>
        <w:tc>
          <w:tcPr>
            <w:tcW w:w="1404" w:type="pct"/>
            <w:vAlign w:val="center"/>
          </w:tcPr>
          <w:p w:rsidR="00BA234C" w:rsidRPr="00480E08" w:rsidRDefault="00E07032" w:rsidP="00480E08">
            <w:pPr>
              <w:spacing w:after="0" w:line="240" w:lineRule="auto"/>
              <w:rPr>
                <w:szCs w:val="24"/>
              </w:rPr>
            </w:pPr>
            <w:r w:rsidRPr="00480E08">
              <w:rPr>
                <w:szCs w:val="24"/>
              </w:rPr>
              <w:t>СВМТ.201112.003 или СВМТ.201112.004</w:t>
            </w:r>
          </w:p>
        </w:tc>
        <w:tc>
          <w:tcPr>
            <w:tcW w:w="535" w:type="pct"/>
            <w:vAlign w:val="center"/>
          </w:tcPr>
          <w:p w:rsidR="00BA234C" w:rsidRPr="00480E08" w:rsidRDefault="00BA234C" w:rsidP="00480E08">
            <w:pPr>
              <w:spacing w:after="0" w:line="240" w:lineRule="auto"/>
              <w:ind w:left="120"/>
              <w:jc w:val="center"/>
              <w:rPr>
                <w:szCs w:val="24"/>
              </w:rPr>
            </w:pPr>
            <w:r w:rsidRPr="00480E08">
              <w:rPr>
                <w:szCs w:val="24"/>
              </w:rPr>
              <w:t>1</w:t>
            </w:r>
          </w:p>
        </w:tc>
        <w:tc>
          <w:tcPr>
            <w:tcW w:w="1471" w:type="pct"/>
            <w:vAlign w:val="center"/>
          </w:tcPr>
          <w:p w:rsidR="00BA234C" w:rsidRPr="00480E08" w:rsidRDefault="00BA234C" w:rsidP="00480E08">
            <w:pPr>
              <w:spacing w:after="0" w:line="240" w:lineRule="auto"/>
              <w:ind w:left="11" w:hanging="11"/>
              <w:rPr>
                <w:szCs w:val="24"/>
              </w:rPr>
            </w:pPr>
          </w:p>
        </w:tc>
      </w:tr>
      <w:tr w:rsidR="00BA234C" w:rsidRPr="00480E08" w:rsidTr="00E07032">
        <w:trPr>
          <w:trHeight w:val="340"/>
        </w:trPr>
        <w:tc>
          <w:tcPr>
            <w:tcW w:w="1589" w:type="pct"/>
            <w:vAlign w:val="center"/>
          </w:tcPr>
          <w:p w:rsidR="00BA234C" w:rsidRPr="00480E08" w:rsidRDefault="00E07032" w:rsidP="00480E08">
            <w:pPr>
              <w:spacing w:after="0" w:line="240" w:lineRule="auto"/>
              <w:ind w:left="120"/>
              <w:rPr>
                <w:szCs w:val="24"/>
              </w:rPr>
            </w:pPr>
            <w:r w:rsidRPr="00480E08">
              <w:rPr>
                <w:szCs w:val="24"/>
              </w:rPr>
              <w:t xml:space="preserve">Блок </w:t>
            </w:r>
            <w:r w:rsidR="00225133" w:rsidRPr="00480E08">
              <w:rPr>
                <w:szCs w:val="24"/>
              </w:rPr>
              <w:t xml:space="preserve">обработки информации БОИ-01 </w:t>
            </w:r>
            <w:r w:rsidRPr="00480E08">
              <w:rPr>
                <w:szCs w:val="24"/>
              </w:rPr>
              <w:t xml:space="preserve"> </w:t>
            </w:r>
          </w:p>
        </w:tc>
        <w:tc>
          <w:tcPr>
            <w:tcW w:w="1404" w:type="pct"/>
            <w:vAlign w:val="center"/>
          </w:tcPr>
          <w:p w:rsidR="00BA234C" w:rsidRPr="00480E08" w:rsidRDefault="00E07032" w:rsidP="00480E08">
            <w:pPr>
              <w:spacing w:after="0" w:line="240" w:lineRule="auto"/>
              <w:rPr>
                <w:szCs w:val="24"/>
                <w:highlight w:val="lightGray"/>
              </w:rPr>
            </w:pPr>
            <w:r w:rsidRPr="00480E08">
              <w:rPr>
                <w:szCs w:val="24"/>
              </w:rPr>
              <w:t>СВМТ.424179.001</w:t>
            </w:r>
          </w:p>
        </w:tc>
        <w:tc>
          <w:tcPr>
            <w:tcW w:w="535" w:type="pct"/>
            <w:vAlign w:val="center"/>
          </w:tcPr>
          <w:p w:rsidR="00BA234C" w:rsidRPr="00480E08" w:rsidRDefault="00BA234C" w:rsidP="00480E08">
            <w:pPr>
              <w:spacing w:after="0" w:line="240" w:lineRule="auto"/>
              <w:ind w:left="120"/>
              <w:jc w:val="center"/>
              <w:rPr>
                <w:szCs w:val="24"/>
              </w:rPr>
            </w:pPr>
            <w:r w:rsidRPr="00480E08">
              <w:rPr>
                <w:szCs w:val="24"/>
              </w:rPr>
              <w:t>1</w:t>
            </w:r>
          </w:p>
        </w:tc>
        <w:tc>
          <w:tcPr>
            <w:tcW w:w="1471" w:type="pct"/>
            <w:vAlign w:val="center"/>
          </w:tcPr>
          <w:p w:rsidR="00BA234C" w:rsidRPr="00480E08" w:rsidRDefault="00BA234C" w:rsidP="00480E08">
            <w:pPr>
              <w:spacing w:after="0" w:line="240" w:lineRule="auto"/>
              <w:ind w:left="11" w:hanging="11"/>
              <w:rPr>
                <w:szCs w:val="24"/>
              </w:rPr>
            </w:pPr>
          </w:p>
        </w:tc>
      </w:tr>
      <w:tr w:rsidR="00BA234C" w:rsidRPr="00480E08" w:rsidTr="00E07032">
        <w:trPr>
          <w:trHeight w:val="139"/>
        </w:trPr>
        <w:tc>
          <w:tcPr>
            <w:tcW w:w="1589" w:type="pct"/>
            <w:vAlign w:val="center"/>
          </w:tcPr>
          <w:p w:rsidR="00BA234C" w:rsidRPr="00480E08" w:rsidRDefault="00BA234C" w:rsidP="00480E08">
            <w:pPr>
              <w:pStyle w:val="a3"/>
              <w:ind w:left="120"/>
              <w:rPr>
                <w:sz w:val="24"/>
                <w:szCs w:val="24"/>
              </w:rPr>
            </w:pPr>
            <w:r w:rsidRPr="00480E08">
              <w:rPr>
                <w:sz w:val="24"/>
                <w:szCs w:val="24"/>
              </w:rPr>
              <w:t>Руководство по эксплуатации с методикой поверки</w:t>
            </w:r>
            <w:r w:rsidR="00BB49BA" w:rsidRPr="00480E08">
              <w:rPr>
                <w:sz w:val="24"/>
                <w:szCs w:val="24"/>
              </w:rPr>
              <w:t xml:space="preserve"> и паспортом</w:t>
            </w:r>
          </w:p>
        </w:tc>
        <w:tc>
          <w:tcPr>
            <w:tcW w:w="1404" w:type="pct"/>
            <w:vAlign w:val="center"/>
          </w:tcPr>
          <w:p w:rsidR="00BA234C" w:rsidRPr="00480E08" w:rsidRDefault="008E10E7" w:rsidP="00480E08">
            <w:pPr>
              <w:spacing w:after="0" w:line="240" w:lineRule="auto"/>
              <w:rPr>
                <w:szCs w:val="24"/>
              </w:rPr>
            </w:pPr>
            <w:r w:rsidRPr="00480E08">
              <w:rPr>
                <w:szCs w:val="24"/>
              </w:rPr>
              <w:t>СВМТ.</w:t>
            </w:r>
            <w:r w:rsidR="005102B2" w:rsidRPr="00480E08">
              <w:rPr>
                <w:szCs w:val="24"/>
                <w:lang w:val="en-US"/>
              </w:rPr>
              <w:t>201112</w:t>
            </w:r>
            <w:r w:rsidR="00BA234C" w:rsidRPr="00480E08">
              <w:rPr>
                <w:szCs w:val="24"/>
              </w:rPr>
              <w:t>.00</w:t>
            </w:r>
            <w:r w:rsidR="00864991" w:rsidRPr="00480E08">
              <w:rPr>
                <w:szCs w:val="24"/>
              </w:rPr>
              <w:t>3</w:t>
            </w:r>
            <w:r w:rsidR="00BA234C" w:rsidRPr="00480E08">
              <w:rPr>
                <w:szCs w:val="24"/>
              </w:rPr>
              <w:t>РЭ</w:t>
            </w:r>
          </w:p>
        </w:tc>
        <w:tc>
          <w:tcPr>
            <w:tcW w:w="535" w:type="pct"/>
            <w:vAlign w:val="center"/>
          </w:tcPr>
          <w:p w:rsidR="00BA234C" w:rsidRPr="00480E08" w:rsidRDefault="00BA234C" w:rsidP="00480E08">
            <w:pPr>
              <w:pStyle w:val="a3"/>
              <w:ind w:left="120"/>
              <w:jc w:val="center"/>
              <w:rPr>
                <w:sz w:val="24"/>
                <w:szCs w:val="24"/>
              </w:rPr>
            </w:pPr>
            <w:r w:rsidRPr="00480E08">
              <w:rPr>
                <w:sz w:val="24"/>
                <w:szCs w:val="24"/>
              </w:rPr>
              <w:t>1</w:t>
            </w:r>
          </w:p>
        </w:tc>
        <w:tc>
          <w:tcPr>
            <w:tcW w:w="1471" w:type="pct"/>
            <w:vAlign w:val="center"/>
          </w:tcPr>
          <w:p w:rsidR="00BA234C" w:rsidRPr="00480E08" w:rsidRDefault="00BA234C" w:rsidP="00480E08">
            <w:pPr>
              <w:pStyle w:val="a3"/>
              <w:ind w:left="120"/>
              <w:rPr>
                <w:sz w:val="24"/>
                <w:szCs w:val="24"/>
              </w:rPr>
            </w:pPr>
          </w:p>
        </w:tc>
      </w:tr>
      <w:tr w:rsidR="00615D78" w:rsidRPr="00480E08" w:rsidTr="00E07032">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Кабель соединительный БОИ-01</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rPr>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r w:rsidR="00615D78" w:rsidRPr="00480E08" w:rsidTr="00E07032">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Элементы питания</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LR6</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lang w:val="en-US"/>
              </w:rPr>
            </w:pPr>
            <w:r w:rsidRPr="00480E08">
              <w:rPr>
                <w:sz w:val="24"/>
                <w:szCs w:val="24"/>
                <w:lang w:val="en-US"/>
              </w:rPr>
              <w:t>4</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r w:rsidR="00615D78" w:rsidRPr="00480E08" w:rsidTr="00E07032">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Комплект принадлежностей (сумка транспортировочная, кабель для подключения к ПК, адаптеры беспроводной связи, сетевой адаптер, сборка аккумуляторная, диск с ПО и т.д.)</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lang w:val="en-US"/>
              </w:rPr>
            </w:pPr>
            <w:r w:rsidRPr="00480E08">
              <w:rPr>
                <w:sz w:val="24"/>
                <w:szCs w:val="24"/>
                <w:lang w:val="en-US"/>
              </w:rPr>
              <w:t>-</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по</w:t>
            </w:r>
          </w:p>
          <w:p w:rsidR="00615D78" w:rsidRPr="00480E08" w:rsidRDefault="00615D78" w:rsidP="00480E08">
            <w:pPr>
              <w:pStyle w:val="a3"/>
              <w:ind w:left="120"/>
              <w:jc w:val="center"/>
              <w:rPr>
                <w:sz w:val="24"/>
                <w:szCs w:val="24"/>
              </w:rPr>
            </w:pPr>
            <w:r w:rsidRPr="00480E08">
              <w:rPr>
                <w:sz w:val="24"/>
                <w:szCs w:val="24"/>
              </w:rPr>
              <w:t>дополнительному заказу</w:t>
            </w:r>
          </w:p>
        </w:tc>
      </w:tr>
      <w:tr w:rsidR="00BA234C" w:rsidRPr="00480E08" w:rsidTr="00E07032">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BA234C" w:rsidRPr="00480E08" w:rsidRDefault="00BA234C" w:rsidP="00480E08">
            <w:pPr>
              <w:pStyle w:val="a3"/>
              <w:ind w:left="120"/>
              <w:rPr>
                <w:sz w:val="24"/>
                <w:szCs w:val="24"/>
              </w:rPr>
            </w:pPr>
            <w:r w:rsidRPr="00480E08">
              <w:rPr>
                <w:sz w:val="24"/>
                <w:szCs w:val="24"/>
              </w:rPr>
              <w:t>Укладочная транспортная тара</w:t>
            </w:r>
          </w:p>
        </w:tc>
        <w:tc>
          <w:tcPr>
            <w:tcW w:w="1404" w:type="pct"/>
            <w:tcBorders>
              <w:top w:val="single" w:sz="4" w:space="0" w:color="auto"/>
              <w:left w:val="single" w:sz="4" w:space="0" w:color="auto"/>
              <w:bottom w:val="single" w:sz="4" w:space="0" w:color="auto"/>
              <w:right w:val="single" w:sz="4" w:space="0" w:color="auto"/>
            </w:tcBorders>
            <w:vAlign w:val="center"/>
          </w:tcPr>
          <w:p w:rsidR="00BA234C" w:rsidRPr="00480E08" w:rsidRDefault="00BA234C" w:rsidP="00480E08">
            <w:pPr>
              <w:spacing w:after="0" w:line="240" w:lineRule="auto"/>
              <w:ind w:left="120"/>
              <w:rPr>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BA234C" w:rsidRPr="00480E08" w:rsidRDefault="00BA234C" w:rsidP="00480E08">
            <w:pPr>
              <w:pStyle w:val="a3"/>
              <w:ind w:left="120"/>
              <w:jc w:val="center"/>
              <w:rPr>
                <w:sz w:val="24"/>
                <w:szCs w:val="24"/>
              </w:rPr>
            </w:pPr>
            <w:r w:rsidRPr="00480E08">
              <w:rPr>
                <w:sz w:val="24"/>
                <w:szCs w:val="24"/>
              </w:rPr>
              <w:t>1</w:t>
            </w:r>
          </w:p>
        </w:tc>
        <w:tc>
          <w:tcPr>
            <w:tcW w:w="1471" w:type="pct"/>
            <w:tcBorders>
              <w:top w:val="single" w:sz="4" w:space="0" w:color="auto"/>
              <w:left w:val="single" w:sz="4" w:space="0" w:color="auto"/>
              <w:bottom w:val="single" w:sz="4" w:space="0" w:color="auto"/>
              <w:right w:val="single" w:sz="4" w:space="0" w:color="auto"/>
            </w:tcBorders>
            <w:vAlign w:val="center"/>
          </w:tcPr>
          <w:p w:rsidR="00BA234C" w:rsidRPr="00480E08" w:rsidRDefault="00BA234C" w:rsidP="00480E08">
            <w:pPr>
              <w:pStyle w:val="a3"/>
              <w:ind w:left="120"/>
              <w:rPr>
                <w:sz w:val="24"/>
                <w:szCs w:val="24"/>
              </w:rPr>
            </w:pPr>
          </w:p>
        </w:tc>
      </w:tr>
    </w:tbl>
    <w:p w:rsidR="00B32024" w:rsidRPr="00480E08" w:rsidRDefault="00B32024" w:rsidP="00480E08">
      <w:pPr>
        <w:spacing w:after="0" w:line="240" w:lineRule="auto"/>
        <w:rPr>
          <w:szCs w:val="24"/>
        </w:rPr>
      </w:pPr>
    </w:p>
    <w:p w:rsidR="00615D78" w:rsidRPr="00480E08" w:rsidRDefault="00615D78" w:rsidP="00480E08">
      <w:pPr>
        <w:pStyle w:val="a3"/>
        <w:ind w:firstLine="600"/>
        <w:jc w:val="both"/>
        <w:outlineLvl w:val="0"/>
        <w:rPr>
          <w:sz w:val="24"/>
          <w:szCs w:val="24"/>
        </w:rPr>
      </w:pPr>
      <w:r w:rsidRPr="00480E08">
        <w:rPr>
          <w:sz w:val="24"/>
          <w:szCs w:val="24"/>
        </w:rPr>
        <w:t xml:space="preserve">1.3.2. В комплект поставки прибора </w:t>
      </w:r>
      <w:r w:rsidR="007E7E78" w:rsidRPr="00480E08">
        <w:rPr>
          <w:sz w:val="24"/>
          <w:szCs w:val="24"/>
        </w:rPr>
        <w:t>еЛайт02</w:t>
      </w:r>
      <w:r w:rsidR="00225133" w:rsidRPr="00480E08">
        <w:rPr>
          <w:sz w:val="24"/>
          <w:szCs w:val="24"/>
        </w:rPr>
        <w:t xml:space="preserve"> </w:t>
      </w:r>
      <w:r w:rsidRPr="00480E08">
        <w:rPr>
          <w:sz w:val="24"/>
          <w:szCs w:val="24"/>
        </w:rPr>
        <w:t xml:space="preserve">входят изделия, указанные в таблице 2. </w:t>
      </w:r>
    </w:p>
    <w:p w:rsidR="00615D78" w:rsidRPr="00480E08" w:rsidRDefault="00615D78" w:rsidP="00480E08">
      <w:pPr>
        <w:pStyle w:val="a3"/>
        <w:spacing w:after="120"/>
        <w:ind w:firstLine="601"/>
        <w:jc w:val="right"/>
        <w:outlineLvl w:val="0"/>
        <w:rPr>
          <w:sz w:val="24"/>
          <w:szCs w:val="24"/>
        </w:rPr>
      </w:pPr>
      <w:r w:rsidRPr="00480E08">
        <w:rPr>
          <w:sz w:val="24"/>
          <w:szCs w:val="24"/>
        </w:rPr>
        <w:t>Таблица 2.</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977"/>
        <w:gridCol w:w="1135"/>
        <w:gridCol w:w="3118"/>
      </w:tblGrid>
      <w:tr w:rsidR="00615D78" w:rsidRPr="00480E08" w:rsidTr="00392B24">
        <w:trPr>
          <w:trHeight w:val="236"/>
        </w:trPr>
        <w:tc>
          <w:tcPr>
            <w:tcW w:w="1589" w:type="pct"/>
            <w:vAlign w:val="center"/>
          </w:tcPr>
          <w:p w:rsidR="00615D78" w:rsidRPr="00480E08" w:rsidRDefault="00615D78" w:rsidP="00480E08">
            <w:pPr>
              <w:pStyle w:val="a3"/>
              <w:jc w:val="center"/>
              <w:rPr>
                <w:sz w:val="24"/>
                <w:szCs w:val="24"/>
              </w:rPr>
            </w:pPr>
            <w:r w:rsidRPr="00480E08">
              <w:rPr>
                <w:sz w:val="24"/>
                <w:szCs w:val="24"/>
              </w:rPr>
              <w:t>Наименование</w:t>
            </w:r>
          </w:p>
        </w:tc>
        <w:tc>
          <w:tcPr>
            <w:tcW w:w="1404" w:type="pct"/>
            <w:vAlign w:val="center"/>
          </w:tcPr>
          <w:p w:rsidR="00615D78" w:rsidRPr="00480E08" w:rsidRDefault="00615D78" w:rsidP="00480E08">
            <w:pPr>
              <w:pStyle w:val="a3"/>
              <w:jc w:val="center"/>
              <w:rPr>
                <w:sz w:val="24"/>
                <w:szCs w:val="24"/>
              </w:rPr>
            </w:pPr>
            <w:r w:rsidRPr="00480E08">
              <w:rPr>
                <w:sz w:val="24"/>
                <w:szCs w:val="24"/>
              </w:rPr>
              <w:t>Обозначение</w:t>
            </w:r>
          </w:p>
        </w:tc>
        <w:tc>
          <w:tcPr>
            <w:tcW w:w="535" w:type="pct"/>
            <w:vAlign w:val="center"/>
          </w:tcPr>
          <w:p w:rsidR="00615D78" w:rsidRPr="00480E08" w:rsidRDefault="00615D78" w:rsidP="00480E08">
            <w:pPr>
              <w:pStyle w:val="a3"/>
              <w:jc w:val="center"/>
              <w:rPr>
                <w:sz w:val="24"/>
                <w:szCs w:val="24"/>
              </w:rPr>
            </w:pPr>
            <w:r w:rsidRPr="00480E08">
              <w:rPr>
                <w:sz w:val="24"/>
                <w:szCs w:val="24"/>
              </w:rPr>
              <w:t>Кол-во,</w:t>
            </w:r>
          </w:p>
          <w:p w:rsidR="00615D78" w:rsidRPr="00480E08" w:rsidRDefault="00615D78" w:rsidP="00480E08">
            <w:pPr>
              <w:pStyle w:val="a3"/>
              <w:jc w:val="center"/>
              <w:rPr>
                <w:sz w:val="24"/>
                <w:szCs w:val="24"/>
              </w:rPr>
            </w:pPr>
            <w:r w:rsidRPr="00480E08">
              <w:rPr>
                <w:sz w:val="24"/>
                <w:szCs w:val="24"/>
              </w:rPr>
              <w:t>шт</w:t>
            </w:r>
          </w:p>
        </w:tc>
        <w:tc>
          <w:tcPr>
            <w:tcW w:w="1471" w:type="pct"/>
            <w:vAlign w:val="center"/>
          </w:tcPr>
          <w:p w:rsidR="00615D78" w:rsidRPr="00480E08" w:rsidRDefault="00615D78" w:rsidP="00480E08">
            <w:pPr>
              <w:pStyle w:val="a3"/>
              <w:jc w:val="center"/>
              <w:rPr>
                <w:sz w:val="24"/>
                <w:szCs w:val="24"/>
              </w:rPr>
            </w:pPr>
            <w:r w:rsidRPr="00480E08">
              <w:rPr>
                <w:sz w:val="24"/>
                <w:szCs w:val="24"/>
              </w:rPr>
              <w:t>Примечание</w:t>
            </w:r>
          </w:p>
        </w:tc>
      </w:tr>
      <w:tr w:rsidR="00615D78" w:rsidRPr="00480E08" w:rsidTr="00392B24">
        <w:trPr>
          <w:trHeight w:val="814"/>
        </w:trPr>
        <w:tc>
          <w:tcPr>
            <w:tcW w:w="1589" w:type="pct"/>
            <w:vAlign w:val="center"/>
          </w:tcPr>
          <w:p w:rsidR="00615D78" w:rsidRPr="00480E08" w:rsidRDefault="00615D78" w:rsidP="00480E08">
            <w:pPr>
              <w:spacing w:after="0" w:line="240" w:lineRule="auto"/>
              <w:ind w:left="120"/>
              <w:rPr>
                <w:szCs w:val="24"/>
              </w:rPr>
            </w:pPr>
            <w:r w:rsidRPr="00480E08">
              <w:rPr>
                <w:szCs w:val="24"/>
              </w:rPr>
              <w:t xml:space="preserve">Прибор </w:t>
            </w:r>
            <w:r w:rsidR="00225133" w:rsidRPr="00480E08">
              <w:rPr>
                <w:szCs w:val="24"/>
              </w:rPr>
              <w:t>еЛайт03 или еЛайт04</w:t>
            </w:r>
          </w:p>
        </w:tc>
        <w:tc>
          <w:tcPr>
            <w:tcW w:w="1404" w:type="pct"/>
            <w:vAlign w:val="center"/>
          </w:tcPr>
          <w:p w:rsidR="00615D78" w:rsidRPr="00480E08" w:rsidRDefault="00615D78" w:rsidP="00480E08">
            <w:pPr>
              <w:spacing w:after="0" w:line="240" w:lineRule="auto"/>
              <w:rPr>
                <w:szCs w:val="24"/>
              </w:rPr>
            </w:pPr>
            <w:r w:rsidRPr="00480E08">
              <w:rPr>
                <w:szCs w:val="24"/>
              </w:rPr>
              <w:t>СВМТ.201112.003 или СВМТ.201112.004</w:t>
            </w:r>
          </w:p>
        </w:tc>
        <w:tc>
          <w:tcPr>
            <w:tcW w:w="535" w:type="pct"/>
            <w:vAlign w:val="center"/>
          </w:tcPr>
          <w:p w:rsidR="00615D78" w:rsidRPr="00480E08" w:rsidRDefault="00615D78" w:rsidP="00480E08">
            <w:pPr>
              <w:spacing w:after="0" w:line="240" w:lineRule="auto"/>
              <w:ind w:left="120"/>
              <w:jc w:val="center"/>
              <w:rPr>
                <w:szCs w:val="24"/>
              </w:rPr>
            </w:pPr>
            <w:r w:rsidRPr="00480E08">
              <w:rPr>
                <w:szCs w:val="24"/>
              </w:rPr>
              <w:t>1</w:t>
            </w:r>
          </w:p>
        </w:tc>
        <w:tc>
          <w:tcPr>
            <w:tcW w:w="1471" w:type="pct"/>
            <w:vAlign w:val="center"/>
          </w:tcPr>
          <w:p w:rsidR="00615D78" w:rsidRPr="00480E08" w:rsidRDefault="00615D78" w:rsidP="00480E08">
            <w:pPr>
              <w:spacing w:after="0" w:line="240" w:lineRule="auto"/>
              <w:ind w:left="11" w:hanging="11"/>
              <w:rPr>
                <w:szCs w:val="24"/>
              </w:rPr>
            </w:pPr>
          </w:p>
        </w:tc>
      </w:tr>
      <w:tr w:rsidR="00615D78" w:rsidRPr="00480E08" w:rsidTr="00392B24">
        <w:trPr>
          <w:trHeight w:val="340"/>
        </w:trPr>
        <w:tc>
          <w:tcPr>
            <w:tcW w:w="1589" w:type="pct"/>
            <w:vAlign w:val="center"/>
          </w:tcPr>
          <w:p w:rsidR="00615D78" w:rsidRPr="00480E08" w:rsidRDefault="00615D78" w:rsidP="00480E08">
            <w:pPr>
              <w:spacing w:after="0" w:line="240" w:lineRule="auto"/>
              <w:ind w:left="120"/>
              <w:rPr>
                <w:szCs w:val="24"/>
              </w:rPr>
            </w:pPr>
            <w:r w:rsidRPr="00480E08">
              <w:rPr>
                <w:szCs w:val="24"/>
              </w:rPr>
              <w:t xml:space="preserve">Блок </w:t>
            </w:r>
            <w:r w:rsidR="00225133" w:rsidRPr="00480E08">
              <w:rPr>
                <w:szCs w:val="24"/>
              </w:rPr>
              <w:t xml:space="preserve">обработки информации БОИ-02 </w:t>
            </w:r>
          </w:p>
        </w:tc>
        <w:tc>
          <w:tcPr>
            <w:tcW w:w="1404" w:type="pct"/>
            <w:vAlign w:val="center"/>
          </w:tcPr>
          <w:p w:rsidR="00615D78" w:rsidRPr="00480E08" w:rsidRDefault="00615D78" w:rsidP="00480E08">
            <w:pPr>
              <w:spacing w:after="0" w:line="240" w:lineRule="auto"/>
              <w:rPr>
                <w:szCs w:val="24"/>
                <w:highlight w:val="lightGray"/>
              </w:rPr>
            </w:pPr>
            <w:r w:rsidRPr="00480E08">
              <w:rPr>
                <w:szCs w:val="24"/>
              </w:rPr>
              <w:t>СВМТ.424179.002</w:t>
            </w:r>
          </w:p>
        </w:tc>
        <w:tc>
          <w:tcPr>
            <w:tcW w:w="535" w:type="pct"/>
            <w:vAlign w:val="center"/>
          </w:tcPr>
          <w:p w:rsidR="00615D78" w:rsidRPr="00480E08" w:rsidRDefault="00615D78" w:rsidP="00480E08">
            <w:pPr>
              <w:spacing w:after="0" w:line="240" w:lineRule="auto"/>
              <w:ind w:left="120"/>
              <w:jc w:val="center"/>
              <w:rPr>
                <w:szCs w:val="24"/>
              </w:rPr>
            </w:pPr>
            <w:r w:rsidRPr="00480E08">
              <w:rPr>
                <w:szCs w:val="24"/>
              </w:rPr>
              <w:t>1</w:t>
            </w:r>
          </w:p>
        </w:tc>
        <w:tc>
          <w:tcPr>
            <w:tcW w:w="1471" w:type="pct"/>
            <w:vAlign w:val="center"/>
          </w:tcPr>
          <w:p w:rsidR="00615D78" w:rsidRPr="00480E08" w:rsidRDefault="00615D78" w:rsidP="00480E08">
            <w:pPr>
              <w:spacing w:after="0" w:line="240" w:lineRule="auto"/>
              <w:ind w:left="11" w:hanging="11"/>
              <w:rPr>
                <w:szCs w:val="24"/>
              </w:rPr>
            </w:pPr>
          </w:p>
        </w:tc>
      </w:tr>
      <w:tr w:rsidR="00615D78" w:rsidRPr="00480E08" w:rsidTr="00392B24">
        <w:trPr>
          <w:trHeight w:val="139"/>
        </w:trPr>
        <w:tc>
          <w:tcPr>
            <w:tcW w:w="1589" w:type="pct"/>
            <w:vAlign w:val="center"/>
          </w:tcPr>
          <w:p w:rsidR="00615D78" w:rsidRPr="00480E08" w:rsidRDefault="00615D78" w:rsidP="00480E08">
            <w:pPr>
              <w:pStyle w:val="a3"/>
              <w:ind w:left="120"/>
              <w:rPr>
                <w:sz w:val="24"/>
                <w:szCs w:val="24"/>
              </w:rPr>
            </w:pPr>
            <w:r w:rsidRPr="00480E08">
              <w:rPr>
                <w:sz w:val="24"/>
                <w:szCs w:val="24"/>
              </w:rPr>
              <w:lastRenderedPageBreak/>
              <w:t>Руководство по эксплуатации с методикой поверки и паспортом</w:t>
            </w:r>
          </w:p>
        </w:tc>
        <w:tc>
          <w:tcPr>
            <w:tcW w:w="1404" w:type="pct"/>
            <w:vAlign w:val="center"/>
          </w:tcPr>
          <w:p w:rsidR="00615D78" w:rsidRPr="00480E08" w:rsidRDefault="00615D78" w:rsidP="00480E08">
            <w:pPr>
              <w:spacing w:after="0" w:line="240" w:lineRule="auto"/>
              <w:rPr>
                <w:szCs w:val="24"/>
              </w:rPr>
            </w:pPr>
            <w:r w:rsidRPr="00480E08">
              <w:rPr>
                <w:szCs w:val="24"/>
              </w:rPr>
              <w:t>СВМТ.</w:t>
            </w:r>
            <w:r w:rsidRPr="00480E08">
              <w:rPr>
                <w:szCs w:val="24"/>
                <w:lang w:val="en-US"/>
              </w:rPr>
              <w:t>201112</w:t>
            </w:r>
            <w:r w:rsidRPr="00480E08">
              <w:rPr>
                <w:szCs w:val="24"/>
              </w:rPr>
              <w:t>.003РЭ</w:t>
            </w:r>
          </w:p>
        </w:tc>
        <w:tc>
          <w:tcPr>
            <w:tcW w:w="535" w:type="pct"/>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vAlign w:val="center"/>
          </w:tcPr>
          <w:p w:rsidR="00615D78" w:rsidRPr="00480E08" w:rsidRDefault="00615D78" w:rsidP="00480E08">
            <w:pPr>
              <w:pStyle w:val="a3"/>
              <w:ind w:left="120"/>
              <w:rPr>
                <w:sz w:val="24"/>
                <w:szCs w:val="24"/>
              </w:rPr>
            </w:pP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Элементы питания</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LR6</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2</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Комплект принадлежностей (сумка транспортировочная, адаптеры беспроводной связи и т.д.)</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lang w:val="en-US"/>
              </w:rPr>
            </w:pPr>
            <w:r w:rsidRPr="00480E08">
              <w:rPr>
                <w:sz w:val="24"/>
                <w:szCs w:val="24"/>
                <w:lang w:val="en-US"/>
              </w:rPr>
              <w:t>-</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по</w:t>
            </w:r>
          </w:p>
          <w:p w:rsidR="00615D78" w:rsidRPr="00480E08" w:rsidRDefault="00615D78" w:rsidP="00480E08">
            <w:pPr>
              <w:pStyle w:val="a3"/>
              <w:ind w:left="120"/>
              <w:jc w:val="center"/>
              <w:rPr>
                <w:sz w:val="24"/>
                <w:szCs w:val="24"/>
              </w:rPr>
            </w:pPr>
            <w:r w:rsidRPr="00480E08">
              <w:rPr>
                <w:sz w:val="24"/>
                <w:szCs w:val="24"/>
              </w:rPr>
              <w:t>дополнительному заказу</w:t>
            </w: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Укладочная транспортная тара</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rPr>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bl>
    <w:p w:rsidR="00615D78" w:rsidRPr="00480E08" w:rsidRDefault="00615D78" w:rsidP="00480E08">
      <w:pPr>
        <w:pStyle w:val="a3"/>
        <w:ind w:firstLine="600"/>
        <w:jc w:val="both"/>
        <w:outlineLvl w:val="0"/>
        <w:rPr>
          <w:sz w:val="24"/>
          <w:szCs w:val="24"/>
        </w:rPr>
      </w:pPr>
    </w:p>
    <w:p w:rsidR="00615D78" w:rsidRPr="00480E08" w:rsidRDefault="00615D78" w:rsidP="00480E08">
      <w:pPr>
        <w:pStyle w:val="a3"/>
        <w:ind w:firstLine="600"/>
        <w:jc w:val="both"/>
        <w:outlineLvl w:val="0"/>
        <w:rPr>
          <w:sz w:val="24"/>
          <w:szCs w:val="24"/>
        </w:rPr>
      </w:pPr>
      <w:r w:rsidRPr="00480E08">
        <w:rPr>
          <w:sz w:val="24"/>
          <w:szCs w:val="24"/>
        </w:rPr>
        <w:t>1.3.3. В комплект поставки прибора еЛайт</w:t>
      </w:r>
      <w:r w:rsidR="00225133" w:rsidRPr="00480E08">
        <w:rPr>
          <w:sz w:val="24"/>
          <w:szCs w:val="24"/>
        </w:rPr>
        <w:t>03</w:t>
      </w:r>
      <w:r w:rsidRPr="00480E08">
        <w:rPr>
          <w:sz w:val="24"/>
          <w:szCs w:val="24"/>
        </w:rPr>
        <w:t xml:space="preserve"> входят изделия, указанные в таблице 3. </w:t>
      </w:r>
    </w:p>
    <w:p w:rsidR="00615D78" w:rsidRPr="00480E08" w:rsidRDefault="00615D78" w:rsidP="00480E08">
      <w:pPr>
        <w:pStyle w:val="a3"/>
        <w:spacing w:after="120"/>
        <w:ind w:firstLine="601"/>
        <w:jc w:val="right"/>
        <w:outlineLvl w:val="0"/>
        <w:rPr>
          <w:sz w:val="24"/>
          <w:szCs w:val="24"/>
        </w:rPr>
      </w:pPr>
      <w:r w:rsidRPr="00480E08">
        <w:rPr>
          <w:sz w:val="24"/>
          <w:szCs w:val="24"/>
        </w:rPr>
        <w:t>Таблица 3.</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977"/>
        <w:gridCol w:w="1135"/>
        <w:gridCol w:w="3118"/>
      </w:tblGrid>
      <w:tr w:rsidR="00615D78" w:rsidRPr="00480E08" w:rsidTr="00392B24">
        <w:trPr>
          <w:trHeight w:val="236"/>
        </w:trPr>
        <w:tc>
          <w:tcPr>
            <w:tcW w:w="1589" w:type="pct"/>
            <w:vAlign w:val="center"/>
          </w:tcPr>
          <w:p w:rsidR="00615D78" w:rsidRPr="00480E08" w:rsidRDefault="00615D78" w:rsidP="00480E08">
            <w:pPr>
              <w:pStyle w:val="a3"/>
              <w:jc w:val="center"/>
              <w:rPr>
                <w:sz w:val="24"/>
                <w:szCs w:val="24"/>
              </w:rPr>
            </w:pPr>
            <w:r w:rsidRPr="00480E08">
              <w:rPr>
                <w:sz w:val="24"/>
                <w:szCs w:val="24"/>
              </w:rPr>
              <w:t>Наименование</w:t>
            </w:r>
          </w:p>
        </w:tc>
        <w:tc>
          <w:tcPr>
            <w:tcW w:w="1404" w:type="pct"/>
            <w:vAlign w:val="center"/>
          </w:tcPr>
          <w:p w:rsidR="00615D78" w:rsidRPr="00480E08" w:rsidRDefault="00615D78" w:rsidP="00480E08">
            <w:pPr>
              <w:pStyle w:val="a3"/>
              <w:jc w:val="center"/>
              <w:rPr>
                <w:sz w:val="24"/>
                <w:szCs w:val="24"/>
              </w:rPr>
            </w:pPr>
            <w:r w:rsidRPr="00480E08">
              <w:rPr>
                <w:sz w:val="24"/>
                <w:szCs w:val="24"/>
              </w:rPr>
              <w:t>Обозначение</w:t>
            </w:r>
          </w:p>
        </w:tc>
        <w:tc>
          <w:tcPr>
            <w:tcW w:w="535" w:type="pct"/>
            <w:vAlign w:val="center"/>
          </w:tcPr>
          <w:p w:rsidR="00615D78" w:rsidRPr="00480E08" w:rsidRDefault="00615D78" w:rsidP="00480E08">
            <w:pPr>
              <w:pStyle w:val="a3"/>
              <w:jc w:val="center"/>
              <w:rPr>
                <w:sz w:val="24"/>
                <w:szCs w:val="24"/>
              </w:rPr>
            </w:pPr>
            <w:r w:rsidRPr="00480E08">
              <w:rPr>
                <w:sz w:val="24"/>
                <w:szCs w:val="24"/>
              </w:rPr>
              <w:t>Кол-во,</w:t>
            </w:r>
          </w:p>
          <w:p w:rsidR="00615D78" w:rsidRPr="00480E08" w:rsidRDefault="00615D78" w:rsidP="00480E08">
            <w:pPr>
              <w:pStyle w:val="a3"/>
              <w:jc w:val="center"/>
              <w:rPr>
                <w:sz w:val="24"/>
                <w:szCs w:val="24"/>
              </w:rPr>
            </w:pPr>
            <w:r w:rsidRPr="00480E08">
              <w:rPr>
                <w:sz w:val="24"/>
                <w:szCs w:val="24"/>
              </w:rPr>
              <w:t>шт</w:t>
            </w:r>
          </w:p>
        </w:tc>
        <w:tc>
          <w:tcPr>
            <w:tcW w:w="1471" w:type="pct"/>
            <w:vAlign w:val="center"/>
          </w:tcPr>
          <w:p w:rsidR="00615D78" w:rsidRPr="00480E08" w:rsidRDefault="00615D78" w:rsidP="00480E08">
            <w:pPr>
              <w:pStyle w:val="a3"/>
              <w:jc w:val="center"/>
              <w:rPr>
                <w:sz w:val="24"/>
                <w:szCs w:val="24"/>
              </w:rPr>
            </w:pPr>
            <w:r w:rsidRPr="00480E08">
              <w:rPr>
                <w:sz w:val="24"/>
                <w:szCs w:val="24"/>
              </w:rPr>
              <w:t>Примечание</w:t>
            </w:r>
          </w:p>
        </w:tc>
      </w:tr>
      <w:tr w:rsidR="00615D78" w:rsidRPr="00480E08" w:rsidTr="00392B24">
        <w:trPr>
          <w:trHeight w:val="814"/>
        </w:trPr>
        <w:tc>
          <w:tcPr>
            <w:tcW w:w="1589" w:type="pct"/>
            <w:vAlign w:val="center"/>
          </w:tcPr>
          <w:p w:rsidR="00615D78" w:rsidRPr="00480E08" w:rsidRDefault="00615D78" w:rsidP="00480E08">
            <w:pPr>
              <w:spacing w:after="0" w:line="240" w:lineRule="auto"/>
              <w:ind w:left="120"/>
              <w:rPr>
                <w:szCs w:val="24"/>
              </w:rPr>
            </w:pPr>
            <w:r w:rsidRPr="00480E08">
              <w:rPr>
                <w:szCs w:val="24"/>
              </w:rPr>
              <w:t xml:space="preserve">Прибор </w:t>
            </w:r>
            <w:r w:rsidR="00225133" w:rsidRPr="00480E08">
              <w:rPr>
                <w:szCs w:val="24"/>
              </w:rPr>
              <w:t>еЛайт03</w:t>
            </w:r>
          </w:p>
        </w:tc>
        <w:tc>
          <w:tcPr>
            <w:tcW w:w="1404" w:type="pct"/>
            <w:vAlign w:val="center"/>
          </w:tcPr>
          <w:p w:rsidR="00615D78" w:rsidRPr="00480E08" w:rsidRDefault="00615D78" w:rsidP="00480E08">
            <w:pPr>
              <w:spacing w:after="0" w:line="240" w:lineRule="auto"/>
              <w:rPr>
                <w:szCs w:val="24"/>
              </w:rPr>
            </w:pPr>
            <w:r w:rsidRPr="00480E08">
              <w:rPr>
                <w:szCs w:val="24"/>
              </w:rPr>
              <w:t>СВМТ.201112.003</w:t>
            </w:r>
          </w:p>
        </w:tc>
        <w:tc>
          <w:tcPr>
            <w:tcW w:w="535" w:type="pct"/>
            <w:vAlign w:val="center"/>
          </w:tcPr>
          <w:p w:rsidR="00615D78" w:rsidRPr="00480E08" w:rsidRDefault="00615D78" w:rsidP="00480E08">
            <w:pPr>
              <w:spacing w:after="0" w:line="240" w:lineRule="auto"/>
              <w:ind w:left="120"/>
              <w:jc w:val="center"/>
              <w:rPr>
                <w:szCs w:val="24"/>
              </w:rPr>
            </w:pPr>
            <w:r w:rsidRPr="00480E08">
              <w:rPr>
                <w:szCs w:val="24"/>
              </w:rPr>
              <w:t>1</w:t>
            </w:r>
          </w:p>
        </w:tc>
        <w:tc>
          <w:tcPr>
            <w:tcW w:w="1471" w:type="pct"/>
            <w:vAlign w:val="center"/>
          </w:tcPr>
          <w:p w:rsidR="00615D78" w:rsidRPr="00480E08" w:rsidRDefault="00615D78" w:rsidP="00480E08">
            <w:pPr>
              <w:spacing w:after="0" w:line="240" w:lineRule="auto"/>
              <w:ind w:left="11" w:hanging="11"/>
              <w:rPr>
                <w:szCs w:val="24"/>
              </w:rPr>
            </w:pPr>
          </w:p>
        </w:tc>
      </w:tr>
      <w:tr w:rsidR="00615D78" w:rsidRPr="00480E08" w:rsidTr="00392B24">
        <w:trPr>
          <w:trHeight w:val="139"/>
        </w:trPr>
        <w:tc>
          <w:tcPr>
            <w:tcW w:w="1589" w:type="pct"/>
            <w:vAlign w:val="center"/>
          </w:tcPr>
          <w:p w:rsidR="00615D78" w:rsidRPr="00480E08" w:rsidRDefault="00615D78" w:rsidP="00480E08">
            <w:pPr>
              <w:pStyle w:val="a3"/>
              <w:ind w:left="120"/>
              <w:rPr>
                <w:sz w:val="24"/>
                <w:szCs w:val="24"/>
              </w:rPr>
            </w:pPr>
            <w:r w:rsidRPr="00480E08">
              <w:rPr>
                <w:sz w:val="24"/>
                <w:szCs w:val="24"/>
              </w:rPr>
              <w:t>Руководство по эксплуатации с методикой поверки и паспортом</w:t>
            </w:r>
          </w:p>
        </w:tc>
        <w:tc>
          <w:tcPr>
            <w:tcW w:w="1404" w:type="pct"/>
            <w:vAlign w:val="center"/>
          </w:tcPr>
          <w:p w:rsidR="00615D78" w:rsidRPr="00480E08" w:rsidRDefault="00615D78" w:rsidP="00480E08">
            <w:pPr>
              <w:spacing w:after="0" w:line="240" w:lineRule="auto"/>
              <w:rPr>
                <w:szCs w:val="24"/>
              </w:rPr>
            </w:pPr>
            <w:r w:rsidRPr="00480E08">
              <w:rPr>
                <w:szCs w:val="24"/>
              </w:rPr>
              <w:t>СВМТ.</w:t>
            </w:r>
            <w:r w:rsidRPr="00480E08">
              <w:rPr>
                <w:szCs w:val="24"/>
                <w:lang w:val="en-US"/>
              </w:rPr>
              <w:t>201112</w:t>
            </w:r>
            <w:r w:rsidRPr="00480E08">
              <w:rPr>
                <w:szCs w:val="24"/>
              </w:rPr>
              <w:t>.003РЭ</w:t>
            </w:r>
          </w:p>
        </w:tc>
        <w:tc>
          <w:tcPr>
            <w:tcW w:w="535" w:type="pct"/>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vAlign w:val="center"/>
          </w:tcPr>
          <w:p w:rsidR="00615D78" w:rsidRPr="00480E08" w:rsidRDefault="00615D78" w:rsidP="00480E08">
            <w:pPr>
              <w:pStyle w:val="a3"/>
              <w:ind w:left="120"/>
              <w:rPr>
                <w:sz w:val="24"/>
                <w:szCs w:val="24"/>
              </w:rPr>
            </w:pP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Комплект принадлежностей (сумка транспортировочная, адаптеры беспроводной связи и т.д.)</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lang w:val="en-US"/>
              </w:rPr>
            </w:pPr>
            <w:r w:rsidRPr="00480E08">
              <w:rPr>
                <w:sz w:val="24"/>
                <w:szCs w:val="24"/>
                <w:lang w:val="en-US"/>
              </w:rPr>
              <w:t>-</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по</w:t>
            </w:r>
          </w:p>
          <w:p w:rsidR="00615D78" w:rsidRPr="00480E08" w:rsidRDefault="00615D78" w:rsidP="00480E08">
            <w:pPr>
              <w:pStyle w:val="a3"/>
              <w:ind w:left="120"/>
              <w:jc w:val="center"/>
              <w:rPr>
                <w:sz w:val="24"/>
                <w:szCs w:val="24"/>
              </w:rPr>
            </w:pPr>
            <w:r w:rsidRPr="00480E08">
              <w:rPr>
                <w:sz w:val="24"/>
                <w:szCs w:val="24"/>
              </w:rPr>
              <w:t>дополнительному заказу</w:t>
            </w: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Укладочная транспортная тара</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rPr>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bl>
    <w:p w:rsidR="00615D78" w:rsidRPr="00480E08" w:rsidRDefault="00615D78" w:rsidP="00480E08">
      <w:pPr>
        <w:pStyle w:val="a3"/>
        <w:ind w:firstLine="600"/>
        <w:jc w:val="both"/>
        <w:outlineLvl w:val="0"/>
        <w:rPr>
          <w:sz w:val="24"/>
          <w:szCs w:val="24"/>
        </w:rPr>
      </w:pPr>
    </w:p>
    <w:p w:rsidR="00615D78" w:rsidRPr="00480E08" w:rsidRDefault="00615D78" w:rsidP="00480E08">
      <w:pPr>
        <w:pStyle w:val="a3"/>
        <w:ind w:firstLine="600"/>
        <w:jc w:val="both"/>
        <w:outlineLvl w:val="0"/>
        <w:rPr>
          <w:sz w:val="24"/>
          <w:szCs w:val="24"/>
        </w:rPr>
      </w:pPr>
      <w:r w:rsidRPr="00480E08">
        <w:rPr>
          <w:sz w:val="24"/>
          <w:szCs w:val="24"/>
        </w:rPr>
        <w:t>1.3.4. В комплект поставки прибора еЛайт</w:t>
      </w:r>
      <w:r w:rsidR="00225133" w:rsidRPr="00480E08">
        <w:rPr>
          <w:sz w:val="24"/>
          <w:szCs w:val="24"/>
        </w:rPr>
        <w:t>04</w:t>
      </w:r>
      <w:r w:rsidRPr="00480E08">
        <w:rPr>
          <w:sz w:val="24"/>
          <w:szCs w:val="24"/>
        </w:rPr>
        <w:t xml:space="preserve"> входят изделия, указанные в таблице 4. </w:t>
      </w:r>
    </w:p>
    <w:p w:rsidR="00615D78" w:rsidRPr="00480E08" w:rsidRDefault="00615D78" w:rsidP="00480E08">
      <w:pPr>
        <w:pStyle w:val="a3"/>
        <w:spacing w:after="120"/>
        <w:ind w:firstLine="601"/>
        <w:jc w:val="right"/>
        <w:outlineLvl w:val="0"/>
        <w:rPr>
          <w:sz w:val="24"/>
          <w:szCs w:val="24"/>
        </w:rPr>
      </w:pPr>
      <w:r w:rsidRPr="00480E08">
        <w:rPr>
          <w:sz w:val="24"/>
          <w:szCs w:val="24"/>
        </w:rPr>
        <w:t>Таблица 4.</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977"/>
        <w:gridCol w:w="1135"/>
        <w:gridCol w:w="3118"/>
      </w:tblGrid>
      <w:tr w:rsidR="00615D78" w:rsidRPr="00480E08" w:rsidTr="00392B24">
        <w:trPr>
          <w:trHeight w:val="236"/>
        </w:trPr>
        <w:tc>
          <w:tcPr>
            <w:tcW w:w="1589" w:type="pct"/>
            <w:vAlign w:val="center"/>
          </w:tcPr>
          <w:p w:rsidR="00615D78" w:rsidRPr="00480E08" w:rsidRDefault="00615D78" w:rsidP="00480E08">
            <w:pPr>
              <w:pStyle w:val="a3"/>
              <w:jc w:val="center"/>
              <w:rPr>
                <w:sz w:val="24"/>
                <w:szCs w:val="24"/>
              </w:rPr>
            </w:pPr>
            <w:r w:rsidRPr="00480E08">
              <w:rPr>
                <w:sz w:val="24"/>
                <w:szCs w:val="24"/>
              </w:rPr>
              <w:t>Наименование</w:t>
            </w:r>
          </w:p>
        </w:tc>
        <w:tc>
          <w:tcPr>
            <w:tcW w:w="1404" w:type="pct"/>
            <w:vAlign w:val="center"/>
          </w:tcPr>
          <w:p w:rsidR="00615D78" w:rsidRPr="00480E08" w:rsidRDefault="00615D78" w:rsidP="00480E08">
            <w:pPr>
              <w:pStyle w:val="a3"/>
              <w:jc w:val="center"/>
              <w:rPr>
                <w:sz w:val="24"/>
                <w:szCs w:val="24"/>
              </w:rPr>
            </w:pPr>
            <w:r w:rsidRPr="00480E08">
              <w:rPr>
                <w:sz w:val="24"/>
                <w:szCs w:val="24"/>
              </w:rPr>
              <w:t>Обозначение</w:t>
            </w:r>
          </w:p>
        </w:tc>
        <w:tc>
          <w:tcPr>
            <w:tcW w:w="535" w:type="pct"/>
            <w:vAlign w:val="center"/>
          </w:tcPr>
          <w:p w:rsidR="00615D78" w:rsidRPr="00480E08" w:rsidRDefault="00615D78" w:rsidP="00480E08">
            <w:pPr>
              <w:pStyle w:val="a3"/>
              <w:jc w:val="center"/>
              <w:rPr>
                <w:sz w:val="24"/>
                <w:szCs w:val="24"/>
              </w:rPr>
            </w:pPr>
            <w:r w:rsidRPr="00480E08">
              <w:rPr>
                <w:sz w:val="24"/>
                <w:szCs w:val="24"/>
              </w:rPr>
              <w:t>Кол-во,</w:t>
            </w:r>
          </w:p>
          <w:p w:rsidR="00615D78" w:rsidRPr="00480E08" w:rsidRDefault="00615D78" w:rsidP="00480E08">
            <w:pPr>
              <w:pStyle w:val="a3"/>
              <w:jc w:val="center"/>
              <w:rPr>
                <w:sz w:val="24"/>
                <w:szCs w:val="24"/>
              </w:rPr>
            </w:pPr>
            <w:r w:rsidRPr="00480E08">
              <w:rPr>
                <w:sz w:val="24"/>
                <w:szCs w:val="24"/>
              </w:rPr>
              <w:t>шт</w:t>
            </w:r>
          </w:p>
        </w:tc>
        <w:tc>
          <w:tcPr>
            <w:tcW w:w="1471" w:type="pct"/>
            <w:vAlign w:val="center"/>
          </w:tcPr>
          <w:p w:rsidR="00615D78" w:rsidRPr="00480E08" w:rsidRDefault="00615D78" w:rsidP="00480E08">
            <w:pPr>
              <w:pStyle w:val="a3"/>
              <w:jc w:val="center"/>
              <w:rPr>
                <w:sz w:val="24"/>
                <w:szCs w:val="24"/>
              </w:rPr>
            </w:pPr>
            <w:r w:rsidRPr="00480E08">
              <w:rPr>
                <w:sz w:val="24"/>
                <w:szCs w:val="24"/>
              </w:rPr>
              <w:t>Примечание</w:t>
            </w:r>
          </w:p>
        </w:tc>
      </w:tr>
      <w:tr w:rsidR="00615D78" w:rsidRPr="00480E08" w:rsidTr="00392B24">
        <w:trPr>
          <w:trHeight w:val="814"/>
        </w:trPr>
        <w:tc>
          <w:tcPr>
            <w:tcW w:w="1589" w:type="pct"/>
            <w:vAlign w:val="center"/>
          </w:tcPr>
          <w:p w:rsidR="00615D78" w:rsidRPr="00480E08" w:rsidRDefault="00615D78" w:rsidP="00480E08">
            <w:pPr>
              <w:spacing w:after="0" w:line="240" w:lineRule="auto"/>
              <w:ind w:left="120"/>
              <w:rPr>
                <w:szCs w:val="24"/>
              </w:rPr>
            </w:pPr>
            <w:r w:rsidRPr="00480E08">
              <w:rPr>
                <w:szCs w:val="24"/>
              </w:rPr>
              <w:t xml:space="preserve">Прибор </w:t>
            </w:r>
            <w:r w:rsidR="00225133" w:rsidRPr="00480E08">
              <w:rPr>
                <w:szCs w:val="24"/>
              </w:rPr>
              <w:t>еЛайт04</w:t>
            </w:r>
          </w:p>
        </w:tc>
        <w:tc>
          <w:tcPr>
            <w:tcW w:w="1404" w:type="pct"/>
            <w:vAlign w:val="center"/>
          </w:tcPr>
          <w:p w:rsidR="00615D78" w:rsidRPr="00480E08" w:rsidRDefault="00615D78" w:rsidP="00480E08">
            <w:pPr>
              <w:spacing w:after="0" w:line="240" w:lineRule="auto"/>
              <w:rPr>
                <w:szCs w:val="24"/>
              </w:rPr>
            </w:pPr>
            <w:r w:rsidRPr="00480E08">
              <w:rPr>
                <w:szCs w:val="24"/>
              </w:rPr>
              <w:t>СВМТ.201112.004</w:t>
            </w:r>
          </w:p>
        </w:tc>
        <w:tc>
          <w:tcPr>
            <w:tcW w:w="535" w:type="pct"/>
            <w:vAlign w:val="center"/>
          </w:tcPr>
          <w:p w:rsidR="00615D78" w:rsidRPr="00480E08" w:rsidRDefault="00615D78" w:rsidP="00480E08">
            <w:pPr>
              <w:spacing w:after="0" w:line="240" w:lineRule="auto"/>
              <w:ind w:left="120"/>
              <w:jc w:val="center"/>
              <w:rPr>
                <w:szCs w:val="24"/>
              </w:rPr>
            </w:pPr>
            <w:r w:rsidRPr="00480E08">
              <w:rPr>
                <w:szCs w:val="24"/>
              </w:rPr>
              <w:t>1</w:t>
            </w:r>
          </w:p>
        </w:tc>
        <w:tc>
          <w:tcPr>
            <w:tcW w:w="1471" w:type="pct"/>
            <w:vAlign w:val="center"/>
          </w:tcPr>
          <w:p w:rsidR="00615D78" w:rsidRPr="00480E08" w:rsidRDefault="00615D78" w:rsidP="00480E08">
            <w:pPr>
              <w:spacing w:after="0" w:line="240" w:lineRule="auto"/>
              <w:ind w:left="11" w:hanging="11"/>
              <w:rPr>
                <w:szCs w:val="24"/>
              </w:rPr>
            </w:pPr>
          </w:p>
        </w:tc>
      </w:tr>
      <w:tr w:rsidR="00615D78" w:rsidRPr="00480E08" w:rsidTr="00392B24">
        <w:trPr>
          <w:trHeight w:val="139"/>
        </w:trPr>
        <w:tc>
          <w:tcPr>
            <w:tcW w:w="1589" w:type="pct"/>
            <w:vAlign w:val="center"/>
          </w:tcPr>
          <w:p w:rsidR="00615D78" w:rsidRPr="00480E08" w:rsidRDefault="00615D78" w:rsidP="00480E08">
            <w:pPr>
              <w:pStyle w:val="a3"/>
              <w:ind w:left="120"/>
              <w:rPr>
                <w:sz w:val="24"/>
                <w:szCs w:val="24"/>
              </w:rPr>
            </w:pPr>
            <w:r w:rsidRPr="00480E08">
              <w:rPr>
                <w:sz w:val="24"/>
                <w:szCs w:val="24"/>
              </w:rPr>
              <w:t>Руководство по эксплуатации с методикой поверки и паспортом</w:t>
            </w:r>
          </w:p>
        </w:tc>
        <w:tc>
          <w:tcPr>
            <w:tcW w:w="1404" w:type="pct"/>
            <w:vAlign w:val="center"/>
          </w:tcPr>
          <w:p w:rsidR="00615D78" w:rsidRPr="00480E08" w:rsidRDefault="00615D78" w:rsidP="00480E08">
            <w:pPr>
              <w:spacing w:after="0" w:line="240" w:lineRule="auto"/>
              <w:rPr>
                <w:szCs w:val="24"/>
              </w:rPr>
            </w:pPr>
            <w:r w:rsidRPr="00480E08">
              <w:rPr>
                <w:szCs w:val="24"/>
              </w:rPr>
              <w:t>СВМТ.</w:t>
            </w:r>
            <w:r w:rsidRPr="00480E08">
              <w:rPr>
                <w:szCs w:val="24"/>
                <w:lang w:val="en-US"/>
              </w:rPr>
              <w:t>201112</w:t>
            </w:r>
            <w:r w:rsidRPr="00480E08">
              <w:rPr>
                <w:szCs w:val="24"/>
              </w:rPr>
              <w:t>.003РЭ</w:t>
            </w:r>
          </w:p>
        </w:tc>
        <w:tc>
          <w:tcPr>
            <w:tcW w:w="535" w:type="pct"/>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vAlign w:val="center"/>
          </w:tcPr>
          <w:p w:rsidR="00615D78" w:rsidRPr="00480E08" w:rsidRDefault="00615D78" w:rsidP="00480E08">
            <w:pPr>
              <w:pStyle w:val="a3"/>
              <w:ind w:left="120"/>
              <w:rPr>
                <w:sz w:val="24"/>
                <w:szCs w:val="24"/>
              </w:rPr>
            </w:pP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Комплект принадлежностей (сумка транспортировочная, адаптеры беспроводной связи и т.д.)</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jc w:val="center"/>
              <w:rPr>
                <w:szCs w:val="24"/>
                <w:lang w:val="en-US"/>
              </w:rPr>
            </w:pPr>
            <w:r w:rsidRPr="00480E08">
              <w:rPr>
                <w:szCs w:val="24"/>
                <w:lang w:val="en-US"/>
              </w:rPr>
              <w:t>-</w:t>
            </w: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lang w:val="en-US"/>
              </w:rPr>
            </w:pPr>
            <w:r w:rsidRPr="00480E08">
              <w:rPr>
                <w:sz w:val="24"/>
                <w:szCs w:val="24"/>
                <w:lang w:val="en-US"/>
              </w:rPr>
              <w:t>-</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по</w:t>
            </w:r>
          </w:p>
          <w:p w:rsidR="00615D78" w:rsidRPr="00480E08" w:rsidRDefault="00615D78" w:rsidP="00480E08">
            <w:pPr>
              <w:pStyle w:val="a3"/>
              <w:ind w:left="120"/>
              <w:jc w:val="center"/>
              <w:rPr>
                <w:sz w:val="24"/>
                <w:szCs w:val="24"/>
              </w:rPr>
            </w:pPr>
            <w:r w:rsidRPr="00480E08">
              <w:rPr>
                <w:sz w:val="24"/>
                <w:szCs w:val="24"/>
              </w:rPr>
              <w:t>дополнительному заказу</w:t>
            </w:r>
          </w:p>
        </w:tc>
      </w:tr>
      <w:tr w:rsidR="00615D78" w:rsidRPr="00480E08" w:rsidTr="00392B24">
        <w:trPr>
          <w:trHeight w:val="139"/>
        </w:trPr>
        <w:tc>
          <w:tcPr>
            <w:tcW w:w="1589"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r w:rsidRPr="00480E08">
              <w:rPr>
                <w:sz w:val="24"/>
                <w:szCs w:val="24"/>
              </w:rPr>
              <w:t>Укладочная транспортная тара</w:t>
            </w:r>
          </w:p>
        </w:tc>
        <w:tc>
          <w:tcPr>
            <w:tcW w:w="1404"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spacing w:after="0" w:line="240" w:lineRule="auto"/>
              <w:ind w:left="120"/>
              <w:rPr>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jc w:val="center"/>
              <w:rPr>
                <w:sz w:val="24"/>
                <w:szCs w:val="24"/>
              </w:rPr>
            </w:pPr>
            <w:r w:rsidRPr="00480E08">
              <w:rPr>
                <w:sz w:val="24"/>
                <w:szCs w:val="24"/>
              </w:rPr>
              <w:t>1</w:t>
            </w:r>
          </w:p>
        </w:tc>
        <w:tc>
          <w:tcPr>
            <w:tcW w:w="1471" w:type="pct"/>
            <w:tcBorders>
              <w:top w:val="single" w:sz="4" w:space="0" w:color="auto"/>
              <w:left w:val="single" w:sz="4" w:space="0" w:color="auto"/>
              <w:bottom w:val="single" w:sz="4" w:space="0" w:color="auto"/>
              <w:right w:val="single" w:sz="4" w:space="0" w:color="auto"/>
            </w:tcBorders>
            <w:vAlign w:val="center"/>
          </w:tcPr>
          <w:p w:rsidR="00615D78" w:rsidRPr="00480E08" w:rsidRDefault="00615D78" w:rsidP="00480E08">
            <w:pPr>
              <w:pStyle w:val="a3"/>
              <w:ind w:left="120"/>
              <w:rPr>
                <w:sz w:val="24"/>
                <w:szCs w:val="24"/>
              </w:rPr>
            </w:pPr>
          </w:p>
        </w:tc>
      </w:tr>
    </w:tbl>
    <w:p w:rsidR="00BA234C" w:rsidRPr="00480E08" w:rsidRDefault="00BA234C" w:rsidP="00480E08">
      <w:pPr>
        <w:pStyle w:val="a3"/>
        <w:ind w:firstLine="600"/>
        <w:rPr>
          <w:sz w:val="24"/>
          <w:szCs w:val="24"/>
        </w:rPr>
      </w:pPr>
    </w:p>
    <w:p w:rsidR="009B1576" w:rsidRPr="00480E08" w:rsidRDefault="00A54E66" w:rsidP="00480E08">
      <w:pPr>
        <w:pStyle w:val="a3"/>
        <w:ind w:firstLine="600"/>
        <w:rPr>
          <w:sz w:val="24"/>
          <w:szCs w:val="24"/>
        </w:rPr>
      </w:pPr>
      <w:r w:rsidRPr="00480E08">
        <w:rPr>
          <w:sz w:val="24"/>
          <w:szCs w:val="24"/>
        </w:rPr>
        <w:t>1.4</w:t>
      </w:r>
      <w:r w:rsidR="00C00EEB" w:rsidRPr="00480E08">
        <w:rPr>
          <w:sz w:val="24"/>
          <w:szCs w:val="24"/>
        </w:rPr>
        <w:t>.</w:t>
      </w:r>
      <w:r w:rsidRPr="00480E08">
        <w:rPr>
          <w:sz w:val="24"/>
          <w:szCs w:val="24"/>
        </w:rPr>
        <w:t xml:space="preserve"> УСТРОЙСТВО И РАБОТА ПРИБОРА</w:t>
      </w:r>
    </w:p>
    <w:p w:rsidR="00C00EEB" w:rsidRPr="00480E08" w:rsidRDefault="00C00EEB" w:rsidP="00480E08">
      <w:pPr>
        <w:pStyle w:val="a3"/>
        <w:ind w:firstLine="600"/>
        <w:rPr>
          <w:sz w:val="24"/>
          <w:szCs w:val="24"/>
        </w:rPr>
      </w:pPr>
    </w:p>
    <w:p w:rsidR="00A54E66" w:rsidRPr="00480E08" w:rsidRDefault="00A54E66" w:rsidP="00480E08">
      <w:pPr>
        <w:pStyle w:val="a3"/>
        <w:ind w:firstLine="600"/>
        <w:jc w:val="both"/>
        <w:rPr>
          <w:sz w:val="24"/>
          <w:szCs w:val="24"/>
        </w:rPr>
      </w:pPr>
      <w:r w:rsidRPr="00480E08">
        <w:rPr>
          <w:sz w:val="24"/>
          <w:szCs w:val="24"/>
        </w:rPr>
        <w:t>Принцип работы прибор</w:t>
      </w:r>
      <w:r w:rsidR="00B557A1" w:rsidRPr="00480E08">
        <w:rPr>
          <w:sz w:val="24"/>
          <w:szCs w:val="24"/>
        </w:rPr>
        <w:t>ов</w:t>
      </w:r>
      <w:r w:rsidRPr="00480E08">
        <w:rPr>
          <w:sz w:val="24"/>
          <w:szCs w:val="24"/>
        </w:rPr>
        <w:t xml:space="preserve"> заключается в регистрации фотоприемным устройством оптического излучения, преобразовании электрического сигнала в цифровое значение освещенности, яркости или коэффициента пульсации, и </w:t>
      </w:r>
      <w:r w:rsidR="00160393" w:rsidRPr="00480E08">
        <w:rPr>
          <w:sz w:val="24"/>
          <w:szCs w:val="24"/>
        </w:rPr>
        <w:t>передаче измеренных значений на внешн</w:t>
      </w:r>
      <w:r w:rsidR="00BB49BA" w:rsidRPr="00480E08">
        <w:rPr>
          <w:sz w:val="24"/>
          <w:szCs w:val="24"/>
        </w:rPr>
        <w:t xml:space="preserve">ее устройство или </w:t>
      </w:r>
      <w:r w:rsidR="00BB49BA" w:rsidRPr="00480E08">
        <w:rPr>
          <w:sz w:val="24"/>
          <w:szCs w:val="24"/>
        </w:rPr>
        <w:lastRenderedPageBreak/>
        <w:t>систему (</w:t>
      </w:r>
      <w:r w:rsidR="00225133" w:rsidRPr="00480E08">
        <w:rPr>
          <w:sz w:val="24"/>
          <w:szCs w:val="24"/>
        </w:rPr>
        <w:t>блока обработки информации</w:t>
      </w:r>
      <w:r w:rsidR="00BB49BA" w:rsidRPr="00480E08">
        <w:rPr>
          <w:sz w:val="24"/>
          <w:szCs w:val="24"/>
        </w:rPr>
        <w:t xml:space="preserve"> БОИ-01</w:t>
      </w:r>
      <w:r w:rsidR="00225133" w:rsidRPr="00480E08">
        <w:rPr>
          <w:sz w:val="24"/>
          <w:szCs w:val="24"/>
        </w:rPr>
        <w:t>,</w:t>
      </w:r>
      <w:r w:rsidR="005D1149" w:rsidRPr="00480E08">
        <w:rPr>
          <w:sz w:val="24"/>
          <w:szCs w:val="24"/>
        </w:rPr>
        <w:t xml:space="preserve"> </w:t>
      </w:r>
      <w:r w:rsidR="00BB49BA" w:rsidRPr="00480E08">
        <w:rPr>
          <w:sz w:val="24"/>
          <w:szCs w:val="24"/>
        </w:rPr>
        <w:t>БОИ-02</w:t>
      </w:r>
      <w:r w:rsidR="00EC217B" w:rsidRPr="00480E08">
        <w:rPr>
          <w:sz w:val="24"/>
          <w:szCs w:val="24"/>
        </w:rPr>
        <w:t xml:space="preserve"> </w:t>
      </w:r>
      <w:r w:rsidR="00225133" w:rsidRPr="00480E08">
        <w:rPr>
          <w:sz w:val="24"/>
          <w:szCs w:val="24"/>
        </w:rPr>
        <w:t>или</w:t>
      </w:r>
      <w:r w:rsidR="00BB49BA" w:rsidRPr="00480E08">
        <w:rPr>
          <w:sz w:val="24"/>
          <w:szCs w:val="24"/>
        </w:rPr>
        <w:t xml:space="preserve"> «Экофизика-</w:t>
      </w:r>
      <w:r w:rsidR="00BB49BA" w:rsidRPr="00480E08">
        <w:rPr>
          <w:sz w:val="24"/>
          <w:szCs w:val="24"/>
          <w:lang w:val="en-US"/>
        </w:rPr>
        <w:t>D</w:t>
      </w:r>
      <w:r w:rsidR="00BB49BA" w:rsidRPr="00480E08">
        <w:rPr>
          <w:sz w:val="24"/>
          <w:szCs w:val="24"/>
        </w:rPr>
        <w:t xml:space="preserve">», персональный компьютер, сеть передачи данных и т.д.) </w:t>
      </w:r>
      <w:r w:rsidR="00160393" w:rsidRPr="00480E08">
        <w:rPr>
          <w:sz w:val="24"/>
          <w:szCs w:val="24"/>
        </w:rPr>
        <w:t>для индикации и последующей обработки.</w:t>
      </w:r>
    </w:p>
    <w:p w:rsidR="00DA6146" w:rsidRPr="00480E08" w:rsidRDefault="00B557A1" w:rsidP="00480E08">
      <w:pPr>
        <w:pStyle w:val="a3"/>
        <w:ind w:firstLine="600"/>
        <w:jc w:val="both"/>
        <w:rPr>
          <w:sz w:val="24"/>
          <w:szCs w:val="24"/>
        </w:rPr>
      </w:pPr>
      <w:r w:rsidRPr="00480E08">
        <w:rPr>
          <w:sz w:val="24"/>
          <w:szCs w:val="24"/>
        </w:rPr>
        <w:t xml:space="preserve">Приборы </w:t>
      </w:r>
      <w:r w:rsidR="007E7E78" w:rsidRPr="00480E08">
        <w:rPr>
          <w:sz w:val="24"/>
          <w:szCs w:val="24"/>
        </w:rPr>
        <w:t>еЛайт03 и еЛайт04</w:t>
      </w:r>
      <w:r w:rsidR="00F14BDB" w:rsidRPr="00480E08">
        <w:rPr>
          <w:sz w:val="24"/>
          <w:szCs w:val="24"/>
        </w:rPr>
        <w:t xml:space="preserve"> </w:t>
      </w:r>
      <w:r w:rsidR="008D1057" w:rsidRPr="00480E08">
        <w:rPr>
          <w:sz w:val="24"/>
          <w:szCs w:val="24"/>
        </w:rPr>
        <w:t>сод</w:t>
      </w:r>
      <w:r w:rsidR="00160393" w:rsidRPr="00480E08">
        <w:rPr>
          <w:sz w:val="24"/>
          <w:szCs w:val="24"/>
        </w:rPr>
        <w:t>ерж</w:t>
      </w:r>
      <w:r w:rsidRPr="00480E08">
        <w:rPr>
          <w:sz w:val="24"/>
          <w:szCs w:val="24"/>
        </w:rPr>
        <w:t>а</w:t>
      </w:r>
      <w:r w:rsidR="00160393" w:rsidRPr="00480E08">
        <w:rPr>
          <w:sz w:val="24"/>
          <w:szCs w:val="24"/>
        </w:rPr>
        <w:t>т в себе все узлы, необходимые для проведения измерений освещённости, яркости и коэффициента пульсаций.</w:t>
      </w:r>
      <w:r w:rsidR="00F14BDB" w:rsidRPr="00480E08">
        <w:rPr>
          <w:sz w:val="24"/>
          <w:szCs w:val="24"/>
        </w:rPr>
        <w:t xml:space="preserve"> </w:t>
      </w:r>
      <w:r w:rsidR="00160393" w:rsidRPr="00480E08">
        <w:rPr>
          <w:sz w:val="24"/>
          <w:szCs w:val="24"/>
        </w:rPr>
        <w:t>Он</w:t>
      </w:r>
      <w:r w:rsidRPr="00480E08">
        <w:rPr>
          <w:sz w:val="24"/>
          <w:szCs w:val="24"/>
        </w:rPr>
        <w:t>и</w:t>
      </w:r>
      <w:r w:rsidR="00160393" w:rsidRPr="00480E08">
        <w:rPr>
          <w:sz w:val="24"/>
          <w:szCs w:val="24"/>
        </w:rPr>
        <w:t xml:space="preserve"> содерж</w:t>
      </w:r>
      <w:r w:rsidRPr="00480E08">
        <w:rPr>
          <w:sz w:val="24"/>
          <w:szCs w:val="24"/>
        </w:rPr>
        <w:t>а</w:t>
      </w:r>
      <w:r w:rsidR="00160393" w:rsidRPr="00480E08">
        <w:rPr>
          <w:sz w:val="24"/>
          <w:szCs w:val="24"/>
        </w:rPr>
        <w:t>т</w:t>
      </w:r>
      <w:r w:rsidR="00041E70" w:rsidRPr="00480E08">
        <w:rPr>
          <w:sz w:val="24"/>
          <w:szCs w:val="24"/>
        </w:rPr>
        <w:t xml:space="preserve"> фоточувствительный элемент с корригирующими фильтрами и рассеивателем, </w:t>
      </w:r>
      <w:r w:rsidR="00B15D00" w:rsidRPr="00480E08">
        <w:rPr>
          <w:sz w:val="24"/>
          <w:szCs w:val="24"/>
        </w:rPr>
        <w:t>э</w:t>
      </w:r>
      <w:r w:rsidR="00041E70" w:rsidRPr="00480E08">
        <w:rPr>
          <w:sz w:val="24"/>
          <w:szCs w:val="24"/>
        </w:rPr>
        <w:t>лектронный блок, осуществляющий аналоговую обработку сигнала</w:t>
      </w:r>
      <w:r w:rsidR="00B15D00" w:rsidRPr="00480E08">
        <w:rPr>
          <w:sz w:val="24"/>
          <w:szCs w:val="24"/>
        </w:rPr>
        <w:t xml:space="preserve"> и</w:t>
      </w:r>
      <w:r w:rsidR="00F14BDB" w:rsidRPr="00480E08">
        <w:rPr>
          <w:sz w:val="24"/>
          <w:szCs w:val="24"/>
        </w:rPr>
        <w:t xml:space="preserve"> </w:t>
      </w:r>
      <w:r w:rsidR="002656BE" w:rsidRPr="00480E08">
        <w:rPr>
          <w:sz w:val="24"/>
          <w:szCs w:val="24"/>
        </w:rPr>
        <w:t>собственный микропроцессор, осуществляющий</w:t>
      </w:r>
      <w:r w:rsidR="00F14BDB" w:rsidRPr="00480E08">
        <w:rPr>
          <w:sz w:val="24"/>
          <w:szCs w:val="24"/>
        </w:rPr>
        <w:t xml:space="preserve"> </w:t>
      </w:r>
      <w:r w:rsidR="002656BE" w:rsidRPr="00480E08">
        <w:rPr>
          <w:sz w:val="24"/>
          <w:szCs w:val="24"/>
        </w:rPr>
        <w:t>преобразование аналогового сигнала</w:t>
      </w:r>
      <w:r w:rsidR="00F14BDB" w:rsidRPr="00480E08">
        <w:rPr>
          <w:sz w:val="24"/>
          <w:szCs w:val="24"/>
        </w:rPr>
        <w:t xml:space="preserve"> от</w:t>
      </w:r>
      <w:r w:rsidR="002656BE" w:rsidRPr="00480E08">
        <w:rPr>
          <w:sz w:val="24"/>
          <w:szCs w:val="24"/>
        </w:rPr>
        <w:t xml:space="preserve"> датчика в цифровую форму и дальнейшую его обработку</w:t>
      </w:r>
      <w:r w:rsidR="008C20CF" w:rsidRPr="00480E08">
        <w:rPr>
          <w:sz w:val="24"/>
          <w:szCs w:val="24"/>
        </w:rPr>
        <w:t xml:space="preserve"> с последующей</w:t>
      </w:r>
      <w:r w:rsidR="002656BE" w:rsidRPr="00480E08">
        <w:rPr>
          <w:sz w:val="24"/>
          <w:szCs w:val="24"/>
        </w:rPr>
        <w:t xml:space="preserve"> передач</w:t>
      </w:r>
      <w:r w:rsidR="008C20CF" w:rsidRPr="00480E08">
        <w:rPr>
          <w:sz w:val="24"/>
          <w:szCs w:val="24"/>
        </w:rPr>
        <w:t>ей</w:t>
      </w:r>
      <w:r w:rsidR="002656BE" w:rsidRPr="00480E08">
        <w:rPr>
          <w:sz w:val="24"/>
          <w:szCs w:val="24"/>
        </w:rPr>
        <w:t xml:space="preserve"> по стандартизованным протоколам связи</w:t>
      </w:r>
      <w:r w:rsidR="00041E70" w:rsidRPr="00480E08">
        <w:rPr>
          <w:sz w:val="24"/>
          <w:szCs w:val="24"/>
        </w:rPr>
        <w:t xml:space="preserve"> </w:t>
      </w:r>
      <w:r w:rsidR="00F14BDB" w:rsidRPr="00480E08">
        <w:rPr>
          <w:sz w:val="24"/>
          <w:szCs w:val="24"/>
        </w:rPr>
        <w:t>к</w:t>
      </w:r>
      <w:r w:rsidR="00041E70" w:rsidRPr="00480E08">
        <w:rPr>
          <w:sz w:val="24"/>
          <w:szCs w:val="24"/>
        </w:rPr>
        <w:t xml:space="preserve"> </w:t>
      </w:r>
      <w:r w:rsidR="00E70022" w:rsidRPr="00480E08">
        <w:rPr>
          <w:sz w:val="24"/>
          <w:szCs w:val="24"/>
        </w:rPr>
        <w:t>внешним устройств</w:t>
      </w:r>
      <w:r w:rsidR="002656BE" w:rsidRPr="00480E08">
        <w:rPr>
          <w:sz w:val="24"/>
          <w:szCs w:val="24"/>
        </w:rPr>
        <w:t>ам</w:t>
      </w:r>
      <w:r w:rsidR="00E70022" w:rsidRPr="00480E08">
        <w:rPr>
          <w:sz w:val="24"/>
          <w:szCs w:val="24"/>
        </w:rPr>
        <w:t xml:space="preserve"> отображения и обработки информации.</w:t>
      </w:r>
      <w:r w:rsidR="00F14BDB" w:rsidRPr="00480E08">
        <w:rPr>
          <w:sz w:val="24"/>
          <w:szCs w:val="24"/>
        </w:rPr>
        <w:t xml:space="preserve"> </w:t>
      </w:r>
      <w:r w:rsidR="00CC0DAA" w:rsidRPr="00480E08">
        <w:rPr>
          <w:sz w:val="24"/>
          <w:szCs w:val="24"/>
        </w:rPr>
        <w:t xml:space="preserve">Питание </w:t>
      </w:r>
      <w:r w:rsidR="00123159" w:rsidRPr="00480E08">
        <w:rPr>
          <w:sz w:val="24"/>
          <w:szCs w:val="24"/>
        </w:rPr>
        <w:t xml:space="preserve">приборов </w:t>
      </w:r>
      <w:r w:rsidR="007E7E78" w:rsidRPr="00480E08">
        <w:rPr>
          <w:sz w:val="24"/>
          <w:szCs w:val="24"/>
        </w:rPr>
        <w:t>еЛайт03 и еЛайт04</w:t>
      </w:r>
      <w:r w:rsidR="00F14BDB" w:rsidRPr="00480E08">
        <w:rPr>
          <w:sz w:val="24"/>
          <w:szCs w:val="24"/>
        </w:rPr>
        <w:t xml:space="preserve"> </w:t>
      </w:r>
      <w:r w:rsidR="00CC0DAA" w:rsidRPr="00480E08">
        <w:rPr>
          <w:sz w:val="24"/>
          <w:szCs w:val="24"/>
        </w:rPr>
        <w:t>осуществляется</w:t>
      </w:r>
      <w:r w:rsidR="00795B95" w:rsidRPr="00480E08">
        <w:rPr>
          <w:sz w:val="24"/>
          <w:szCs w:val="24"/>
        </w:rPr>
        <w:t xml:space="preserve"> от </w:t>
      </w:r>
      <w:r w:rsidR="00CC0DAA" w:rsidRPr="00480E08">
        <w:rPr>
          <w:sz w:val="24"/>
          <w:szCs w:val="24"/>
        </w:rPr>
        <w:t>встроенн</w:t>
      </w:r>
      <w:r w:rsidR="00795B95" w:rsidRPr="00480E08">
        <w:rPr>
          <w:sz w:val="24"/>
          <w:szCs w:val="24"/>
        </w:rPr>
        <w:t>ого</w:t>
      </w:r>
      <w:r w:rsidR="00CC0DAA" w:rsidRPr="00480E08">
        <w:rPr>
          <w:sz w:val="24"/>
          <w:szCs w:val="24"/>
        </w:rPr>
        <w:t xml:space="preserve"> аккумулятор</w:t>
      </w:r>
      <w:r w:rsidR="00795B95" w:rsidRPr="00480E08">
        <w:rPr>
          <w:sz w:val="24"/>
          <w:szCs w:val="24"/>
        </w:rPr>
        <w:t>а</w:t>
      </w:r>
      <w:r w:rsidR="00CC0DAA" w:rsidRPr="00480E08">
        <w:rPr>
          <w:sz w:val="24"/>
          <w:szCs w:val="24"/>
        </w:rPr>
        <w:t xml:space="preserve">, который подзаряжается, по мере необходимости, </w:t>
      </w:r>
      <w:r w:rsidR="00160393" w:rsidRPr="00480E08">
        <w:rPr>
          <w:sz w:val="24"/>
          <w:szCs w:val="24"/>
        </w:rPr>
        <w:t xml:space="preserve">от </w:t>
      </w:r>
      <w:r w:rsidR="00795B95" w:rsidRPr="00480E08">
        <w:rPr>
          <w:sz w:val="24"/>
          <w:szCs w:val="24"/>
        </w:rPr>
        <w:t xml:space="preserve">подключенного внешнего </w:t>
      </w:r>
      <w:r w:rsidR="00E70022" w:rsidRPr="00480E08">
        <w:rPr>
          <w:sz w:val="24"/>
          <w:szCs w:val="24"/>
        </w:rPr>
        <w:t>устройства отображения и обработки информации</w:t>
      </w:r>
      <w:r w:rsidR="00795B95" w:rsidRPr="00480E08">
        <w:rPr>
          <w:sz w:val="24"/>
          <w:szCs w:val="24"/>
        </w:rPr>
        <w:t xml:space="preserve"> или источника питания.</w:t>
      </w:r>
    </w:p>
    <w:p w:rsidR="0030635B" w:rsidRPr="00480E08" w:rsidRDefault="00123159" w:rsidP="00480E08">
      <w:pPr>
        <w:pStyle w:val="a3"/>
        <w:jc w:val="both"/>
        <w:rPr>
          <w:sz w:val="24"/>
          <w:szCs w:val="24"/>
        </w:rPr>
      </w:pPr>
      <w:r w:rsidRPr="00480E08">
        <w:rPr>
          <w:sz w:val="24"/>
          <w:szCs w:val="24"/>
        </w:rPr>
        <w:t xml:space="preserve">Прибор </w:t>
      </w:r>
      <w:r w:rsidR="00F14BDB" w:rsidRPr="00480E08">
        <w:rPr>
          <w:sz w:val="24"/>
          <w:szCs w:val="24"/>
        </w:rPr>
        <w:t>еЛайт03</w:t>
      </w:r>
      <w:r w:rsidRPr="00480E08">
        <w:rPr>
          <w:sz w:val="24"/>
          <w:szCs w:val="24"/>
        </w:rPr>
        <w:t xml:space="preserve"> имеет в своем составе следующие элементы управления, индикации и связи:</w:t>
      </w:r>
    </w:p>
    <w:p w:rsidR="0030635B" w:rsidRPr="00480E08" w:rsidRDefault="0030635B" w:rsidP="009E000D">
      <w:pPr>
        <w:pStyle w:val="a3"/>
        <w:ind w:firstLine="708"/>
        <w:jc w:val="both"/>
        <w:rPr>
          <w:sz w:val="24"/>
          <w:szCs w:val="24"/>
        </w:rPr>
      </w:pPr>
      <w:r w:rsidRPr="00480E08">
        <w:rPr>
          <w:sz w:val="24"/>
          <w:szCs w:val="24"/>
        </w:rPr>
        <w:t xml:space="preserve">- разъем </w:t>
      </w:r>
      <w:r w:rsidRPr="00480E08">
        <w:rPr>
          <w:sz w:val="24"/>
          <w:szCs w:val="24"/>
          <w:lang w:val="en-US"/>
        </w:rPr>
        <w:t>microUSB</w:t>
      </w:r>
      <w:r w:rsidRPr="00480E08">
        <w:rPr>
          <w:sz w:val="24"/>
          <w:szCs w:val="24"/>
        </w:rPr>
        <w:t xml:space="preserve"> (поз.5, Рис.1);</w:t>
      </w:r>
    </w:p>
    <w:p w:rsidR="00123159" w:rsidRPr="00480E08" w:rsidRDefault="009E000D" w:rsidP="009E000D">
      <w:pPr>
        <w:pStyle w:val="a3"/>
        <w:ind w:hanging="144"/>
        <w:jc w:val="both"/>
        <w:rPr>
          <w:sz w:val="24"/>
          <w:szCs w:val="24"/>
        </w:rPr>
      </w:pPr>
      <w:r>
        <w:rPr>
          <w:sz w:val="24"/>
          <w:szCs w:val="24"/>
        </w:rPr>
        <w:t xml:space="preserve">              </w:t>
      </w:r>
      <w:r w:rsidR="00123159" w:rsidRPr="00480E08">
        <w:rPr>
          <w:sz w:val="24"/>
          <w:szCs w:val="24"/>
        </w:rPr>
        <w:t>- разъем для подключения блока отображения информации (поз.2, Рис.1)</w:t>
      </w:r>
      <w:r w:rsidR="00F41FF8" w:rsidRPr="00480E08">
        <w:rPr>
          <w:sz w:val="24"/>
          <w:szCs w:val="24"/>
        </w:rPr>
        <w:t xml:space="preserve"> (устанавливается при необходимости работы с внешним блоком отображения информации);</w:t>
      </w:r>
    </w:p>
    <w:p w:rsidR="0030635B" w:rsidRPr="00480E08" w:rsidRDefault="0030635B" w:rsidP="009E000D">
      <w:pPr>
        <w:pStyle w:val="a3"/>
        <w:ind w:firstLine="708"/>
        <w:jc w:val="both"/>
        <w:rPr>
          <w:sz w:val="24"/>
          <w:szCs w:val="24"/>
        </w:rPr>
      </w:pPr>
      <w:r w:rsidRPr="00480E08">
        <w:rPr>
          <w:sz w:val="24"/>
          <w:szCs w:val="24"/>
        </w:rPr>
        <w:t>- кнопк</w:t>
      </w:r>
      <w:r w:rsidR="00123159" w:rsidRPr="00480E08">
        <w:rPr>
          <w:sz w:val="24"/>
          <w:szCs w:val="24"/>
        </w:rPr>
        <w:t>а</w:t>
      </w:r>
      <w:r w:rsidRPr="00480E08">
        <w:rPr>
          <w:sz w:val="24"/>
          <w:szCs w:val="24"/>
        </w:rPr>
        <w:t xml:space="preserve"> автономного включения и управления (поз.4, Рис.1);</w:t>
      </w:r>
    </w:p>
    <w:p w:rsidR="0030635B" w:rsidRPr="00480E08" w:rsidRDefault="0030635B" w:rsidP="009E000D">
      <w:pPr>
        <w:pStyle w:val="a3"/>
        <w:ind w:firstLine="708"/>
        <w:jc w:val="both"/>
        <w:rPr>
          <w:sz w:val="24"/>
          <w:szCs w:val="24"/>
        </w:rPr>
      </w:pPr>
      <w:r w:rsidRPr="00480E08">
        <w:rPr>
          <w:sz w:val="24"/>
          <w:szCs w:val="24"/>
        </w:rPr>
        <w:t xml:space="preserve">- </w:t>
      </w:r>
      <w:r w:rsidR="00644B40" w:rsidRPr="00480E08">
        <w:rPr>
          <w:sz w:val="24"/>
          <w:szCs w:val="24"/>
        </w:rPr>
        <w:t>индикатор режима работы (поз.3, Рис.1)</w:t>
      </w:r>
    </w:p>
    <w:p w:rsidR="00F41FF8" w:rsidRPr="00480E08" w:rsidRDefault="00644B40" w:rsidP="00480E08">
      <w:pPr>
        <w:pStyle w:val="a3"/>
        <w:jc w:val="both"/>
        <w:rPr>
          <w:sz w:val="24"/>
          <w:szCs w:val="24"/>
        </w:rPr>
      </w:pPr>
      <w:r w:rsidRPr="00480E08">
        <w:rPr>
          <w:sz w:val="24"/>
          <w:szCs w:val="24"/>
        </w:rPr>
        <w:t>П</w:t>
      </w:r>
      <w:r w:rsidR="00123159" w:rsidRPr="00480E08">
        <w:rPr>
          <w:sz w:val="24"/>
          <w:szCs w:val="24"/>
        </w:rPr>
        <w:t>рибор</w:t>
      </w:r>
      <w:r w:rsidRPr="00480E08">
        <w:rPr>
          <w:sz w:val="24"/>
          <w:szCs w:val="24"/>
        </w:rPr>
        <w:t xml:space="preserve"> </w:t>
      </w:r>
      <w:r w:rsidR="00F14BDB" w:rsidRPr="00480E08">
        <w:rPr>
          <w:sz w:val="24"/>
          <w:szCs w:val="24"/>
        </w:rPr>
        <w:t>еЛайт04</w:t>
      </w:r>
      <w:r w:rsidR="00123159" w:rsidRPr="00480E08">
        <w:rPr>
          <w:sz w:val="24"/>
          <w:szCs w:val="24"/>
        </w:rPr>
        <w:t xml:space="preserve"> </w:t>
      </w:r>
      <w:r w:rsidR="00F41FF8" w:rsidRPr="00480E08">
        <w:rPr>
          <w:sz w:val="24"/>
          <w:szCs w:val="24"/>
        </w:rPr>
        <w:t>не имеет никаких элементов индикации и управления и поставляется только с разъемом для подключения блока отображения информации (поз.2, Рис.2).</w:t>
      </w:r>
    </w:p>
    <w:p w:rsidR="00644B40" w:rsidRPr="00480E08" w:rsidRDefault="00644B40" w:rsidP="00480E08">
      <w:pPr>
        <w:pStyle w:val="a3"/>
        <w:jc w:val="both"/>
        <w:rPr>
          <w:sz w:val="24"/>
          <w:szCs w:val="24"/>
        </w:rPr>
      </w:pPr>
      <w:r w:rsidRPr="00480E08">
        <w:rPr>
          <w:sz w:val="24"/>
          <w:szCs w:val="24"/>
        </w:rPr>
        <w:t xml:space="preserve">В остальном конструкция и технические характеристики </w:t>
      </w:r>
      <w:r w:rsidR="00F41FF8" w:rsidRPr="00480E08">
        <w:rPr>
          <w:sz w:val="24"/>
          <w:szCs w:val="24"/>
        </w:rPr>
        <w:t xml:space="preserve">приборов </w:t>
      </w:r>
      <w:r w:rsidR="00F14BDB" w:rsidRPr="00480E08">
        <w:rPr>
          <w:sz w:val="24"/>
          <w:szCs w:val="24"/>
        </w:rPr>
        <w:t>еЛайт03</w:t>
      </w:r>
      <w:r w:rsidR="00F41FF8" w:rsidRPr="00480E08">
        <w:rPr>
          <w:sz w:val="24"/>
          <w:szCs w:val="24"/>
        </w:rPr>
        <w:t xml:space="preserve"> и </w:t>
      </w:r>
      <w:r w:rsidR="00F14BDB" w:rsidRPr="00480E08">
        <w:rPr>
          <w:sz w:val="24"/>
          <w:szCs w:val="24"/>
        </w:rPr>
        <w:t>еЛайт04</w:t>
      </w:r>
      <w:r w:rsidRPr="00480E08">
        <w:rPr>
          <w:sz w:val="24"/>
          <w:szCs w:val="24"/>
        </w:rPr>
        <w:t xml:space="preserve"> полностью идентичны.</w:t>
      </w:r>
    </w:p>
    <w:p w:rsidR="006703CE" w:rsidRPr="00480E08" w:rsidRDefault="006703CE" w:rsidP="00480E08">
      <w:pPr>
        <w:pStyle w:val="a3"/>
        <w:jc w:val="both"/>
        <w:rPr>
          <w:sz w:val="24"/>
          <w:szCs w:val="24"/>
        </w:rPr>
      </w:pPr>
    </w:p>
    <w:p w:rsidR="0062458D" w:rsidRPr="00480E08" w:rsidRDefault="007F0FED" w:rsidP="00480E08">
      <w:pPr>
        <w:pStyle w:val="a3"/>
        <w:ind w:firstLine="851"/>
        <w:jc w:val="center"/>
        <w:rPr>
          <w:sz w:val="24"/>
          <w:szCs w:val="24"/>
        </w:rPr>
      </w:pPr>
      <w:r w:rsidRPr="00480E08">
        <w:rPr>
          <w:noProof/>
          <w:sz w:val="24"/>
          <w:szCs w:val="24"/>
          <w:lang w:eastAsia="ru-RU"/>
        </w:rPr>
        <w:drawing>
          <wp:inline distT="0" distB="0" distL="0" distR="0">
            <wp:extent cx="4892675" cy="4251325"/>
            <wp:effectExtent l="0" t="0" r="3175" b="0"/>
            <wp:docPr id="375" name="Рисунок 375" descr="ФГ-03 изометр V1 без надписи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ФГ-03 изометр V1 без надписи ФГ"/>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2675" cy="4251325"/>
                    </a:xfrm>
                    <a:prstGeom prst="rect">
                      <a:avLst/>
                    </a:prstGeom>
                    <a:noFill/>
                    <a:ln>
                      <a:noFill/>
                    </a:ln>
                  </pic:spPr>
                </pic:pic>
              </a:graphicData>
            </a:graphic>
          </wp:inline>
        </w:drawing>
      </w:r>
    </w:p>
    <w:p w:rsidR="00C00EEB" w:rsidRPr="00480E08" w:rsidRDefault="003E1773" w:rsidP="00480E08">
      <w:pPr>
        <w:pStyle w:val="a3"/>
        <w:rPr>
          <w:sz w:val="24"/>
          <w:szCs w:val="24"/>
        </w:rPr>
      </w:pPr>
      <w:r>
        <w:rPr>
          <w:noProof/>
          <w:sz w:val="24"/>
          <w:szCs w:val="24"/>
          <w:lang w:eastAsia="ru-RU"/>
        </w:rPr>
        <mc:AlternateContent>
          <mc:Choice Requires="wps">
            <w:drawing>
              <wp:anchor distT="0" distB="0" distL="114300" distR="114300" simplePos="0" relativeHeight="251633152" behindDoc="0" locked="0" layoutInCell="1" allowOverlap="1">
                <wp:simplePos x="0" y="0"/>
                <wp:positionH relativeFrom="column">
                  <wp:posOffset>4110990</wp:posOffset>
                </wp:positionH>
                <wp:positionV relativeFrom="paragraph">
                  <wp:posOffset>-569595</wp:posOffset>
                </wp:positionV>
                <wp:extent cx="133985" cy="203200"/>
                <wp:effectExtent l="0" t="0" r="0" b="0"/>
                <wp:wrapNone/>
                <wp:docPr id="1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1E7958">
                            <w:pPr>
                              <w:rPr>
                                <w:b/>
                                <w:color w:val="FF0000"/>
                                <w:sz w:val="32"/>
                                <w:szCs w:val="32"/>
                              </w:rPr>
                            </w:pPr>
                            <w:r w:rsidRPr="00F41FF8">
                              <w:rPr>
                                <w:b/>
                                <w:color w:val="FF0000"/>
                                <w:sz w:val="32"/>
                                <w:szCs w:val="32"/>
                              </w:rP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23.7pt;margin-top:-44.85pt;width:10.55pt;height: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" stroked="f">
                <v:fill opacity="0"/>
                <v:textbox inset="0,0,0,0">
                  <w:txbxContent>
                    <w:p w:rsidR="00177630" w:rsidRPr="00F41FF8" w:rsidRDefault="00177630" w:rsidP="001E7958">
                      <w:pPr>
                        <w:rPr>
                          <w:b/>
                          <w:color w:val="FF0000"/>
                          <w:sz w:val="32"/>
                          <w:szCs w:val="32"/>
                        </w:rPr>
                      </w:pPr>
                      <w:r w:rsidRPr="00F41FF8">
                        <w:rPr>
                          <w:b/>
                          <w:color w:val="FF0000"/>
                          <w:sz w:val="32"/>
                          <w:szCs w:val="32"/>
                        </w:rPr>
                        <w:t>5</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30080" behindDoc="0" locked="0" layoutInCell="1" allowOverlap="1">
                <wp:simplePos x="0" y="0"/>
                <wp:positionH relativeFrom="column">
                  <wp:posOffset>3439795</wp:posOffset>
                </wp:positionH>
                <wp:positionV relativeFrom="paragraph">
                  <wp:posOffset>-449581</wp:posOffset>
                </wp:positionV>
                <wp:extent cx="582295" cy="0"/>
                <wp:effectExtent l="0" t="0" r="27305" b="19050"/>
                <wp:wrapNone/>
                <wp:docPr id="132"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29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4" o:spid="_x0000_s1026" type="#_x0000_t32" style="position:absolute;margin-left:270.85pt;margin-top:-35.4pt;width:45.85pt;height:0;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" strokecolor="red" strokeweight="1.5pt"/>
            </w:pict>
          </mc:Fallback>
        </mc:AlternateContent>
      </w:r>
      <w:r>
        <w:rPr>
          <w:noProof/>
          <w:sz w:val="24"/>
          <w:szCs w:val="24"/>
          <w:lang w:eastAsia="ru-RU"/>
        </w:rPr>
        <mc:AlternateContent>
          <mc:Choice Requires="wps">
            <w:drawing>
              <wp:anchor distT="0" distB="0" distL="114300" distR="114300" simplePos="0" relativeHeight="251629056" behindDoc="0" locked="0" layoutInCell="1" allowOverlap="1">
                <wp:simplePos x="0" y="0"/>
                <wp:positionH relativeFrom="column">
                  <wp:posOffset>2976880</wp:posOffset>
                </wp:positionH>
                <wp:positionV relativeFrom="paragraph">
                  <wp:posOffset>-912495</wp:posOffset>
                </wp:positionV>
                <wp:extent cx="462915" cy="462915"/>
                <wp:effectExtent l="0" t="0" r="32385" b="32385"/>
                <wp:wrapNone/>
                <wp:docPr id="38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46291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234.4pt;margin-top:-71.85pt;width:36.45pt;height:3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" strokecolor="red" strokeweight="1.5pt"/>
            </w:pict>
          </mc:Fallback>
        </mc:AlternateContent>
      </w:r>
      <w:r>
        <w:rPr>
          <w:noProof/>
          <w:sz w:val="24"/>
          <w:szCs w:val="24"/>
          <w:lang w:eastAsia="ru-RU"/>
        </w:rPr>
        <mc:AlternateContent>
          <mc:Choice Requires="wps">
            <w:drawing>
              <wp:anchor distT="0" distB="0" distL="114300" distR="114300" simplePos="0" relativeHeight="251632128" behindDoc="0" locked="0" layoutInCell="1" allowOverlap="1">
                <wp:simplePos x="0" y="0"/>
                <wp:positionH relativeFrom="column">
                  <wp:posOffset>410845</wp:posOffset>
                </wp:positionH>
                <wp:positionV relativeFrom="paragraph">
                  <wp:posOffset>-1069340</wp:posOffset>
                </wp:positionV>
                <wp:extent cx="133985" cy="203200"/>
                <wp:effectExtent l="0" t="0" r="0" b="0"/>
                <wp:wrapNone/>
                <wp:docPr id="3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1E7958">
                            <w:pPr>
                              <w:rPr>
                                <w:b/>
                                <w:color w:val="FF0000"/>
                                <w:sz w:val="32"/>
                                <w:szCs w:val="32"/>
                              </w:rPr>
                            </w:pPr>
                            <w:r w:rsidRPr="00F41FF8">
                              <w:rPr>
                                <w:b/>
                                <w:color w:val="FF0000"/>
                                <w:sz w:val="32"/>
                                <w:szCs w:val="32"/>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5pt;margin-top:-84.2pt;width:10.55pt;height:1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" stroked="f">
                <v:fill opacity="0"/>
                <v:textbox inset="0,0,0,0">
                  <w:txbxContent>
                    <w:p w:rsidR="00177630" w:rsidRPr="00F41FF8" w:rsidRDefault="00177630" w:rsidP="001E7958">
                      <w:pPr>
                        <w:rPr>
                          <w:b/>
                          <w:color w:val="FF0000"/>
                          <w:sz w:val="32"/>
                          <w:szCs w:val="32"/>
                        </w:rPr>
                      </w:pPr>
                      <w:r w:rsidRPr="00F41FF8">
                        <w:rPr>
                          <w:b/>
                          <w:color w:val="FF0000"/>
                          <w:sz w:val="32"/>
                          <w:szCs w:val="32"/>
                        </w:rPr>
                        <w:t>2</w:t>
                      </w:r>
                    </w:p>
                  </w:txbxContent>
                </v:textbox>
              </v:shape>
            </w:pict>
          </mc:Fallback>
        </mc:AlternateContent>
      </w:r>
      <w:r>
        <w:rPr>
          <w:noProof/>
          <w:sz w:val="24"/>
          <w:szCs w:val="24"/>
          <w:lang w:eastAsia="ru-RU"/>
        </w:rPr>
        <mc:AlternateContent>
          <mc:Choice Requires="wps">
            <w:drawing>
              <wp:anchor distT="0" distB="0" distL="114300" distR="114300" simplePos="0" relativeHeight="251622912" behindDoc="0" locked="0" layoutInCell="1" allowOverlap="1">
                <wp:simplePos x="0" y="0"/>
                <wp:positionH relativeFrom="column">
                  <wp:posOffset>1036955</wp:posOffset>
                </wp:positionH>
                <wp:positionV relativeFrom="paragraph">
                  <wp:posOffset>-866140</wp:posOffset>
                </wp:positionV>
                <wp:extent cx="462915" cy="367665"/>
                <wp:effectExtent l="0" t="0" r="32385" b="32385"/>
                <wp:wrapNone/>
                <wp:docPr id="381"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915" cy="36766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81.65pt;margin-top:-68.2pt;width:36.45pt;height:28.95pt;flip:x 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" strokecolor="red" strokeweight="1.5pt"/>
            </w:pict>
          </mc:Fallback>
        </mc:AlternateContent>
      </w:r>
      <w:r>
        <w:rPr>
          <w:noProof/>
          <w:sz w:val="24"/>
          <w:szCs w:val="24"/>
          <w:lang w:eastAsia="ru-RU"/>
        </w:rPr>
        <mc:AlternateContent>
          <mc:Choice Requires="wps">
            <w:drawing>
              <wp:anchor distT="4294967295" distB="4294967295" distL="114300" distR="114300" simplePos="0" relativeHeight="251623936" behindDoc="0" locked="0" layoutInCell="1" allowOverlap="1">
                <wp:simplePos x="0" y="0"/>
                <wp:positionH relativeFrom="column">
                  <wp:posOffset>410845</wp:posOffset>
                </wp:positionH>
                <wp:positionV relativeFrom="paragraph">
                  <wp:posOffset>-842011</wp:posOffset>
                </wp:positionV>
                <wp:extent cx="676910" cy="0"/>
                <wp:effectExtent l="0" t="0" r="27940" b="19050"/>
                <wp:wrapNone/>
                <wp:docPr id="38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91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2.35pt;margin-top:-66.3pt;width:53.3pt;height:0;flip:x;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" strokecolor="red" strokeweight="1.5pt"/>
            </w:pict>
          </mc:Fallback>
        </mc:AlternateContent>
      </w:r>
      <w:r>
        <w:rPr>
          <w:noProof/>
          <w:sz w:val="24"/>
          <w:szCs w:val="24"/>
          <w:lang w:eastAsia="ru-RU"/>
        </w:rPr>
        <mc:AlternateContent>
          <mc:Choice Requires="wps">
            <w:drawing>
              <wp:anchor distT="0" distB="0" distL="114300" distR="114300" simplePos="0" relativeHeight="251634176" behindDoc="0" locked="0" layoutInCell="1" allowOverlap="1">
                <wp:simplePos x="0" y="0"/>
                <wp:positionH relativeFrom="column">
                  <wp:posOffset>5882640</wp:posOffset>
                </wp:positionH>
                <wp:positionV relativeFrom="paragraph">
                  <wp:posOffset>-1584325</wp:posOffset>
                </wp:positionV>
                <wp:extent cx="133985" cy="203200"/>
                <wp:effectExtent l="0" t="0" r="0" b="0"/>
                <wp:wrapNone/>
                <wp:docPr id="3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1E7958">
                            <w:pPr>
                              <w:rPr>
                                <w:b/>
                                <w:color w:val="FF0000"/>
                                <w:sz w:val="32"/>
                                <w:szCs w:val="32"/>
                              </w:rPr>
                            </w:pPr>
                            <w:r w:rsidRPr="00F41FF8">
                              <w:rPr>
                                <w:b/>
                                <w:color w:val="FF0000"/>
                                <w:sz w:val="32"/>
                                <w:szCs w:val="32"/>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63.2pt;margin-top:-124.75pt;width:10.55pt;height:1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" stroked="f">
                <v:fill opacity="0"/>
                <v:textbox inset="0,0,0,0">
                  <w:txbxContent>
                    <w:p w:rsidR="00177630" w:rsidRPr="00F41FF8" w:rsidRDefault="00177630" w:rsidP="001E7958">
                      <w:pPr>
                        <w:rPr>
                          <w:b/>
                          <w:color w:val="FF0000"/>
                          <w:sz w:val="32"/>
                          <w:szCs w:val="32"/>
                        </w:rPr>
                      </w:pPr>
                      <w:r w:rsidRPr="00F41FF8">
                        <w:rPr>
                          <w:b/>
                          <w:color w:val="FF0000"/>
                          <w:sz w:val="32"/>
                          <w:szCs w:val="32"/>
                        </w:rPr>
                        <w:t>4</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28032" behindDoc="0" locked="0" layoutInCell="1" allowOverlap="1">
                <wp:simplePos x="0" y="0"/>
                <wp:positionH relativeFrom="column">
                  <wp:posOffset>5013960</wp:posOffset>
                </wp:positionH>
                <wp:positionV relativeFrom="paragraph">
                  <wp:posOffset>-1472566</wp:posOffset>
                </wp:positionV>
                <wp:extent cx="795655" cy="0"/>
                <wp:effectExtent l="0" t="0" r="23495" b="19050"/>
                <wp:wrapNone/>
                <wp:docPr id="37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94.8pt;margin-top:-115.95pt;width:62.65pt;height:0;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WbIw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" strokecolor="red" strokeweight="1.5pt"/>
            </w:pict>
          </mc:Fallback>
        </mc:AlternateContent>
      </w:r>
      <w:r>
        <w:rPr>
          <w:noProof/>
          <w:sz w:val="24"/>
          <w:szCs w:val="24"/>
          <w:lang w:eastAsia="ru-RU"/>
        </w:rPr>
        <mc:AlternateContent>
          <mc:Choice Requires="wps">
            <w:drawing>
              <wp:anchor distT="0" distB="0" distL="114300" distR="114300" simplePos="0" relativeHeight="251627008" behindDoc="0" locked="0" layoutInCell="1" allowOverlap="1">
                <wp:simplePos x="0" y="0"/>
                <wp:positionH relativeFrom="column">
                  <wp:posOffset>4110990</wp:posOffset>
                </wp:positionH>
                <wp:positionV relativeFrom="paragraph">
                  <wp:posOffset>-2339340</wp:posOffset>
                </wp:positionV>
                <wp:extent cx="914400" cy="866775"/>
                <wp:effectExtent l="0" t="0" r="19050" b="28575"/>
                <wp:wrapNone/>
                <wp:docPr id="377"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86677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323.7pt;margin-top:-184.2pt;width:1in;height:68.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" strokecolor="red" strokeweight="1.5pt"/>
            </w:pict>
          </mc:Fallback>
        </mc:AlternateContent>
      </w:r>
      <w:r>
        <w:rPr>
          <w:noProof/>
          <w:sz w:val="24"/>
          <w:szCs w:val="24"/>
          <w:lang w:eastAsia="ru-RU"/>
        </w:rPr>
        <mc:AlternateContent>
          <mc:Choice Requires="wps">
            <w:drawing>
              <wp:anchor distT="0" distB="0" distL="114300" distR="114300" simplePos="0" relativeHeight="251636224" behindDoc="0" locked="0" layoutInCell="1" allowOverlap="1">
                <wp:simplePos x="0" y="0"/>
                <wp:positionH relativeFrom="column">
                  <wp:posOffset>5809615</wp:posOffset>
                </wp:positionH>
                <wp:positionV relativeFrom="paragraph">
                  <wp:posOffset>-2041525</wp:posOffset>
                </wp:positionV>
                <wp:extent cx="133985" cy="203200"/>
                <wp:effectExtent l="0" t="0" r="0" b="0"/>
                <wp:wrapNone/>
                <wp:docPr id="3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1E7958">
                            <w:pPr>
                              <w:rPr>
                                <w:b/>
                                <w:color w:val="FF0000"/>
                                <w:sz w:val="32"/>
                                <w:szCs w:val="32"/>
                              </w:rPr>
                            </w:pPr>
                            <w:r w:rsidRPr="00F41FF8">
                              <w:rPr>
                                <w:b/>
                                <w:color w:val="FF0000"/>
                                <w:sz w:val="32"/>
                                <w:szCs w:val="32"/>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7.45pt;margin-top:-160.75pt;width:10.55pt;height: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" stroked="f">
                <v:fill opacity="0"/>
                <v:textbox inset="0,0,0,0">
                  <w:txbxContent>
                    <w:p w:rsidR="00177630" w:rsidRPr="00F41FF8" w:rsidRDefault="00177630" w:rsidP="001E7958">
                      <w:pPr>
                        <w:rPr>
                          <w:b/>
                          <w:color w:val="FF0000"/>
                          <w:sz w:val="32"/>
                          <w:szCs w:val="32"/>
                        </w:rPr>
                      </w:pPr>
                      <w:r w:rsidRPr="00F41FF8">
                        <w:rPr>
                          <w:b/>
                          <w:color w:val="FF0000"/>
                          <w:sz w:val="32"/>
                          <w:szCs w:val="32"/>
                        </w:rPr>
                        <w:t>3</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25984" behindDoc="0" locked="0" layoutInCell="1" allowOverlap="1">
                <wp:simplePos x="0" y="0"/>
                <wp:positionH relativeFrom="column">
                  <wp:posOffset>4949190</wp:posOffset>
                </wp:positionH>
                <wp:positionV relativeFrom="paragraph">
                  <wp:posOffset>-1935481</wp:posOffset>
                </wp:positionV>
                <wp:extent cx="795655" cy="0"/>
                <wp:effectExtent l="0" t="0" r="23495" b="19050"/>
                <wp:wrapNone/>
                <wp:docPr id="37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389.7pt;margin-top:-152.4pt;width:62.65pt;height:0;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T4Iw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" strokecolor="red" strokeweight="1.5pt"/>
            </w:pict>
          </mc:Fallback>
        </mc:AlternateContent>
      </w:r>
      <w:r>
        <w:rPr>
          <w:noProof/>
          <w:sz w:val="24"/>
          <w:szCs w:val="24"/>
          <w:lang w:eastAsia="ru-RU"/>
        </w:rPr>
        <mc:AlternateContent>
          <mc:Choice Requires="wps">
            <w:drawing>
              <wp:anchor distT="0" distB="0" distL="114300" distR="114300" simplePos="0" relativeHeight="251624960" behindDoc="0" locked="0" layoutInCell="1" allowOverlap="1">
                <wp:simplePos x="0" y="0"/>
                <wp:positionH relativeFrom="column">
                  <wp:posOffset>4319905</wp:posOffset>
                </wp:positionH>
                <wp:positionV relativeFrom="paragraph">
                  <wp:posOffset>-2565400</wp:posOffset>
                </wp:positionV>
                <wp:extent cx="629285" cy="629920"/>
                <wp:effectExtent l="0" t="0" r="18415" b="17780"/>
                <wp:wrapNone/>
                <wp:docPr id="370"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62992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340.15pt;margin-top:-202pt;width:49.55pt;height:4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" strokecolor="red" strokeweight="1.5pt"/>
            </w:pict>
          </mc:Fallback>
        </mc:AlternateContent>
      </w:r>
      <w:r>
        <w:rPr>
          <w:noProof/>
          <w:sz w:val="24"/>
          <w:szCs w:val="24"/>
          <w:lang w:eastAsia="ru-RU"/>
        </w:rPr>
        <mc:AlternateContent>
          <mc:Choice Requires="wps">
            <w:drawing>
              <wp:anchor distT="0" distB="0" distL="114300" distR="114300" simplePos="0" relativeHeight="251631104" behindDoc="0" locked="0" layoutInCell="1" allowOverlap="1">
                <wp:simplePos x="0" y="0"/>
                <wp:positionH relativeFrom="column">
                  <wp:posOffset>3178810</wp:posOffset>
                </wp:positionH>
                <wp:positionV relativeFrom="paragraph">
                  <wp:posOffset>-4073525</wp:posOffset>
                </wp:positionV>
                <wp:extent cx="133985" cy="203200"/>
                <wp:effectExtent l="0" t="0" r="0" b="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pPr>
                              <w:rPr>
                                <w:b/>
                                <w:color w:val="FF0000"/>
                                <w:sz w:val="32"/>
                                <w:szCs w:val="32"/>
                              </w:rPr>
                            </w:pPr>
                            <w:r w:rsidRPr="00F41FF8">
                              <w:rPr>
                                <w:b/>
                                <w:color w:val="FF0000"/>
                                <w:sz w:val="32"/>
                                <w:szCs w:val="32"/>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0.3pt;margin-top:-320.75pt;width:10.55pt;height:1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" stroked="f">
                <v:fill opacity="0"/>
                <v:textbox inset="0,0,0,0">
                  <w:txbxContent>
                    <w:p w:rsidR="00177630" w:rsidRPr="00F41FF8" w:rsidRDefault="00177630">
                      <w:pPr>
                        <w:rPr>
                          <w:b/>
                          <w:color w:val="FF0000"/>
                          <w:sz w:val="32"/>
                          <w:szCs w:val="32"/>
                        </w:rPr>
                      </w:pPr>
                      <w:r w:rsidRPr="00F41FF8">
                        <w:rPr>
                          <w:b/>
                          <w:color w:val="FF0000"/>
                          <w:sz w:val="32"/>
                          <w:szCs w:val="32"/>
                        </w:rPr>
                        <w:t>1</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21888" behindDoc="0" locked="0" layoutInCell="1" allowOverlap="1">
                <wp:simplePos x="0" y="0"/>
                <wp:positionH relativeFrom="column">
                  <wp:posOffset>3374390</wp:posOffset>
                </wp:positionH>
                <wp:positionV relativeFrom="paragraph">
                  <wp:posOffset>-3978276</wp:posOffset>
                </wp:positionV>
                <wp:extent cx="962025" cy="0"/>
                <wp:effectExtent l="0" t="0" r="9525" b="19050"/>
                <wp:wrapNone/>
                <wp:docPr id="36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265.7pt;margin-top:-313.25pt;width:75.75pt;height:0;flip:x;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" strokecolor="red" strokeweight="1.5pt"/>
            </w:pict>
          </mc:Fallback>
        </mc:AlternateContent>
      </w:r>
      <w:r>
        <w:rPr>
          <w:noProof/>
          <w:sz w:val="24"/>
          <w:szCs w:val="24"/>
          <w:lang w:eastAsia="ru-RU"/>
        </w:rPr>
        <mc:AlternateContent>
          <mc:Choice Requires="wps">
            <w:drawing>
              <wp:anchor distT="0" distB="0" distL="114300" distR="114300" simplePos="0" relativeHeight="251620864" behindDoc="0" locked="0" layoutInCell="1" allowOverlap="1">
                <wp:simplePos x="0" y="0"/>
                <wp:positionH relativeFrom="column">
                  <wp:posOffset>4319905</wp:posOffset>
                </wp:positionH>
                <wp:positionV relativeFrom="paragraph">
                  <wp:posOffset>-3978275</wp:posOffset>
                </wp:positionV>
                <wp:extent cx="569595" cy="474980"/>
                <wp:effectExtent l="0" t="0" r="20955" b="20320"/>
                <wp:wrapNone/>
                <wp:docPr id="36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4749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340.15pt;margin-top:-313.25pt;width:44.85pt;height:37.4pt;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mdNQIAAFg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" strokecolor="red" strokeweight="1.5pt"/>
            </w:pict>
          </mc:Fallback>
        </mc:AlternateContent>
      </w:r>
    </w:p>
    <w:p w:rsidR="00C00EEB" w:rsidRPr="00480E08" w:rsidRDefault="00C00EEB" w:rsidP="00480E08">
      <w:pPr>
        <w:pStyle w:val="a3"/>
        <w:ind w:firstLine="600"/>
        <w:jc w:val="center"/>
        <w:rPr>
          <w:sz w:val="24"/>
          <w:szCs w:val="24"/>
        </w:rPr>
      </w:pPr>
    </w:p>
    <w:p w:rsidR="00C00EEB" w:rsidRPr="00480E08" w:rsidRDefault="00C00EEB" w:rsidP="00480E08">
      <w:pPr>
        <w:pStyle w:val="a3"/>
        <w:jc w:val="center"/>
        <w:rPr>
          <w:sz w:val="24"/>
          <w:szCs w:val="24"/>
        </w:rPr>
      </w:pPr>
      <w:r w:rsidRPr="00480E08">
        <w:rPr>
          <w:sz w:val="24"/>
          <w:szCs w:val="24"/>
        </w:rPr>
        <w:t>Рис.1</w:t>
      </w:r>
      <w:r w:rsidR="00A469E1" w:rsidRPr="00480E08">
        <w:rPr>
          <w:sz w:val="24"/>
          <w:szCs w:val="24"/>
        </w:rPr>
        <w:t>.</w:t>
      </w:r>
      <w:r w:rsidRPr="00480E08">
        <w:rPr>
          <w:sz w:val="24"/>
          <w:szCs w:val="24"/>
        </w:rPr>
        <w:t xml:space="preserve">  Внешний вид </w:t>
      </w:r>
      <w:r w:rsidR="00F660D8" w:rsidRPr="00480E08">
        <w:rPr>
          <w:sz w:val="24"/>
          <w:szCs w:val="24"/>
        </w:rPr>
        <w:t xml:space="preserve">прибора </w:t>
      </w:r>
      <w:r w:rsidR="008D1057" w:rsidRPr="00480E08">
        <w:rPr>
          <w:sz w:val="24"/>
          <w:szCs w:val="24"/>
        </w:rPr>
        <w:t>еЛ</w:t>
      </w:r>
      <w:r w:rsidR="001308C6" w:rsidRPr="00480E08">
        <w:rPr>
          <w:sz w:val="24"/>
          <w:szCs w:val="24"/>
        </w:rPr>
        <w:t>айт</w:t>
      </w:r>
      <w:r w:rsidR="00F14BDB" w:rsidRPr="00480E08">
        <w:rPr>
          <w:sz w:val="24"/>
          <w:szCs w:val="24"/>
        </w:rPr>
        <w:t xml:space="preserve">03 </w:t>
      </w:r>
      <w:r w:rsidRPr="00480E08">
        <w:rPr>
          <w:sz w:val="24"/>
          <w:szCs w:val="24"/>
        </w:rPr>
        <w:t>(лицевая сторона).</w:t>
      </w:r>
    </w:p>
    <w:p w:rsidR="00C00EEB" w:rsidRPr="00480E08" w:rsidRDefault="00C00EEB" w:rsidP="00480E08">
      <w:pPr>
        <w:pStyle w:val="a3"/>
        <w:ind w:firstLine="600"/>
        <w:jc w:val="center"/>
        <w:rPr>
          <w:sz w:val="24"/>
          <w:szCs w:val="24"/>
        </w:rPr>
      </w:pPr>
    </w:p>
    <w:p w:rsidR="00C00EEB" w:rsidRPr="00480E08" w:rsidRDefault="00C00EEB" w:rsidP="00480E08">
      <w:pPr>
        <w:pStyle w:val="a3"/>
        <w:ind w:left="1200"/>
        <w:rPr>
          <w:sz w:val="24"/>
          <w:szCs w:val="24"/>
        </w:rPr>
      </w:pPr>
      <w:r w:rsidRPr="00480E08">
        <w:rPr>
          <w:sz w:val="24"/>
          <w:szCs w:val="24"/>
        </w:rPr>
        <w:t xml:space="preserve">1 – </w:t>
      </w:r>
      <w:r w:rsidR="008878FB" w:rsidRPr="00480E08">
        <w:rPr>
          <w:sz w:val="24"/>
          <w:szCs w:val="24"/>
        </w:rPr>
        <w:t xml:space="preserve">оптический </w:t>
      </w:r>
      <w:r w:rsidRPr="00480E08">
        <w:rPr>
          <w:sz w:val="24"/>
          <w:szCs w:val="24"/>
        </w:rPr>
        <w:t>рассеиватель;</w:t>
      </w:r>
    </w:p>
    <w:p w:rsidR="00C00EEB" w:rsidRPr="00480E08" w:rsidRDefault="00C00EEB" w:rsidP="00480E08">
      <w:pPr>
        <w:pStyle w:val="a3"/>
        <w:ind w:left="1200"/>
        <w:rPr>
          <w:sz w:val="24"/>
          <w:szCs w:val="24"/>
        </w:rPr>
      </w:pPr>
      <w:r w:rsidRPr="00480E08">
        <w:rPr>
          <w:sz w:val="24"/>
          <w:szCs w:val="24"/>
        </w:rPr>
        <w:lastRenderedPageBreak/>
        <w:t xml:space="preserve">2 –разъем для подсоединения кабеля </w:t>
      </w:r>
      <w:r w:rsidR="001308C6" w:rsidRPr="00480E08">
        <w:rPr>
          <w:sz w:val="24"/>
          <w:szCs w:val="24"/>
        </w:rPr>
        <w:t>блока отображения информации</w:t>
      </w:r>
      <w:r w:rsidR="00C02EF9" w:rsidRPr="00480E08">
        <w:rPr>
          <w:sz w:val="24"/>
          <w:szCs w:val="24"/>
        </w:rPr>
        <w:t xml:space="preserve"> (опционально);</w:t>
      </w:r>
    </w:p>
    <w:p w:rsidR="00C02EF9" w:rsidRPr="00480E08" w:rsidRDefault="00C02EF9" w:rsidP="00480E08">
      <w:pPr>
        <w:pStyle w:val="a3"/>
        <w:ind w:left="1200"/>
        <w:rPr>
          <w:sz w:val="24"/>
          <w:szCs w:val="24"/>
        </w:rPr>
      </w:pPr>
      <w:r w:rsidRPr="00480E08">
        <w:rPr>
          <w:sz w:val="24"/>
          <w:szCs w:val="24"/>
        </w:rPr>
        <w:t>3 – индикатор режима работы;</w:t>
      </w:r>
    </w:p>
    <w:p w:rsidR="00C02EF9" w:rsidRPr="00480E08" w:rsidRDefault="00C02EF9" w:rsidP="00480E08">
      <w:pPr>
        <w:pStyle w:val="a3"/>
        <w:ind w:left="1200"/>
        <w:rPr>
          <w:sz w:val="24"/>
          <w:szCs w:val="24"/>
        </w:rPr>
      </w:pPr>
      <w:r w:rsidRPr="00480E08">
        <w:rPr>
          <w:sz w:val="24"/>
          <w:szCs w:val="24"/>
        </w:rPr>
        <w:t>4 – кнопка включения и управления;</w:t>
      </w:r>
    </w:p>
    <w:p w:rsidR="00C02EF9" w:rsidRPr="00480E08" w:rsidRDefault="00C02EF9" w:rsidP="00480E08">
      <w:pPr>
        <w:pStyle w:val="a3"/>
        <w:ind w:left="1200"/>
        <w:rPr>
          <w:sz w:val="24"/>
          <w:szCs w:val="24"/>
        </w:rPr>
      </w:pPr>
      <w:r w:rsidRPr="00480E08">
        <w:rPr>
          <w:sz w:val="24"/>
          <w:szCs w:val="24"/>
        </w:rPr>
        <w:t xml:space="preserve">5 – разъем </w:t>
      </w:r>
      <w:r w:rsidRPr="00480E08">
        <w:rPr>
          <w:sz w:val="24"/>
          <w:szCs w:val="24"/>
          <w:lang w:val="en-US"/>
        </w:rPr>
        <w:t>microUSB</w:t>
      </w:r>
      <w:r w:rsidRPr="00480E08">
        <w:rPr>
          <w:sz w:val="24"/>
          <w:szCs w:val="24"/>
        </w:rPr>
        <w:t xml:space="preserve"> для подключения к внешнему компьютеру и зарядки встроенного аккумулятора </w:t>
      </w:r>
      <w:r w:rsidR="00F660D8" w:rsidRPr="00480E08">
        <w:rPr>
          <w:sz w:val="24"/>
          <w:szCs w:val="24"/>
        </w:rPr>
        <w:t xml:space="preserve">прибора </w:t>
      </w:r>
      <w:r w:rsidR="00F14BDB" w:rsidRPr="00480E08">
        <w:rPr>
          <w:sz w:val="24"/>
          <w:szCs w:val="24"/>
        </w:rPr>
        <w:t>еЛайт03</w:t>
      </w:r>
      <w:r w:rsidRPr="00480E08">
        <w:rPr>
          <w:sz w:val="24"/>
          <w:szCs w:val="24"/>
        </w:rPr>
        <w:t>.</w:t>
      </w:r>
    </w:p>
    <w:p w:rsidR="00F762A7" w:rsidRPr="00480E08" w:rsidRDefault="007F0FED" w:rsidP="00480E08">
      <w:pPr>
        <w:pStyle w:val="a3"/>
        <w:jc w:val="center"/>
        <w:rPr>
          <w:sz w:val="24"/>
          <w:szCs w:val="24"/>
        </w:rPr>
      </w:pPr>
      <w:r w:rsidRPr="00480E08">
        <w:rPr>
          <w:noProof/>
          <w:sz w:val="24"/>
          <w:szCs w:val="24"/>
          <w:lang w:eastAsia="ru-RU"/>
        </w:rPr>
        <w:drawing>
          <wp:inline distT="0" distB="0" distL="0" distR="0">
            <wp:extent cx="4880610" cy="4049395"/>
            <wp:effectExtent l="0" t="0" r="0" b="8255"/>
            <wp:docPr id="376" name="Рисунок 376" descr="ФГ-04 изо без надписи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ФГ-04 изо без надписи Ф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0610" cy="4049395"/>
                    </a:xfrm>
                    <a:prstGeom prst="rect">
                      <a:avLst/>
                    </a:prstGeom>
                    <a:noFill/>
                    <a:ln>
                      <a:noFill/>
                    </a:ln>
                  </pic:spPr>
                </pic:pic>
              </a:graphicData>
            </a:graphic>
          </wp:inline>
        </w:drawing>
      </w:r>
    </w:p>
    <w:p w:rsidR="00F762A7" w:rsidRPr="00480E08" w:rsidRDefault="003E1773" w:rsidP="00480E08">
      <w:pPr>
        <w:pStyle w:val="a3"/>
        <w:rPr>
          <w:sz w:val="24"/>
          <w:szCs w:val="24"/>
        </w:rPr>
      </w:pPr>
      <w:r>
        <w:rPr>
          <w:noProof/>
          <w:sz w:val="24"/>
          <w:szCs w:val="24"/>
          <w:lang w:eastAsia="ru-RU"/>
        </w:rPr>
        <mc:AlternateContent>
          <mc:Choice Requires="wps">
            <w:drawing>
              <wp:anchor distT="0" distB="0" distL="114300" distR="114300" simplePos="0" relativeHeight="251647488" behindDoc="0" locked="0" layoutInCell="1" allowOverlap="1">
                <wp:simplePos x="0" y="0"/>
                <wp:positionH relativeFrom="column">
                  <wp:posOffset>3484880</wp:posOffset>
                </wp:positionH>
                <wp:positionV relativeFrom="paragraph">
                  <wp:posOffset>-4114800</wp:posOffset>
                </wp:positionV>
                <wp:extent cx="133985" cy="203200"/>
                <wp:effectExtent l="0" t="0" r="0" b="0"/>
                <wp:wrapNone/>
                <wp:docPr id="3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F762A7">
                            <w:pPr>
                              <w:rPr>
                                <w:b/>
                                <w:color w:val="FF0000"/>
                                <w:sz w:val="32"/>
                                <w:szCs w:val="32"/>
                              </w:rPr>
                            </w:pPr>
                            <w:r w:rsidRPr="00F41FF8">
                              <w:rPr>
                                <w:b/>
                                <w:color w:val="FF0000"/>
                                <w:sz w:val="32"/>
                                <w:szCs w:val="32"/>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4.4pt;margin-top:-324pt;width:10.55pt;height: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" stroked="f">
                <v:fill opacity="0"/>
                <v:textbox inset="0,0,0,0">
                  <w:txbxContent>
                    <w:p w:rsidR="00177630" w:rsidRPr="00F41FF8" w:rsidRDefault="00177630" w:rsidP="00F762A7">
                      <w:pPr>
                        <w:rPr>
                          <w:b/>
                          <w:color w:val="FF0000"/>
                          <w:sz w:val="32"/>
                          <w:szCs w:val="32"/>
                        </w:rPr>
                      </w:pPr>
                      <w:r w:rsidRPr="00F41FF8">
                        <w:rPr>
                          <w:b/>
                          <w:color w:val="FF0000"/>
                          <w:sz w:val="32"/>
                          <w:szCs w:val="32"/>
                        </w:rPr>
                        <w:t>1</w:t>
                      </w:r>
                    </w:p>
                  </w:txbxContent>
                </v:textbox>
              </v:shape>
            </w:pict>
          </mc:Fallback>
        </mc:AlternateContent>
      </w:r>
      <w:r>
        <w:rPr>
          <w:noProof/>
          <w:sz w:val="24"/>
          <w:szCs w:val="24"/>
          <w:lang w:eastAsia="ru-RU"/>
        </w:rPr>
        <mc:AlternateContent>
          <mc:Choice Requires="wps">
            <w:drawing>
              <wp:anchor distT="0" distB="0" distL="114300" distR="114300" simplePos="0" relativeHeight="251648512" behindDoc="0" locked="0" layoutInCell="1" allowOverlap="1">
                <wp:simplePos x="0" y="0"/>
                <wp:positionH relativeFrom="column">
                  <wp:posOffset>359410</wp:posOffset>
                </wp:positionH>
                <wp:positionV relativeFrom="paragraph">
                  <wp:posOffset>-1038860</wp:posOffset>
                </wp:positionV>
                <wp:extent cx="133985" cy="203200"/>
                <wp:effectExtent l="0" t="0" r="0" b="0"/>
                <wp:wrapNone/>
                <wp:docPr id="3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F41FF8" w:rsidRDefault="00177630" w:rsidP="00F762A7">
                            <w:pPr>
                              <w:rPr>
                                <w:b/>
                                <w:color w:val="FF0000"/>
                                <w:sz w:val="32"/>
                                <w:szCs w:val="32"/>
                              </w:rPr>
                            </w:pPr>
                            <w:r w:rsidRPr="00F41FF8">
                              <w:rPr>
                                <w:b/>
                                <w:color w:val="FF0000"/>
                                <w:sz w:val="32"/>
                                <w:szCs w:val="32"/>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3pt;margin-top:-81.8pt;width:10.55pt;height: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" stroked="f">
                <v:fill opacity="0"/>
                <v:textbox inset="0,0,0,0">
                  <w:txbxContent>
                    <w:p w:rsidR="00177630" w:rsidRPr="00F41FF8" w:rsidRDefault="00177630" w:rsidP="00F762A7">
                      <w:pPr>
                        <w:rPr>
                          <w:b/>
                          <w:color w:val="FF0000"/>
                          <w:sz w:val="32"/>
                          <w:szCs w:val="32"/>
                        </w:rPr>
                      </w:pPr>
                      <w:r w:rsidRPr="00F41FF8">
                        <w:rPr>
                          <w:b/>
                          <w:color w:val="FF0000"/>
                          <w:sz w:val="32"/>
                          <w:szCs w:val="32"/>
                        </w:rPr>
                        <w:t>2</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44416" behindDoc="0" locked="0" layoutInCell="1" allowOverlap="1">
                <wp:simplePos x="0" y="0"/>
                <wp:positionH relativeFrom="column">
                  <wp:posOffset>3484880</wp:posOffset>
                </wp:positionH>
                <wp:positionV relativeFrom="paragraph">
                  <wp:posOffset>-3870326</wp:posOffset>
                </wp:positionV>
                <wp:extent cx="443230" cy="0"/>
                <wp:effectExtent l="0" t="0" r="13970" b="19050"/>
                <wp:wrapNone/>
                <wp:docPr id="364"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23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274.4pt;margin-top:-304.75pt;width:34.9pt;height:0;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" strokecolor="red" strokeweight="1.5pt"/>
            </w:pict>
          </mc:Fallback>
        </mc:AlternateContent>
      </w:r>
      <w:r>
        <w:rPr>
          <w:noProof/>
          <w:sz w:val="24"/>
          <w:szCs w:val="24"/>
          <w:lang w:eastAsia="ru-RU"/>
        </w:rPr>
        <mc:AlternateContent>
          <mc:Choice Requires="wps">
            <w:drawing>
              <wp:anchor distT="0" distB="0" distL="114300" distR="114300" simplePos="0" relativeHeight="251643392" behindDoc="0" locked="0" layoutInCell="1" allowOverlap="1">
                <wp:simplePos x="0" y="0"/>
                <wp:positionH relativeFrom="column">
                  <wp:posOffset>3928110</wp:posOffset>
                </wp:positionH>
                <wp:positionV relativeFrom="paragraph">
                  <wp:posOffset>-3870325</wp:posOffset>
                </wp:positionV>
                <wp:extent cx="569595" cy="474980"/>
                <wp:effectExtent l="0" t="0" r="20955" b="20320"/>
                <wp:wrapNone/>
                <wp:docPr id="36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9595" cy="47498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309.3pt;margin-top:-304.75pt;width:44.85pt;height:37.4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" strokecolor="red" strokeweight="1.5pt"/>
            </w:pict>
          </mc:Fallback>
        </mc:AlternateContent>
      </w:r>
      <w:r>
        <w:rPr>
          <w:noProof/>
          <w:sz w:val="24"/>
          <w:szCs w:val="24"/>
          <w:lang w:eastAsia="ru-RU"/>
        </w:rPr>
        <mc:AlternateContent>
          <mc:Choice Requires="wps">
            <w:drawing>
              <wp:anchor distT="4294967295" distB="4294967295" distL="114300" distR="114300" simplePos="0" relativeHeight="251646464" behindDoc="0" locked="0" layoutInCell="1" allowOverlap="1">
                <wp:simplePos x="0" y="0"/>
                <wp:positionH relativeFrom="column">
                  <wp:posOffset>359410</wp:posOffset>
                </wp:positionH>
                <wp:positionV relativeFrom="paragraph">
                  <wp:posOffset>-789941</wp:posOffset>
                </wp:positionV>
                <wp:extent cx="327025" cy="0"/>
                <wp:effectExtent l="0" t="0" r="15875" b="19050"/>
                <wp:wrapNone/>
                <wp:docPr id="362"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28.3pt;margin-top:-62.2pt;width:25.75pt;height:0;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" strokecolor="red" strokeweight="1.5pt"/>
            </w:pict>
          </mc:Fallback>
        </mc:AlternateContent>
      </w:r>
      <w:r>
        <w:rPr>
          <w:noProof/>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686435</wp:posOffset>
                </wp:positionH>
                <wp:positionV relativeFrom="paragraph">
                  <wp:posOffset>-789940</wp:posOffset>
                </wp:positionV>
                <wp:extent cx="462915" cy="367665"/>
                <wp:effectExtent l="0" t="0" r="32385" b="32385"/>
                <wp:wrapNone/>
                <wp:docPr id="361"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2915" cy="36766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54.05pt;margin-top:-62.2pt;width:36.45pt;height:28.9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" strokecolor="red" strokeweight="1.5pt"/>
            </w:pict>
          </mc:Fallback>
        </mc:AlternateContent>
      </w:r>
    </w:p>
    <w:p w:rsidR="00F762A7" w:rsidRPr="00480E08" w:rsidRDefault="00F762A7" w:rsidP="00480E08">
      <w:pPr>
        <w:pStyle w:val="a3"/>
        <w:ind w:firstLine="600"/>
        <w:jc w:val="center"/>
        <w:rPr>
          <w:sz w:val="24"/>
          <w:szCs w:val="24"/>
        </w:rPr>
      </w:pPr>
    </w:p>
    <w:p w:rsidR="00F762A7" w:rsidRPr="00480E08" w:rsidRDefault="00F762A7" w:rsidP="00480E08">
      <w:pPr>
        <w:pStyle w:val="a3"/>
        <w:jc w:val="center"/>
        <w:rPr>
          <w:sz w:val="24"/>
          <w:szCs w:val="24"/>
        </w:rPr>
      </w:pPr>
      <w:r w:rsidRPr="00480E08">
        <w:rPr>
          <w:sz w:val="24"/>
          <w:szCs w:val="24"/>
        </w:rPr>
        <w:t xml:space="preserve">Рис.2.  Внешний вид </w:t>
      </w:r>
      <w:r w:rsidR="00EE737B" w:rsidRPr="00480E08">
        <w:rPr>
          <w:sz w:val="24"/>
          <w:szCs w:val="24"/>
        </w:rPr>
        <w:t xml:space="preserve">прибора </w:t>
      </w:r>
      <w:r w:rsidRPr="00480E08">
        <w:rPr>
          <w:sz w:val="24"/>
          <w:szCs w:val="24"/>
        </w:rPr>
        <w:t>еЛайт</w:t>
      </w:r>
      <w:r w:rsidR="00F14BDB" w:rsidRPr="00480E08">
        <w:rPr>
          <w:sz w:val="24"/>
          <w:szCs w:val="24"/>
        </w:rPr>
        <w:t xml:space="preserve">04 </w:t>
      </w:r>
      <w:r w:rsidRPr="00480E08">
        <w:rPr>
          <w:sz w:val="24"/>
          <w:szCs w:val="24"/>
        </w:rPr>
        <w:t>(лицевая сторона).</w:t>
      </w:r>
    </w:p>
    <w:p w:rsidR="00F762A7" w:rsidRPr="00480E08" w:rsidRDefault="00F762A7" w:rsidP="00480E08">
      <w:pPr>
        <w:pStyle w:val="a3"/>
        <w:ind w:firstLine="600"/>
        <w:jc w:val="center"/>
        <w:rPr>
          <w:sz w:val="24"/>
          <w:szCs w:val="24"/>
        </w:rPr>
      </w:pPr>
    </w:p>
    <w:p w:rsidR="00F762A7" w:rsidRPr="00480E08" w:rsidRDefault="00F762A7" w:rsidP="00480E08">
      <w:pPr>
        <w:pStyle w:val="a3"/>
        <w:ind w:left="1200"/>
        <w:rPr>
          <w:sz w:val="24"/>
          <w:szCs w:val="24"/>
        </w:rPr>
      </w:pPr>
      <w:r w:rsidRPr="00480E08">
        <w:rPr>
          <w:sz w:val="24"/>
          <w:szCs w:val="24"/>
        </w:rPr>
        <w:t>1 – оптический рассеиватель;</w:t>
      </w:r>
    </w:p>
    <w:p w:rsidR="00F762A7" w:rsidRPr="00480E08" w:rsidRDefault="00F762A7" w:rsidP="00480E08">
      <w:pPr>
        <w:pStyle w:val="a3"/>
        <w:ind w:left="1200"/>
        <w:rPr>
          <w:sz w:val="24"/>
          <w:szCs w:val="24"/>
        </w:rPr>
      </w:pPr>
      <w:r w:rsidRPr="00480E08">
        <w:rPr>
          <w:sz w:val="24"/>
          <w:szCs w:val="24"/>
        </w:rPr>
        <w:t>2 – разъем для подсоединения кабеля блока отображения информации;</w:t>
      </w:r>
    </w:p>
    <w:p w:rsidR="00C00EEB" w:rsidRPr="00480E08" w:rsidRDefault="007F0FED" w:rsidP="00480E08">
      <w:pPr>
        <w:pStyle w:val="a3"/>
        <w:jc w:val="center"/>
        <w:rPr>
          <w:sz w:val="24"/>
          <w:szCs w:val="24"/>
        </w:rPr>
      </w:pPr>
      <w:r w:rsidRPr="00480E08">
        <w:rPr>
          <w:noProof/>
          <w:sz w:val="24"/>
          <w:szCs w:val="24"/>
          <w:lang w:eastAsia="ru-RU"/>
        </w:rPr>
        <w:lastRenderedPageBreak/>
        <w:drawing>
          <wp:inline distT="0" distB="0" distL="0" distR="0">
            <wp:extent cx="2232660" cy="6092190"/>
            <wp:effectExtent l="0" t="0" r="0" b="3810"/>
            <wp:docPr id="374" name="Рисунок 374" descr="ФГ-03 зад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ФГ-03 зад V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6092190"/>
                    </a:xfrm>
                    <a:prstGeom prst="rect">
                      <a:avLst/>
                    </a:prstGeom>
                    <a:noFill/>
                    <a:ln>
                      <a:noFill/>
                    </a:ln>
                  </pic:spPr>
                </pic:pic>
              </a:graphicData>
            </a:graphic>
          </wp:inline>
        </w:drawing>
      </w:r>
    </w:p>
    <w:p w:rsidR="00C00EEB" w:rsidRPr="00480E08" w:rsidRDefault="003E1773" w:rsidP="00480E08">
      <w:pPr>
        <w:pStyle w:val="a3"/>
        <w:ind w:firstLine="600"/>
        <w:jc w:val="center"/>
        <w:rPr>
          <w:sz w:val="24"/>
          <w:szCs w:val="24"/>
        </w:rPr>
      </w:pPr>
      <w:r>
        <w:rPr>
          <w:noProof/>
          <w:sz w:val="24"/>
          <w:szCs w:val="24"/>
          <w:lang w:eastAsia="ru-RU"/>
        </w:rPr>
        <mc:AlternateContent>
          <mc:Choice Requires="wps">
            <w:drawing>
              <wp:anchor distT="4294967295" distB="4294967295" distL="114300" distR="114300" simplePos="0" relativeHeight="251640320" behindDoc="0" locked="0" layoutInCell="1" allowOverlap="1">
                <wp:simplePos x="0" y="0"/>
                <wp:positionH relativeFrom="column">
                  <wp:posOffset>4104005</wp:posOffset>
                </wp:positionH>
                <wp:positionV relativeFrom="paragraph">
                  <wp:posOffset>-3656966</wp:posOffset>
                </wp:positionV>
                <wp:extent cx="882015" cy="0"/>
                <wp:effectExtent l="0" t="0" r="13335" b="19050"/>
                <wp:wrapNone/>
                <wp:docPr id="360"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5" o:spid="_x0000_s1026" type="#_x0000_t32" style="position:absolute;margin-left:323.15pt;margin-top:-287.95pt;width:69.45pt;height:0;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"/>
            </w:pict>
          </mc:Fallback>
        </mc:AlternateContent>
      </w:r>
      <w:r>
        <w:rPr>
          <w:noProof/>
          <w:sz w:val="24"/>
          <w:szCs w:val="24"/>
          <w:lang w:eastAsia="ru-RU"/>
        </w:rPr>
        <mc:AlternateContent>
          <mc:Choice Requires="wps">
            <w:drawing>
              <wp:anchor distT="0" distB="0" distL="114300" distR="114300" simplePos="0" relativeHeight="251639296" behindDoc="0" locked="0" layoutInCell="1" allowOverlap="1">
                <wp:simplePos x="0" y="0"/>
                <wp:positionH relativeFrom="column">
                  <wp:posOffset>3380740</wp:posOffset>
                </wp:positionH>
                <wp:positionV relativeFrom="paragraph">
                  <wp:posOffset>-4082415</wp:posOffset>
                </wp:positionV>
                <wp:extent cx="723265" cy="425450"/>
                <wp:effectExtent l="0" t="0" r="19685" b="31750"/>
                <wp:wrapNone/>
                <wp:docPr id="34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4" o:spid="_x0000_s1026" type="#_x0000_t32" style="position:absolute;margin-left:266.2pt;margin-top:-321.45pt;width:56.95pt;height: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"/>
            </w:pict>
          </mc:Fallback>
        </mc:AlternateContent>
      </w:r>
      <w:r>
        <w:rPr>
          <w:noProof/>
          <w:sz w:val="24"/>
          <w:szCs w:val="24"/>
          <w:lang w:eastAsia="ru-RU"/>
        </w:rPr>
        <mc:AlternateContent>
          <mc:Choice Requires="wps">
            <w:drawing>
              <wp:anchor distT="0" distB="0" distL="114300" distR="114300" simplePos="0" relativeHeight="251642368" behindDoc="0" locked="0" layoutInCell="1" allowOverlap="1">
                <wp:simplePos x="0" y="0"/>
                <wp:positionH relativeFrom="column">
                  <wp:posOffset>5094605</wp:posOffset>
                </wp:positionH>
                <wp:positionV relativeFrom="paragraph">
                  <wp:posOffset>-3757930</wp:posOffset>
                </wp:positionV>
                <wp:extent cx="133985" cy="203200"/>
                <wp:effectExtent l="0" t="0" r="0" b="0"/>
                <wp:wrapNone/>
                <wp:docPr id="3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1E7958" w:rsidRDefault="00177630" w:rsidP="00195C77">
                            <w:pPr>
                              <w:rPr>
                                <w:b/>
                                <w:sz w:val="32"/>
                                <w:szCs w:val="32"/>
                              </w:rPr>
                            </w:pPr>
                            <w:r>
                              <w:rPr>
                                <w:b/>
                                <w:sz w:val="32"/>
                                <w:szCs w:val="32"/>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1.15pt;margin-top:-295.9pt;width:10.55pt;height: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" stroked="f">
                <v:fill opacity="0"/>
                <v:textbox inset="0,0,0,0">
                  <w:txbxContent>
                    <w:p w:rsidR="00177630" w:rsidRPr="001E7958" w:rsidRDefault="00177630" w:rsidP="00195C77">
                      <w:pPr>
                        <w:rPr>
                          <w:b/>
                          <w:sz w:val="32"/>
                          <w:szCs w:val="32"/>
                        </w:rPr>
                      </w:pPr>
                      <w:r>
                        <w:rPr>
                          <w:b/>
                          <w:sz w:val="32"/>
                          <w:szCs w:val="32"/>
                        </w:rPr>
                        <w:t>2</w:t>
                      </w:r>
                    </w:p>
                  </w:txbxContent>
                </v:textbox>
              </v:shape>
            </w:pict>
          </mc:Fallback>
        </mc:AlternateContent>
      </w:r>
      <w:r>
        <w:rPr>
          <w:noProof/>
          <w:sz w:val="24"/>
          <w:szCs w:val="24"/>
          <w:lang w:eastAsia="ru-RU"/>
        </w:rPr>
        <mc:AlternateContent>
          <mc:Choice Requires="wps">
            <w:drawing>
              <wp:anchor distT="0" distB="0" distL="114300" distR="114300" simplePos="0" relativeHeight="251641344" behindDoc="0" locked="0" layoutInCell="1" allowOverlap="1">
                <wp:simplePos x="0" y="0"/>
                <wp:positionH relativeFrom="column">
                  <wp:posOffset>4756785</wp:posOffset>
                </wp:positionH>
                <wp:positionV relativeFrom="paragraph">
                  <wp:posOffset>-5682615</wp:posOffset>
                </wp:positionV>
                <wp:extent cx="133985" cy="203200"/>
                <wp:effectExtent l="0" t="0" r="0" b="0"/>
                <wp:wrapNone/>
                <wp:docPr id="3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630" w:rsidRPr="001E7958" w:rsidRDefault="00177630" w:rsidP="00195C77">
                            <w:pPr>
                              <w:rPr>
                                <w:b/>
                                <w:sz w:val="32"/>
                                <w:szCs w:val="32"/>
                              </w:rPr>
                            </w:pPr>
                            <w:r>
                              <w:rPr>
                                <w:b/>
                                <w:sz w:val="32"/>
                                <w:szCs w:val="32"/>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74.55pt;margin-top:-447.45pt;width:10.55pt;height: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" stroked="f">
                <v:fill opacity="0"/>
                <v:textbox inset="0,0,0,0">
                  <w:txbxContent>
                    <w:p w:rsidR="00177630" w:rsidRPr="001E7958" w:rsidRDefault="00177630" w:rsidP="00195C77">
                      <w:pPr>
                        <w:rPr>
                          <w:b/>
                          <w:sz w:val="32"/>
                          <w:szCs w:val="32"/>
                        </w:rPr>
                      </w:pPr>
                      <w:r>
                        <w:rPr>
                          <w:b/>
                          <w:sz w:val="32"/>
                          <w:szCs w:val="32"/>
                        </w:rPr>
                        <w:t>1</w:t>
                      </w:r>
                    </w:p>
                  </w:txbxContent>
                </v:textbox>
              </v:shape>
            </w:pict>
          </mc:Fallback>
        </mc:AlternateContent>
      </w:r>
      <w:r>
        <w:rPr>
          <w:noProof/>
          <w:sz w:val="24"/>
          <w:szCs w:val="24"/>
          <w:lang w:eastAsia="ru-RU"/>
        </w:rPr>
        <mc:AlternateContent>
          <mc:Choice Requires="wps">
            <w:drawing>
              <wp:anchor distT="4294967295" distB="4294967295" distL="114300" distR="114300" simplePos="0" relativeHeight="251638272" behindDoc="0" locked="0" layoutInCell="1" allowOverlap="1">
                <wp:simplePos x="0" y="0"/>
                <wp:positionH relativeFrom="column">
                  <wp:posOffset>4032885</wp:posOffset>
                </wp:positionH>
                <wp:positionV relativeFrom="paragraph">
                  <wp:posOffset>-5581651</wp:posOffset>
                </wp:positionV>
                <wp:extent cx="659130" cy="0"/>
                <wp:effectExtent l="0" t="0" r="26670" b="19050"/>
                <wp:wrapNone/>
                <wp:docPr id="34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3" o:spid="_x0000_s1026" type="#_x0000_t32" style="position:absolute;margin-left:317.55pt;margin-top:-439.5pt;width:51.9pt;height:0;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EwIA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"/>
            </w:pict>
          </mc:Fallback>
        </mc:AlternateContent>
      </w:r>
      <w:r>
        <w:rPr>
          <w:noProof/>
          <w:sz w:val="24"/>
          <w:szCs w:val="24"/>
          <w:lang w:eastAsia="ru-RU"/>
        </w:rPr>
        <mc:AlternateContent>
          <mc:Choice Requires="wps">
            <w:drawing>
              <wp:anchor distT="0" distB="0" distL="114300" distR="114300" simplePos="0" relativeHeight="251637248" behindDoc="0" locked="0" layoutInCell="1" allowOverlap="1">
                <wp:simplePos x="0" y="0"/>
                <wp:positionH relativeFrom="column">
                  <wp:posOffset>3214370</wp:posOffset>
                </wp:positionH>
                <wp:positionV relativeFrom="paragraph">
                  <wp:posOffset>-5581650</wp:posOffset>
                </wp:positionV>
                <wp:extent cx="818515" cy="648970"/>
                <wp:effectExtent l="0" t="0" r="19685" b="17780"/>
                <wp:wrapNone/>
                <wp:docPr id="34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8515" cy="648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253.1pt;margin-top:-439.5pt;width:64.45pt;height:51.1pt;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"/>
            </w:pict>
          </mc:Fallback>
        </mc:AlternateContent>
      </w:r>
    </w:p>
    <w:p w:rsidR="00C02EF9" w:rsidRPr="00480E08" w:rsidRDefault="00C02EF9" w:rsidP="00480E08">
      <w:pPr>
        <w:pStyle w:val="a3"/>
        <w:jc w:val="center"/>
        <w:rPr>
          <w:sz w:val="24"/>
          <w:szCs w:val="24"/>
        </w:rPr>
      </w:pPr>
      <w:r w:rsidRPr="00480E08">
        <w:rPr>
          <w:sz w:val="24"/>
          <w:szCs w:val="24"/>
        </w:rPr>
        <w:t>Рис.</w:t>
      </w:r>
      <w:r w:rsidR="00AC6314" w:rsidRPr="00480E08">
        <w:rPr>
          <w:sz w:val="24"/>
          <w:szCs w:val="24"/>
        </w:rPr>
        <w:t>3</w:t>
      </w:r>
      <w:r w:rsidRPr="00480E08">
        <w:rPr>
          <w:sz w:val="24"/>
          <w:szCs w:val="24"/>
        </w:rPr>
        <w:t xml:space="preserve">.  Внешний вид </w:t>
      </w:r>
      <w:r w:rsidR="008C32D5" w:rsidRPr="00480E08">
        <w:rPr>
          <w:sz w:val="24"/>
          <w:szCs w:val="24"/>
        </w:rPr>
        <w:t xml:space="preserve">прибора </w:t>
      </w:r>
      <w:r w:rsidR="007E7E78" w:rsidRPr="00480E08">
        <w:rPr>
          <w:sz w:val="24"/>
          <w:szCs w:val="24"/>
        </w:rPr>
        <w:t xml:space="preserve">еЛайт03 и еЛайт04 </w:t>
      </w:r>
      <w:r w:rsidRPr="00480E08">
        <w:rPr>
          <w:sz w:val="24"/>
          <w:szCs w:val="24"/>
        </w:rPr>
        <w:t>(тыльная сторона).</w:t>
      </w:r>
    </w:p>
    <w:p w:rsidR="00A00D9C" w:rsidRPr="00480E08" w:rsidRDefault="00A00D9C" w:rsidP="00480E08">
      <w:pPr>
        <w:pStyle w:val="a3"/>
        <w:ind w:left="1200"/>
        <w:rPr>
          <w:sz w:val="24"/>
          <w:szCs w:val="24"/>
        </w:rPr>
      </w:pPr>
    </w:p>
    <w:p w:rsidR="00A00D9C" w:rsidRPr="00480E08" w:rsidRDefault="00A00D9C" w:rsidP="00480E08">
      <w:pPr>
        <w:pStyle w:val="a3"/>
        <w:ind w:left="1200"/>
        <w:rPr>
          <w:sz w:val="24"/>
          <w:szCs w:val="24"/>
        </w:rPr>
      </w:pPr>
      <w:r w:rsidRPr="00480E08">
        <w:rPr>
          <w:sz w:val="24"/>
          <w:szCs w:val="24"/>
        </w:rPr>
        <w:t>1 – заводской серийный номер;</w:t>
      </w:r>
    </w:p>
    <w:p w:rsidR="00A00D9C" w:rsidRPr="00480E08" w:rsidRDefault="00A00D9C" w:rsidP="00480E08">
      <w:pPr>
        <w:pStyle w:val="a3"/>
        <w:ind w:left="1200"/>
        <w:rPr>
          <w:sz w:val="24"/>
          <w:szCs w:val="24"/>
        </w:rPr>
      </w:pPr>
      <w:r w:rsidRPr="00480E08">
        <w:rPr>
          <w:sz w:val="24"/>
          <w:szCs w:val="24"/>
        </w:rPr>
        <w:t>2 – гарантийная пломба</w:t>
      </w:r>
      <w:r w:rsidR="00195C77" w:rsidRPr="00480E08">
        <w:rPr>
          <w:sz w:val="24"/>
          <w:szCs w:val="24"/>
        </w:rPr>
        <w:t>.</w:t>
      </w:r>
    </w:p>
    <w:p w:rsidR="009E000D" w:rsidRDefault="009E000D" w:rsidP="00480E08">
      <w:pPr>
        <w:pStyle w:val="a3"/>
        <w:ind w:firstLine="600"/>
        <w:jc w:val="both"/>
        <w:rPr>
          <w:sz w:val="24"/>
          <w:szCs w:val="24"/>
        </w:rPr>
      </w:pPr>
    </w:p>
    <w:p w:rsidR="00534D90" w:rsidRPr="00480E08" w:rsidRDefault="00CC0DAA" w:rsidP="00480E08">
      <w:pPr>
        <w:pStyle w:val="a3"/>
        <w:ind w:firstLine="600"/>
        <w:jc w:val="both"/>
        <w:rPr>
          <w:sz w:val="24"/>
          <w:szCs w:val="24"/>
        </w:rPr>
      </w:pPr>
      <w:r w:rsidRPr="00480E08">
        <w:rPr>
          <w:sz w:val="24"/>
          <w:szCs w:val="24"/>
        </w:rPr>
        <w:t>1.5</w:t>
      </w:r>
      <w:r w:rsidR="00A469E1" w:rsidRPr="00480E08">
        <w:rPr>
          <w:sz w:val="24"/>
          <w:szCs w:val="24"/>
        </w:rPr>
        <w:t>.</w:t>
      </w:r>
      <w:r w:rsidRPr="00480E08">
        <w:rPr>
          <w:sz w:val="24"/>
          <w:szCs w:val="24"/>
        </w:rPr>
        <w:t xml:space="preserve"> МАРКИРОВКА И ПЛОМБИРОВАНИЕ</w:t>
      </w:r>
    </w:p>
    <w:p w:rsidR="0018372C" w:rsidRPr="00480E08" w:rsidRDefault="0018372C" w:rsidP="00480E08">
      <w:pPr>
        <w:pStyle w:val="a3"/>
        <w:ind w:firstLine="600"/>
        <w:jc w:val="both"/>
        <w:rPr>
          <w:sz w:val="24"/>
          <w:szCs w:val="24"/>
        </w:rPr>
      </w:pPr>
    </w:p>
    <w:p w:rsidR="007676C1" w:rsidRPr="00480E08" w:rsidRDefault="00534D90" w:rsidP="00480E08">
      <w:pPr>
        <w:pStyle w:val="a3"/>
        <w:ind w:firstLine="600"/>
        <w:jc w:val="both"/>
        <w:outlineLvl w:val="0"/>
        <w:rPr>
          <w:sz w:val="24"/>
          <w:szCs w:val="24"/>
        </w:rPr>
      </w:pPr>
      <w:r w:rsidRPr="00480E08">
        <w:rPr>
          <w:sz w:val="24"/>
          <w:szCs w:val="24"/>
        </w:rPr>
        <w:t>1.5.</w:t>
      </w:r>
      <w:r w:rsidR="00034973" w:rsidRPr="00480E08">
        <w:rPr>
          <w:sz w:val="24"/>
          <w:szCs w:val="24"/>
        </w:rPr>
        <w:t>1</w:t>
      </w:r>
      <w:r w:rsidR="00A469E1" w:rsidRPr="00480E08">
        <w:rPr>
          <w:sz w:val="24"/>
          <w:szCs w:val="24"/>
        </w:rPr>
        <w:t>.</w:t>
      </w:r>
      <w:r w:rsidR="007676C1" w:rsidRPr="00480E08">
        <w:rPr>
          <w:sz w:val="24"/>
          <w:szCs w:val="24"/>
        </w:rPr>
        <w:t xml:space="preserve">На лицевой стороне </w:t>
      </w:r>
      <w:r w:rsidR="00802049" w:rsidRPr="00480E08">
        <w:rPr>
          <w:sz w:val="24"/>
          <w:szCs w:val="24"/>
        </w:rPr>
        <w:t xml:space="preserve">приборов </w:t>
      </w:r>
      <w:r w:rsidR="007E7E78" w:rsidRPr="00480E08">
        <w:rPr>
          <w:sz w:val="24"/>
          <w:szCs w:val="24"/>
        </w:rPr>
        <w:t xml:space="preserve">еЛайт03 и еЛайт04 </w:t>
      </w:r>
      <w:r w:rsidR="007676C1" w:rsidRPr="00480E08">
        <w:rPr>
          <w:sz w:val="24"/>
          <w:szCs w:val="24"/>
        </w:rPr>
        <w:t>нанесены:</w:t>
      </w:r>
    </w:p>
    <w:p w:rsidR="007676C1" w:rsidRPr="00480E08" w:rsidRDefault="007676C1" w:rsidP="00480E08">
      <w:pPr>
        <w:pStyle w:val="a3"/>
        <w:ind w:firstLine="600"/>
        <w:jc w:val="both"/>
        <w:rPr>
          <w:sz w:val="24"/>
          <w:szCs w:val="24"/>
        </w:rPr>
      </w:pPr>
      <w:r w:rsidRPr="00480E08">
        <w:rPr>
          <w:sz w:val="24"/>
          <w:szCs w:val="24"/>
        </w:rPr>
        <w:t xml:space="preserve">         - товарный знак предприятия – изготовителя;</w:t>
      </w:r>
    </w:p>
    <w:p w:rsidR="00802049" w:rsidRPr="00480E08" w:rsidRDefault="007676C1" w:rsidP="00480E08">
      <w:pPr>
        <w:pStyle w:val="a3"/>
        <w:ind w:firstLine="600"/>
        <w:jc w:val="both"/>
        <w:rPr>
          <w:sz w:val="24"/>
          <w:szCs w:val="24"/>
        </w:rPr>
      </w:pPr>
      <w:r w:rsidRPr="00480E08">
        <w:rPr>
          <w:sz w:val="24"/>
          <w:szCs w:val="24"/>
        </w:rPr>
        <w:t xml:space="preserve">         - </w:t>
      </w:r>
      <w:r w:rsidR="00802049" w:rsidRPr="00480E08">
        <w:rPr>
          <w:sz w:val="24"/>
          <w:szCs w:val="24"/>
        </w:rPr>
        <w:t xml:space="preserve">сокращенное </w:t>
      </w:r>
      <w:r w:rsidRPr="00480E08">
        <w:rPr>
          <w:sz w:val="24"/>
          <w:szCs w:val="24"/>
        </w:rPr>
        <w:t xml:space="preserve">обозначение модели </w:t>
      </w:r>
      <w:r w:rsidR="00802049" w:rsidRPr="00480E08">
        <w:rPr>
          <w:sz w:val="24"/>
          <w:szCs w:val="24"/>
        </w:rPr>
        <w:t>прибора:</w:t>
      </w:r>
    </w:p>
    <w:p w:rsidR="007676C1" w:rsidRPr="00480E08" w:rsidRDefault="00F14BDB" w:rsidP="00480E08">
      <w:pPr>
        <w:pStyle w:val="a3"/>
        <w:jc w:val="both"/>
        <w:rPr>
          <w:sz w:val="24"/>
          <w:szCs w:val="24"/>
        </w:rPr>
      </w:pPr>
      <w:r w:rsidRPr="00480E08">
        <w:rPr>
          <w:sz w:val="24"/>
          <w:szCs w:val="24"/>
        </w:rPr>
        <w:t xml:space="preserve">                  </w:t>
      </w:r>
      <w:r w:rsidR="00802049" w:rsidRPr="00480E08">
        <w:rPr>
          <w:sz w:val="24"/>
          <w:szCs w:val="24"/>
        </w:rPr>
        <w:t>- еЛайт 03</w:t>
      </w:r>
      <w:r w:rsidRPr="00480E08">
        <w:rPr>
          <w:sz w:val="24"/>
          <w:szCs w:val="24"/>
        </w:rPr>
        <w:t xml:space="preserve"> или еЛайт04</w:t>
      </w:r>
      <w:r w:rsidR="007676C1" w:rsidRPr="00480E08">
        <w:rPr>
          <w:sz w:val="24"/>
          <w:szCs w:val="24"/>
        </w:rPr>
        <w:t>;</w:t>
      </w:r>
    </w:p>
    <w:p w:rsidR="007676C1" w:rsidRPr="00480E08" w:rsidRDefault="007676C1" w:rsidP="00480E08">
      <w:pPr>
        <w:pStyle w:val="a3"/>
        <w:ind w:firstLine="600"/>
        <w:jc w:val="both"/>
        <w:rPr>
          <w:sz w:val="24"/>
          <w:szCs w:val="24"/>
        </w:rPr>
      </w:pPr>
      <w:r w:rsidRPr="00480E08">
        <w:rPr>
          <w:sz w:val="24"/>
          <w:szCs w:val="24"/>
        </w:rPr>
        <w:t xml:space="preserve">         - знак утверждения типа средств измерений</w:t>
      </w:r>
      <w:r w:rsidR="001B6CBB" w:rsidRPr="00480E08">
        <w:rPr>
          <w:sz w:val="24"/>
          <w:szCs w:val="24"/>
        </w:rPr>
        <w:t>.</w:t>
      </w:r>
    </w:p>
    <w:p w:rsidR="007676C1" w:rsidRPr="00480E08" w:rsidRDefault="007676C1" w:rsidP="00480E08">
      <w:pPr>
        <w:pStyle w:val="a3"/>
        <w:ind w:firstLine="600"/>
        <w:jc w:val="both"/>
        <w:rPr>
          <w:sz w:val="24"/>
          <w:szCs w:val="24"/>
        </w:rPr>
      </w:pPr>
      <w:r w:rsidRPr="00480E08">
        <w:rPr>
          <w:sz w:val="24"/>
          <w:szCs w:val="24"/>
        </w:rPr>
        <w:t xml:space="preserve">На обратной стороне </w:t>
      </w:r>
      <w:r w:rsidR="00802049" w:rsidRPr="00480E08">
        <w:rPr>
          <w:sz w:val="24"/>
          <w:szCs w:val="24"/>
        </w:rPr>
        <w:t xml:space="preserve">приборов </w:t>
      </w:r>
      <w:r w:rsidR="007E7E78" w:rsidRPr="00480E08">
        <w:rPr>
          <w:sz w:val="24"/>
          <w:szCs w:val="24"/>
        </w:rPr>
        <w:t>еЛайт03 и еЛайт04</w:t>
      </w:r>
      <w:r w:rsidR="00F14BDB" w:rsidRPr="00480E08">
        <w:rPr>
          <w:sz w:val="24"/>
          <w:szCs w:val="24"/>
        </w:rPr>
        <w:t xml:space="preserve"> </w:t>
      </w:r>
      <w:r w:rsidRPr="00480E08">
        <w:rPr>
          <w:sz w:val="24"/>
          <w:szCs w:val="24"/>
        </w:rPr>
        <w:t>нанесены:</w:t>
      </w:r>
    </w:p>
    <w:p w:rsidR="007676C1" w:rsidRPr="00480E08" w:rsidRDefault="007676C1" w:rsidP="00480E08">
      <w:pPr>
        <w:pStyle w:val="a3"/>
        <w:ind w:firstLine="600"/>
        <w:jc w:val="both"/>
        <w:rPr>
          <w:sz w:val="24"/>
          <w:szCs w:val="24"/>
        </w:rPr>
      </w:pPr>
      <w:r w:rsidRPr="00480E08">
        <w:rPr>
          <w:sz w:val="24"/>
          <w:szCs w:val="24"/>
        </w:rPr>
        <w:t xml:space="preserve">         - заводской номер</w:t>
      </w:r>
      <w:r w:rsidR="00802049" w:rsidRPr="00480E08">
        <w:rPr>
          <w:sz w:val="24"/>
          <w:szCs w:val="24"/>
        </w:rPr>
        <w:t xml:space="preserve"> прибора</w:t>
      </w:r>
      <w:r w:rsidR="00A469E1" w:rsidRPr="00480E08">
        <w:rPr>
          <w:sz w:val="24"/>
          <w:szCs w:val="24"/>
        </w:rPr>
        <w:t>.</w:t>
      </w:r>
    </w:p>
    <w:p w:rsidR="00534D90" w:rsidRPr="00480E08" w:rsidRDefault="00534D90" w:rsidP="00480E08">
      <w:pPr>
        <w:pStyle w:val="a3"/>
        <w:ind w:firstLine="600"/>
        <w:jc w:val="both"/>
        <w:outlineLvl w:val="0"/>
        <w:rPr>
          <w:sz w:val="24"/>
          <w:szCs w:val="24"/>
        </w:rPr>
      </w:pPr>
    </w:p>
    <w:p w:rsidR="00B54B5D" w:rsidRPr="00480E08" w:rsidRDefault="00B54B5D" w:rsidP="00480E08">
      <w:pPr>
        <w:pStyle w:val="a3"/>
        <w:ind w:firstLine="600"/>
        <w:jc w:val="both"/>
        <w:outlineLvl w:val="0"/>
        <w:rPr>
          <w:sz w:val="24"/>
          <w:szCs w:val="24"/>
        </w:rPr>
      </w:pPr>
      <w:r w:rsidRPr="00480E08">
        <w:rPr>
          <w:sz w:val="24"/>
          <w:szCs w:val="24"/>
        </w:rPr>
        <w:lastRenderedPageBreak/>
        <w:t>1.5.</w:t>
      </w:r>
      <w:r w:rsidR="00034973" w:rsidRPr="00480E08">
        <w:rPr>
          <w:sz w:val="24"/>
          <w:szCs w:val="24"/>
        </w:rPr>
        <w:t>2</w:t>
      </w:r>
      <w:r w:rsidR="00A469E1" w:rsidRPr="00480E08">
        <w:rPr>
          <w:sz w:val="24"/>
          <w:szCs w:val="24"/>
        </w:rPr>
        <w:t>.</w:t>
      </w:r>
      <w:r w:rsidR="00034973" w:rsidRPr="00480E08">
        <w:rPr>
          <w:sz w:val="24"/>
          <w:szCs w:val="24"/>
        </w:rPr>
        <w:t>Гарантийная пломба</w:t>
      </w:r>
      <w:r w:rsidR="0049374F" w:rsidRPr="00480E08">
        <w:rPr>
          <w:sz w:val="24"/>
          <w:szCs w:val="24"/>
        </w:rPr>
        <w:t xml:space="preserve"> установлен</w:t>
      </w:r>
      <w:r w:rsidR="00034973" w:rsidRPr="00480E08">
        <w:rPr>
          <w:sz w:val="24"/>
          <w:szCs w:val="24"/>
        </w:rPr>
        <w:t>а</w:t>
      </w:r>
      <w:r w:rsidR="0049374F" w:rsidRPr="00480E08">
        <w:rPr>
          <w:sz w:val="24"/>
          <w:szCs w:val="24"/>
        </w:rPr>
        <w:t xml:space="preserve"> в углублениях крепежных вин</w:t>
      </w:r>
      <w:r w:rsidR="00A469E1" w:rsidRPr="00480E08">
        <w:rPr>
          <w:sz w:val="24"/>
          <w:szCs w:val="24"/>
        </w:rPr>
        <w:t>тов на тыльн</w:t>
      </w:r>
      <w:r w:rsidR="00034973" w:rsidRPr="00480E08">
        <w:rPr>
          <w:sz w:val="24"/>
          <w:szCs w:val="24"/>
        </w:rPr>
        <w:t>ой</w:t>
      </w:r>
      <w:r w:rsidR="00A469E1" w:rsidRPr="00480E08">
        <w:rPr>
          <w:sz w:val="24"/>
          <w:szCs w:val="24"/>
        </w:rPr>
        <w:t xml:space="preserve"> част</w:t>
      </w:r>
      <w:r w:rsidR="00034973" w:rsidRPr="00480E08">
        <w:rPr>
          <w:sz w:val="24"/>
          <w:szCs w:val="24"/>
        </w:rPr>
        <w:t>и</w:t>
      </w:r>
      <w:r w:rsidR="00A469E1" w:rsidRPr="00480E08">
        <w:rPr>
          <w:sz w:val="24"/>
          <w:szCs w:val="24"/>
        </w:rPr>
        <w:t xml:space="preserve"> корпуса</w:t>
      </w:r>
      <w:r w:rsidR="00802049" w:rsidRPr="00480E08">
        <w:rPr>
          <w:sz w:val="24"/>
          <w:szCs w:val="24"/>
        </w:rPr>
        <w:t>прибора</w:t>
      </w:r>
      <w:r w:rsidR="0049374F" w:rsidRPr="00480E08">
        <w:rPr>
          <w:sz w:val="24"/>
          <w:szCs w:val="24"/>
        </w:rPr>
        <w:t>. Нарушение пломбы про</w:t>
      </w:r>
      <w:r w:rsidR="00802049" w:rsidRPr="00480E08">
        <w:rPr>
          <w:sz w:val="24"/>
          <w:szCs w:val="24"/>
        </w:rPr>
        <w:t>исходит при разборке корпуса прибора</w:t>
      </w:r>
      <w:r w:rsidR="0049374F" w:rsidRPr="00480E08">
        <w:rPr>
          <w:sz w:val="24"/>
          <w:szCs w:val="24"/>
        </w:rPr>
        <w:t>. В случае нарушения пломбы предприятие – поставщик вправе  отказаться от гарантийного ремонта прибора.</w:t>
      </w:r>
    </w:p>
    <w:p w:rsidR="00B54B5D" w:rsidRPr="00480E08" w:rsidRDefault="00B54B5D" w:rsidP="00480E08">
      <w:pPr>
        <w:pStyle w:val="a3"/>
        <w:ind w:firstLine="600"/>
        <w:jc w:val="both"/>
        <w:rPr>
          <w:sz w:val="24"/>
          <w:szCs w:val="24"/>
        </w:rPr>
      </w:pPr>
    </w:p>
    <w:p w:rsidR="00B54B5D" w:rsidRPr="00480E08" w:rsidRDefault="00B54B5D" w:rsidP="00480E08">
      <w:pPr>
        <w:pStyle w:val="a3"/>
        <w:ind w:firstLine="600"/>
        <w:rPr>
          <w:sz w:val="24"/>
          <w:szCs w:val="24"/>
        </w:rPr>
      </w:pPr>
      <w:r w:rsidRPr="00480E08">
        <w:rPr>
          <w:sz w:val="24"/>
          <w:szCs w:val="24"/>
        </w:rPr>
        <w:t>1.6</w:t>
      </w:r>
      <w:r w:rsidR="00A469E1" w:rsidRPr="00480E08">
        <w:rPr>
          <w:sz w:val="24"/>
          <w:szCs w:val="24"/>
        </w:rPr>
        <w:t>.</w:t>
      </w:r>
      <w:r w:rsidRPr="00480E08">
        <w:rPr>
          <w:sz w:val="24"/>
          <w:szCs w:val="24"/>
        </w:rPr>
        <w:t xml:space="preserve"> УПАКОВКА</w:t>
      </w:r>
    </w:p>
    <w:p w:rsidR="00A469E1" w:rsidRPr="00480E08" w:rsidRDefault="00A469E1" w:rsidP="00480E08">
      <w:pPr>
        <w:pStyle w:val="a3"/>
        <w:ind w:firstLine="600"/>
        <w:rPr>
          <w:sz w:val="24"/>
          <w:szCs w:val="24"/>
        </w:rPr>
      </w:pPr>
    </w:p>
    <w:p w:rsidR="00D17A71" w:rsidRPr="00480E08" w:rsidRDefault="00B54B5D" w:rsidP="00480E08">
      <w:pPr>
        <w:pStyle w:val="a3"/>
        <w:ind w:firstLine="600"/>
        <w:jc w:val="both"/>
        <w:rPr>
          <w:sz w:val="24"/>
          <w:szCs w:val="24"/>
        </w:rPr>
      </w:pPr>
      <w:r w:rsidRPr="00480E08">
        <w:rPr>
          <w:sz w:val="24"/>
          <w:szCs w:val="24"/>
        </w:rPr>
        <w:t>1.6.1</w:t>
      </w:r>
      <w:r w:rsidR="00A469E1" w:rsidRPr="00480E08">
        <w:rPr>
          <w:sz w:val="24"/>
          <w:szCs w:val="24"/>
        </w:rPr>
        <w:t>.</w:t>
      </w:r>
      <w:r w:rsidRPr="00480E08">
        <w:rPr>
          <w:sz w:val="24"/>
          <w:szCs w:val="24"/>
        </w:rPr>
        <w:t xml:space="preserve"> Упаковка прибора должна обеспечить его сохранность </w:t>
      </w:r>
      <w:r w:rsidR="00F90F58" w:rsidRPr="00480E08">
        <w:rPr>
          <w:sz w:val="24"/>
          <w:szCs w:val="24"/>
        </w:rPr>
        <w:t>п</w:t>
      </w:r>
      <w:r w:rsidRPr="00480E08">
        <w:rPr>
          <w:sz w:val="24"/>
          <w:szCs w:val="24"/>
        </w:rPr>
        <w:t>ри</w:t>
      </w:r>
      <w:r w:rsidR="00E14F0B">
        <w:rPr>
          <w:sz w:val="24"/>
          <w:szCs w:val="24"/>
        </w:rPr>
        <w:t xml:space="preserve"> </w:t>
      </w:r>
      <w:r w:rsidRPr="00480E08">
        <w:rPr>
          <w:sz w:val="24"/>
          <w:szCs w:val="24"/>
        </w:rPr>
        <w:t>транспортировке.</w:t>
      </w:r>
    </w:p>
    <w:p w:rsidR="00D17A71" w:rsidRPr="00480E08" w:rsidRDefault="00B54B5D" w:rsidP="00480E08">
      <w:pPr>
        <w:pStyle w:val="a3"/>
        <w:ind w:firstLine="600"/>
        <w:jc w:val="both"/>
        <w:rPr>
          <w:sz w:val="24"/>
          <w:szCs w:val="24"/>
        </w:rPr>
      </w:pPr>
      <w:r w:rsidRPr="00480E08">
        <w:rPr>
          <w:sz w:val="24"/>
          <w:szCs w:val="24"/>
        </w:rPr>
        <w:t>1.6.2</w:t>
      </w:r>
      <w:r w:rsidR="00A469E1" w:rsidRPr="00480E08">
        <w:rPr>
          <w:sz w:val="24"/>
          <w:szCs w:val="24"/>
        </w:rPr>
        <w:t>.</w:t>
      </w:r>
      <w:r w:rsidRPr="00480E08">
        <w:rPr>
          <w:sz w:val="24"/>
          <w:szCs w:val="24"/>
        </w:rPr>
        <w:t xml:space="preserve">  Перед упаковыванием прибор должен быть законсервированповарианту защиты ВЗ</w:t>
      </w:r>
      <w:r w:rsidR="00A469E1" w:rsidRPr="00480E08">
        <w:rPr>
          <w:sz w:val="24"/>
          <w:szCs w:val="24"/>
        </w:rPr>
        <w:t>-</w:t>
      </w:r>
      <w:r w:rsidRPr="00480E08">
        <w:rPr>
          <w:sz w:val="24"/>
          <w:szCs w:val="24"/>
        </w:rPr>
        <w:t>10 ГОСТ 9.014</w:t>
      </w:r>
      <w:r w:rsidR="00A469E1" w:rsidRPr="00480E08">
        <w:rPr>
          <w:sz w:val="24"/>
          <w:szCs w:val="24"/>
        </w:rPr>
        <w:t>-</w:t>
      </w:r>
      <w:r w:rsidRPr="00480E08">
        <w:rPr>
          <w:sz w:val="24"/>
          <w:szCs w:val="24"/>
        </w:rPr>
        <w:t>78 путем помещения</w:t>
      </w:r>
      <w:r w:rsidR="00E14F0B">
        <w:rPr>
          <w:sz w:val="24"/>
          <w:szCs w:val="24"/>
        </w:rPr>
        <w:t xml:space="preserve"> </w:t>
      </w:r>
      <w:r w:rsidRPr="00480E08">
        <w:rPr>
          <w:sz w:val="24"/>
          <w:szCs w:val="24"/>
        </w:rPr>
        <w:t xml:space="preserve">прибора в </w:t>
      </w:r>
      <w:r w:rsidR="00980242" w:rsidRPr="00480E08">
        <w:rPr>
          <w:sz w:val="24"/>
          <w:szCs w:val="24"/>
        </w:rPr>
        <w:t>антистатический полиэтиленовый пакет</w:t>
      </w:r>
      <w:r w:rsidRPr="00480E08">
        <w:rPr>
          <w:sz w:val="24"/>
          <w:szCs w:val="24"/>
        </w:rPr>
        <w:t>.</w:t>
      </w:r>
    </w:p>
    <w:p w:rsidR="00B54B5D" w:rsidRPr="00480E08" w:rsidRDefault="00B54B5D" w:rsidP="00480E08">
      <w:pPr>
        <w:pStyle w:val="a3"/>
        <w:ind w:firstLine="600"/>
        <w:jc w:val="both"/>
        <w:outlineLvl w:val="0"/>
        <w:rPr>
          <w:sz w:val="24"/>
          <w:szCs w:val="24"/>
        </w:rPr>
      </w:pPr>
      <w:r w:rsidRPr="00480E08">
        <w:rPr>
          <w:sz w:val="24"/>
          <w:szCs w:val="24"/>
        </w:rPr>
        <w:t>1.6.3</w:t>
      </w:r>
      <w:r w:rsidR="00A469E1" w:rsidRPr="00480E08">
        <w:rPr>
          <w:sz w:val="24"/>
          <w:szCs w:val="24"/>
        </w:rPr>
        <w:t>.</w:t>
      </w:r>
      <w:r w:rsidRPr="00480E08">
        <w:rPr>
          <w:sz w:val="24"/>
          <w:szCs w:val="24"/>
        </w:rPr>
        <w:t xml:space="preserve"> Прибор должен быть упакован в </w:t>
      </w:r>
      <w:r w:rsidR="0049374F" w:rsidRPr="00480E08">
        <w:rPr>
          <w:sz w:val="24"/>
          <w:szCs w:val="24"/>
        </w:rPr>
        <w:t>укладочную транспортную тару</w:t>
      </w:r>
      <w:r w:rsidRPr="00480E08">
        <w:rPr>
          <w:sz w:val="24"/>
          <w:szCs w:val="24"/>
        </w:rPr>
        <w:t>.</w:t>
      </w:r>
    </w:p>
    <w:p w:rsidR="00153185" w:rsidRPr="00480E08" w:rsidRDefault="00153185" w:rsidP="00480E08">
      <w:pPr>
        <w:pStyle w:val="a3"/>
        <w:ind w:firstLine="600"/>
        <w:rPr>
          <w:sz w:val="24"/>
          <w:szCs w:val="24"/>
        </w:rPr>
      </w:pPr>
    </w:p>
    <w:p w:rsidR="00B54B5D" w:rsidRPr="00480E08" w:rsidRDefault="00B54B5D" w:rsidP="00480E08">
      <w:pPr>
        <w:pStyle w:val="a3"/>
        <w:ind w:firstLine="600"/>
        <w:jc w:val="both"/>
        <w:rPr>
          <w:b/>
          <w:sz w:val="24"/>
          <w:szCs w:val="24"/>
        </w:rPr>
      </w:pPr>
      <w:r w:rsidRPr="00480E08">
        <w:rPr>
          <w:b/>
          <w:sz w:val="24"/>
          <w:szCs w:val="24"/>
        </w:rPr>
        <w:t>2. ИСПОЛЬЗОВАНИЕ ПО НАЗНАЧЕНИЮ</w:t>
      </w:r>
    </w:p>
    <w:p w:rsidR="00CE1B8C" w:rsidRPr="00480E08" w:rsidRDefault="00CE1B8C" w:rsidP="00480E08">
      <w:pPr>
        <w:pStyle w:val="a3"/>
        <w:ind w:firstLine="600"/>
        <w:jc w:val="both"/>
        <w:rPr>
          <w:sz w:val="24"/>
          <w:szCs w:val="24"/>
        </w:rPr>
      </w:pPr>
    </w:p>
    <w:p w:rsidR="00CE1B8C" w:rsidRPr="00480E08" w:rsidRDefault="00CE1B8C" w:rsidP="00480E08">
      <w:pPr>
        <w:pStyle w:val="a3"/>
        <w:ind w:firstLine="600"/>
        <w:jc w:val="both"/>
        <w:rPr>
          <w:sz w:val="24"/>
          <w:szCs w:val="24"/>
        </w:rPr>
      </w:pPr>
      <w:r w:rsidRPr="00480E08">
        <w:rPr>
          <w:sz w:val="24"/>
          <w:szCs w:val="24"/>
        </w:rPr>
        <w:t>2.</w:t>
      </w:r>
      <w:r w:rsidR="00034973" w:rsidRPr="00480E08">
        <w:rPr>
          <w:sz w:val="24"/>
          <w:szCs w:val="24"/>
        </w:rPr>
        <w:t>1</w:t>
      </w:r>
      <w:r w:rsidR="00811BCC" w:rsidRPr="00480E08">
        <w:rPr>
          <w:sz w:val="24"/>
          <w:szCs w:val="24"/>
        </w:rPr>
        <w:t>.</w:t>
      </w:r>
      <w:r w:rsidRPr="00480E08">
        <w:rPr>
          <w:sz w:val="24"/>
          <w:szCs w:val="24"/>
        </w:rPr>
        <w:t xml:space="preserve"> ПОДГОТОВКА  ПРИБОРА К  ИСПОЛЬЗОВАНИЮ</w:t>
      </w:r>
    </w:p>
    <w:p w:rsidR="00CE1B8C" w:rsidRPr="00480E08" w:rsidRDefault="00F94031" w:rsidP="00480E08">
      <w:pPr>
        <w:pStyle w:val="a3"/>
        <w:ind w:firstLine="600"/>
        <w:jc w:val="both"/>
        <w:rPr>
          <w:sz w:val="24"/>
          <w:szCs w:val="24"/>
        </w:rPr>
      </w:pPr>
      <w:r w:rsidRPr="00480E08">
        <w:rPr>
          <w:sz w:val="24"/>
          <w:szCs w:val="24"/>
        </w:rPr>
        <w:t>2.</w:t>
      </w:r>
      <w:r w:rsidR="00034973" w:rsidRPr="00480E08">
        <w:rPr>
          <w:sz w:val="24"/>
          <w:szCs w:val="24"/>
        </w:rPr>
        <w:t>1</w:t>
      </w:r>
      <w:r w:rsidRPr="00480E08">
        <w:rPr>
          <w:sz w:val="24"/>
          <w:szCs w:val="24"/>
        </w:rPr>
        <w:t>.1</w:t>
      </w:r>
      <w:r w:rsidR="00811BCC" w:rsidRPr="00480E08">
        <w:rPr>
          <w:sz w:val="24"/>
          <w:szCs w:val="24"/>
        </w:rPr>
        <w:t>.</w:t>
      </w:r>
      <w:r w:rsidRPr="00480E08">
        <w:rPr>
          <w:sz w:val="24"/>
          <w:szCs w:val="24"/>
        </w:rPr>
        <w:t xml:space="preserve"> После извлечения прибора из </w:t>
      </w:r>
      <w:r w:rsidR="00283717" w:rsidRPr="00480E08">
        <w:rPr>
          <w:sz w:val="24"/>
          <w:szCs w:val="24"/>
        </w:rPr>
        <w:t xml:space="preserve">транспортной тары </w:t>
      </w:r>
      <w:r w:rsidRPr="00480E08">
        <w:rPr>
          <w:sz w:val="24"/>
          <w:szCs w:val="24"/>
        </w:rPr>
        <w:t>необходимо осмотреть его на предмет отсутствия внешних повреждений.</w:t>
      </w:r>
    </w:p>
    <w:p w:rsidR="00F94031" w:rsidRPr="00480E08" w:rsidRDefault="00F94031" w:rsidP="00480E08">
      <w:pPr>
        <w:pStyle w:val="a3"/>
        <w:ind w:firstLine="600"/>
        <w:jc w:val="both"/>
        <w:rPr>
          <w:sz w:val="24"/>
          <w:szCs w:val="24"/>
        </w:rPr>
      </w:pPr>
      <w:r w:rsidRPr="00480E08">
        <w:rPr>
          <w:sz w:val="24"/>
          <w:szCs w:val="24"/>
        </w:rPr>
        <w:t>2.</w:t>
      </w:r>
      <w:r w:rsidR="00034973" w:rsidRPr="00480E08">
        <w:rPr>
          <w:sz w:val="24"/>
          <w:szCs w:val="24"/>
        </w:rPr>
        <w:t>1</w:t>
      </w:r>
      <w:r w:rsidRPr="00480E08">
        <w:rPr>
          <w:sz w:val="24"/>
          <w:szCs w:val="24"/>
        </w:rPr>
        <w:t>.2</w:t>
      </w:r>
      <w:r w:rsidR="00811BCC" w:rsidRPr="00480E08">
        <w:rPr>
          <w:sz w:val="24"/>
          <w:szCs w:val="24"/>
        </w:rPr>
        <w:t>.</w:t>
      </w:r>
      <w:r w:rsidRPr="00480E08">
        <w:rPr>
          <w:sz w:val="24"/>
          <w:szCs w:val="24"/>
        </w:rPr>
        <w:t xml:space="preserve"> До начала работы с прибором </w:t>
      </w:r>
      <w:r w:rsidR="00965AE1" w:rsidRPr="00480E08">
        <w:rPr>
          <w:sz w:val="24"/>
          <w:szCs w:val="24"/>
        </w:rPr>
        <w:t xml:space="preserve">следует </w:t>
      </w:r>
      <w:r w:rsidRPr="00480E08">
        <w:rPr>
          <w:sz w:val="24"/>
          <w:szCs w:val="24"/>
        </w:rPr>
        <w:t>изучит</w:t>
      </w:r>
      <w:r w:rsidR="00965AE1" w:rsidRPr="00480E08">
        <w:rPr>
          <w:sz w:val="24"/>
          <w:szCs w:val="24"/>
        </w:rPr>
        <w:t>ь</w:t>
      </w:r>
      <w:r w:rsidRPr="00480E08">
        <w:rPr>
          <w:sz w:val="24"/>
          <w:szCs w:val="24"/>
        </w:rPr>
        <w:t xml:space="preserve"> руководство по эксплуатации, ознаком</w:t>
      </w:r>
      <w:r w:rsidR="00965AE1" w:rsidRPr="00480E08">
        <w:rPr>
          <w:sz w:val="24"/>
          <w:szCs w:val="24"/>
        </w:rPr>
        <w:t>иться</w:t>
      </w:r>
      <w:r w:rsidRPr="00480E08">
        <w:rPr>
          <w:sz w:val="24"/>
          <w:szCs w:val="24"/>
        </w:rPr>
        <w:t xml:space="preserve"> с назначением прибора, его техническим данными и характеристиками, устройством, принципом действия и органами управления, а также с методикой проведения измерений.</w:t>
      </w:r>
    </w:p>
    <w:p w:rsidR="008775A2" w:rsidRPr="00480E08" w:rsidRDefault="002212B4" w:rsidP="00480E08">
      <w:pPr>
        <w:pStyle w:val="a3"/>
        <w:ind w:firstLine="600"/>
        <w:jc w:val="both"/>
        <w:rPr>
          <w:sz w:val="24"/>
          <w:szCs w:val="24"/>
        </w:rPr>
      </w:pPr>
      <w:r w:rsidRPr="00480E08">
        <w:rPr>
          <w:sz w:val="24"/>
          <w:szCs w:val="24"/>
        </w:rPr>
        <w:t>2.</w:t>
      </w:r>
      <w:r w:rsidR="00034973" w:rsidRPr="00480E08">
        <w:rPr>
          <w:sz w:val="24"/>
          <w:szCs w:val="24"/>
        </w:rPr>
        <w:t>1</w:t>
      </w:r>
      <w:r w:rsidR="00811BCC" w:rsidRPr="00480E08">
        <w:rPr>
          <w:sz w:val="24"/>
          <w:szCs w:val="24"/>
        </w:rPr>
        <w:t>.</w:t>
      </w:r>
      <w:r w:rsidRPr="00480E08">
        <w:rPr>
          <w:sz w:val="24"/>
          <w:szCs w:val="24"/>
        </w:rPr>
        <w:t>4</w:t>
      </w:r>
      <w:r w:rsidR="00811BCC" w:rsidRPr="00480E08">
        <w:rPr>
          <w:sz w:val="24"/>
          <w:szCs w:val="24"/>
        </w:rPr>
        <w:t>.</w:t>
      </w:r>
      <w:r w:rsidRPr="00480E08">
        <w:rPr>
          <w:sz w:val="24"/>
          <w:szCs w:val="24"/>
        </w:rPr>
        <w:t xml:space="preserve"> Работа прибора должна проводиться в условиях, соответствующих</w:t>
      </w:r>
      <w:r w:rsidR="00F14BDB" w:rsidRPr="00480E08">
        <w:rPr>
          <w:sz w:val="24"/>
          <w:szCs w:val="24"/>
        </w:rPr>
        <w:t xml:space="preserve"> </w:t>
      </w:r>
      <w:r w:rsidRPr="00480E08">
        <w:rPr>
          <w:sz w:val="24"/>
          <w:szCs w:val="24"/>
        </w:rPr>
        <w:t>его условиям эксплуатации (п. 1.2.1</w:t>
      </w:r>
      <w:r w:rsidR="00094BC1" w:rsidRPr="00480E08">
        <w:rPr>
          <w:sz w:val="24"/>
          <w:szCs w:val="24"/>
        </w:rPr>
        <w:t>1</w:t>
      </w:r>
      <w:r w:rsidRPr="00480E08">
        <w:rPr>
          <w:sz w:val="24"/>
          <w:szCs w:val="24"/>
        </w:rPr>
        <w:t>).</w:t>
      </w:r>
    </w:p>
    <w:p w:rsidR="008775A2" w:rsidRPr="00480E08" w:rsidRDefault="008775A2" w:rsidP="00480E08">
      <w:pPr>
        <w:pStyle w:val="a3"/>
        <w:ind w:firstLine="600"/>
        <w:jc w:val="both"/>
        <w:rPr>
          <w:sz w:val="24"/>
          <w:szCs w:val="24"/>
        </w:rPr>
      </w:pPr>
      <w:r w:rsidRPr="00480E08">
        <w:rPr>
          <w:sz w:val="24"/>
          <w:szCs w:val="24"/>
        </w:rPr>
        <w:t>2.</w:t>
      </w:r>
      <w:r w:rsidR="00034973" w:rsidRPr="00480E08">
        <w:rPr>
          <w:sz w:val="24"/>
          <w:szCs w:val="24"/>
        </w:rPr>
        <w:t>1</w:t>
      </w:r>
      <w:r w:rsidRPr="00480E08">
        <w:rPr>
          <w:sz w:val="24"/>
          <w:szCs w:val="24"/>
        </w:rPr>
        <w:t>.5</w:t>
      </w:r>
      <w:r w:rsidR="0099657F" w:rsidRPr="00480E08">
        <w:rPr>
          <w:sz w:val="24"/>
          <w:szCs w:val="24"/>
        </w:rPr>
        <w:t>.</w:t>
      </w:r>
      <w:r w:rsidRPr="00480E08">
        <w:rPr>
          <w:sz w:val="24"/>
          <w:szCs w:val="24"/>
        </w:rPr>
        <w:t xml:space="preserve">  Перед началом работы необходимо </w:t>
      </w:r>
      <w:r w:rsidR="000660D8" w:rsidRPr="00480E08">
        <w:rPr>
          <w:sz w:val="24"/>
          <w:szCs w:val="24"/>
        </w:rPr>
        <w:t>подключить</w:t>
      </w:r>
      <w:r w:rsidR="00F14BDB" w:rsidRPr="00480E08">
        <w:rPr>
          <w:sz w:val="24"/>
          <w:szCs w:val="24"/>
        </w:rPr>
        <w:t xml:space="preserve"> </w:t>
      </w:r>
      <w:r w:rsidR="00B42A8F" w:rsidRPr="00480E08">
        <w:rPr>
          <w:sz w:val="24"/>
          <w:szCs w:val="24"/>
        </w:rPr>
        <w:t xml:space="preserve">прибор </w:t>
      </w:r>
      <w:r w:rsidR="00225133" w:rsidRPr="00480E08">
        <w:rPr>
          <w:sz w:val="24"/>
          <w:szCs w:val="24"/>
        </w:rPr>
        <w:t>еЛайт03 или еЛайт04</w:t>
      </w:r>
      <w:r w:rsidR="00B42A8F" w:rsidRPr="00480E08">
        <w:rPr>
          <w:sz w:val="24"/>
          <w:szCs w:val="24"/>
        </w:rPr>
        <w:t xml:space="preserve"> к устройству индикации (блок отображения информации БОИ-01, БОИ-02 или совместимый), измерительной системе, персональному компьютеру </w:t>
      </w:r>
      <w:r w:rsidR="003635CA" w:rsidRPr="00480E08">
        <w:rPr>
          <w:sz w:val="24"/>
          <w:szCs w:val="24"/>
        </w:rPr>
        <w:t>п</w:t>
      </w:r>
      <w:r w:rsidR="00034973" w:rsidRPr="00480E08">
        <w:rPr>
          <w:sz w:val="24"/>
          <w:szCs w:val="24"/>
        </w:rPr>
        <w:t>ри помощи соответствующего кабеля</w:t>
      </w:r>
      <w:r w:rsidR="00B42A8F" w:rsidRPr="00480E08">
        <w:rPr>
          <w:sz w:val="24"/>
          <w:szCs w:val="24"/>
        </w:rPr>
        <w:t xml:space="preserve">, адаптера </w:t>
      </w:r>
      <w:r w:rsidR="003635CA" w:rsidRPr="00480E08">
        <w:rPr>
          <w:sz w:val="24"/>
          <w:szCs w:val="24"/>
        </w:rPr>
        <w:t xml:space="preserve">или </w:t>
      </w:r>
      <w:r w:rsidR="000660D8" w:rsidRPr="00480E08">
        <w:rPr>
          <w:sz w:val="24"/>
          <w:szCs w:val="24"/>
        </w:rPr>
        <w:t>с помощью установки связи</w:t>
      </w:r>
      <w:r w:rsidR="003635CA" w:rsidRPr="00480E08">
        <w:rPr>
          <w:sz w:val="24"/>
          <w:szCs w:val="24"/>
        </w:rPr>
        <w:t xml:space="preserve"> по беспроводному каналу</w:t>
      </w:r>
      <w:r w:rsidR="00034973" w:rsidRPr="00480E08">
        <w:rPr>
          <w:sz w:val="24"/>
          <w:szCs w:val="24"/>
        </w:rPr>
        <w:t>.</w:t>
      </w:r>
    </w:p>
    <w:p w:rsidR="003635CA" w:rsidRPr="00480E08" w:rsidRDefault="008775A2" w:rsidP="00480E08">
      <w:pPr>
        <w:pStyle w:val="a3"/>
        <w:ind w:firstLine="600"/>
        <w:jc w:val="both"/>
        <w:rPr>
          <w:sz w:val="24"/>
          <w:szCs w:val="24"/>
        </w:rPr>
      </w:pPr>
      <w:r w:rsidRPr="00480E08">
        <w:rPr>
          <w:sz w:val="24"/>
          <w:szCs w:val="24"/>
        </w:rPr>
        <w:t>2.</w:t>
      </w:r>
      <w:r w:rsidR="00034973" w:rsidRPr="00480E08">
        <w:rPr>
          <w:sz w:val="24"/>
          <w:szCs w:val="24"/>
        </w:rPr>
        <w:t>1</w:t>
      </w:r>
      <w:r w:rsidRPr="00480E08">
        <w:rPr>
          <w:sz w:val="24"/>
          <w:szCs w:val="24"/>
        </w:rPr>
        <w:t>.6</w:t>
      </w:r>
      <w:r w:rsidR="0099657F" w:rsidRPr="00480E08">
        <w:rPr>
          <w:sz w:val="24"/>
          <w:szCs w:val="24"/>
        </w:rPr>
        <w:t>.</w:t>
      </w:r>
      <w:r w:rsidRPr="00480E08">
        <w:rPr>
          <w:sz w:val="24"/>
          <w:szCs w:val="24"/>
        </w:rPr>
        <w:t xml:space="preserve"> Включение </w:t>
      </w:r>
      <w:r w:rsidR="00B42A8F" w:rsidRPr="00480E08">
        <w:rPr>
          <w:sz w:val="24"/>
          <w:szCs w:val="24"/>
        </w:rPr>
        <w:t xml:space="preserve">прибора </w:t>
      </w:r>
      <w:r w:rsidR="00225133" w:rsidRPr="00480E08">
        <w:rPr>
          <w:sz w:val="24"/>
          <w:szCs w:val="24"/>
        </w:rPr>
        <w:t>еЛайт03 или еЛайт04</w:t>
      </w:r>
      <w:r w:rsidR="003635CA" w:rsidRPr="00480E08">
        <w:rPr>
          <w:sz w:val="24"/>
          <w:szCs w:val="24"/>
        </w:rPr>
        <w:t>может быть осуществлено следующими способами:</w:t>
      </w:r>
    </w:p>
    <w:p w:rsidR="003635CA" w:rsidRPr="00480E08" w:rsidRDefault="003635CA" w:rsidP="00480E08">
      <w:pPr>
        <w:pStyle w:val="a3"/>
        <w:ind w:firstLine="708"/>
        <w:jc w:val="both"/>
        <w:rPr>
          <w:sz w:val="24"/>
          <w:szCs w:val="24"/>
        </w:rPr>
      </w:pPr>
      <w:r w:rsidRPr="00480E08">
        <w:rPr>
          <w:sz w:val="24"/>
          <w:szCs w:val="24"/>
        </w:rPr>
        <w:t xml:space="preserve">- </w:t>
      </w:r>
      <w:r w:rsidR="001D690F" w:rsidRPr="00480E08">
        <w:rPr>
          <w:sz w:val="24"/>
          <w:szCs w:val="24"/>
        </w:rPr>
        <w:t>подаче</w:t>
      </w:r>
      <w:r w:rsidRPr="00480E08">
        <w:rPr>
          <w:sz w:val="24"/>
          <w:szCs w:val="24"/>
        </w:rPr>
        <w:t>й напряж</w:t>
      </w:r>
      <w:r w:rsidR="001D690F" w:rsidRPr="00480E08">
        <w:rPr>
          <w:sz w:val="24"/>
          <w:szCs w:val="24"/>
        </w:rPr>
        <w:t xml:space="preserve">ения питания </w:t>
      </w:r>
      <w:r w:rsidRPr="00480E08">
        <w:rPr>
          <w:sz w:val="24"/>
          <w:szCs w:val="24"/>
        </w:rPr>
        <w:t xml:space="preserve">через разъемы для подсоединения кабеля блока отображения информации или </w:t>
      </w:r>
      <w:r w:rsidRPr="00480E08">
        <w:rPr>
          <w:sz w:val="24"/>
          <w:szCs w:val="24"/>
          <w:lang w:val="en-US"/>
        </w:rPr>
        <w:t>microUSB</w:t>
      </w:r>
      <w:r w:rsidRPr="00480E08">
        <w:rPr>
          <w:sz w:val="24"/>
          <w:szCs w:val="24"/>
        </w:rPr>
        <w:t xml:space="preserve"> от внешнего устройства отображения и обработки информации;</w:t>
      </w:r>
    </w:p>
    <w:p w:rsidR="003635CA" w:rsidRPr="00480E08" w:rsidRDefault="003635CA" w:rsidP="00480E08">
      <w:pPr>
        <w:pStyle w:val="a3"/>
        <w:ind w:firstLine="708"/>
        <w:jc w:val="both"/>
        <w:rPr>
          <w:sz w:val="24"/>
          <w:szCs w:val="24"/>
        </w:rPr>
      </w:pPr>
      <w:r w:rsidRPr="00480E08">
        <w:rPr>
          <w:sz w:val="24"/>
          <w:szCs w:val="24"/>
        </w:rPr>
        <w:t>- нажатием кнопки</w:t>
      </w:r>
      <w:r w:rsidR="00F14BDB" w:rsidRPr="00480E08">
        <w:rPr>
          <w:sz w:val="24"/>
          <w:szCs w:val="24"/>
        </w:rPr>
        <w:t xml:space="preserve"> </w:t>
      </w:r>
      <w:r w:rsidRPr="00480E08">
        <w:rPr>
          <w:sz w:val="24"/>
          <w:szCs w:val="24"/>
        </w:rPr>
        <w:t xml:space="preserve">включения/управления на корпусе </w:t>
      </w:r>
      <w:r w:rsidR="00B42A8F" w:rsidRPr="00480E08">
        <w:rPr>
          <w:sz w:val="24"/>
          <w:szCs w:val="24"/>
        </w:rPr>
        <w:t xml:space="preserve">прибора </w:t>
      </w:r>
      <w:r w:rsidR="00F14BDB" w:rsidRPr="00480E08">
        <w:rPr>
          <w:sz w:val="24"/>
          <w:szCs w:val="24"/>
        </w:rPr>
        <w:t>еЛайт03</w:t>
      </w:r>
      <w:r w:rsidR="000660D8" w:rsidRPr="00480E08">
        <w:rPr>
          <w:sz w:val="24"/>
          <w:szCs w:val="24"/>
        </w:rPr>
        <w:t xml:space="preserve">(в основном, применяется для включения </w:t>
      </w:r>
      <w:r w:rsidR="00B42A8F" w:rsidRPr="00480E08">
        <w:rPr>
          <w:sz w:val="24"/>
          <w:szCs w:val="24"/>
        </w:rPr>
        <w:t>прибора при</w:t>
      </w:r>
      <w:r w:rsidR="000660D8" w:rsidRPr="00480E08">
        <w:rPr>
          <w:sz w:val="24"/>
          <w:szCs w:val="24"/>
        </w:rPr>
        <w:t xml:space="preserve"> работе по беспроводному каналу)</w:t>
      </w:r>
      <w:r w:rsidRPr="00480E08">
        <w:rPr>
          <w:sz w:val="24"/>
          <w:szCs w:val="24"/>
        </w:rPr>
        <w:t>.</w:t>
      </w:r>
    </w:p>
    <w:p w:rsidR="00EF3DF7" w:rsidRPr="00480E08" w:rsidRDefault="00EF3DF7" w:rsidP="00480E08">
      <w:pPr>
        <w:pStyle w:val="a3"/>
        <w:ind w:firstLine="567"/>
        <w:jc w:val="both"/>
        <w:rPr>
          <w:sz w:val="24"/>
          <w:szCs w:val="24"/>
        </w:rPr>
      </w:pPr>
      <w:r w:rsidRPr="00480E08">
        <w:rPr>
          <w:sz w:val="24"/>
          <w:szCs w:val="24"/>
        </w:rPr>
        <w:t xml:space="preserve">При включении питания </w:t>
      </w:r>
      <w:r w:rsidR="00B42A8F" w:rsidRPr="00480E08">
        <w:rPr>
          <w:sz w:val="24"/>
          <w:szCs w:val="24"/>
        </w:rPr>
        <w:t xml:space="preserve">прибор </w:t>
      </w:r>
      <w:r w:rsidR="00225133" w:rsidRPr="00480E08">
        <w:rPr>
          <w:sz w:val="24"/>
          <w:szCs w:val="24"/>
        </w:rPr>
        <w:t>еЛайт03 или еЛайт04</w:t>
      </w:r>
      <w:r w:rsidR="00B42A8F" w:rsidRPr="00480E08">
        <w:rPr>
          <w:sz w:val="24"/>
          <w:szCs w:val="24"/>
        </w:rPr>
        <w:t xml:space="preserve"> </w:t>
      </w:r>
      <w:r w:rsidRPr="00480E08">
        <w:rPr>
          <w:sz w:val="24"/>
          <w:szCs w:val="24"/>
        </w:rPr>
        <w:t xml:space="preserve">производит процедуру самотестирования. Если </w:t>
      </w:r>
      <w:r w:rsidR="003C010A" w:rsidRPr="00480E08">
        <w:rPr>
          <w:sz w:val="24"/>
          <w:szCs w:val="24"/>
        </w:rPr>
        <w:t xml:space="preserve">в процессе самотестирования будут выявлены ошибки, то </w:t>
      </w:r>
      <w:r w:rsidR="008D2BA2" w:rsidRPr="00480E08">
        <w:rPr>
          <w:sz w:val="24"/>
          <w:szCs w:val="24"/>
        </w:rPr>
        <w:t>прибор</w:t>
      </w:r>
      <w:r w:rsidR="003C010A" w:rsidRPr="00480E08">
        <w:rPr>
          <w:sz w:val="24"/>
          <w:szCs w:val="24"/>
        </w:rPr>
        <w:t xml:space="preserve"> будет сообщать об обнаруженной ошибке, периодически подавая закодированные звуковые </w:t>
      </w:r>
      <w:r w:rsidR="000660D8" w:rsidRPr="00480E08">
        <w:rPr>
          <w:sz w:val="24"/>
          <w:szCs w:val="24"/>
        </w:rPr>
        <w:t xml:space="preserve">сигналы </w:t>
      </w:r>
      <w:r w:rsidR="003C010A" w:rsidRPr="00480E08">
        <w:rPr>
          <w:sz w:val="24"/>
          <w:szCs w:val="24"/>
        </w:rPr>
        <w:t>и</w:t>
      </w:r>
      <w:r w:rsidR="003016C6" w:rsidRPr="00480E08">
        <w:rPr>
          <w:sz w:val="24"/>
          <w:szCs w:val="24"/>
        </w:rPr>
        <w:t>, допол</w:t>
      </w:r>
      <w:r w:rsidR="008D2BA2" w:rsidRPr="00480E08">
        <w:rPr>
          <w:sz w:val="24"/>
          <w:szCs w:val="24"/>
        </w:rPr>
        <w:t xml:space="preserve">нительно, прибор </w:t>
      </w:r>
      <w:r w:rsidR="00F14BDB" w:rsidRPr="00480E08">
        <w:rPr>
          <w:sz w:val="24"/>
          <w:szCs w:val="24"/>
        </w:rPr>
        <w:t>еЛайт03</w:t>
      </w:r>
      <w:r w:rsidR="003016C6" w:rsidRPr="00480E08">
        <w:rPr>
          <w:sz w:val="24"/>
          <w:szCs w:val="24"/>
        </w:rPr>
        <w:t xml:space="preserve"> - </w:t>
      </w:r>
      <w:r w:rsidR="003C010A" w:rsidRPr="00480E08">
        <w:rPr>
          <w:sz w:val="24"/>
          <w:szCs w:val="24"/>
        </w:rPr>
        <w:t>световые сигналы красного цвета.</w:t>
      </w:r>
    </w:p>
    <w:p w:rsidR="003C010A" w:rsidRPr="00480E08" w:rsidRDefault="003C010A" w:rsidP="00480E08">
      <w:pPr>
        <w:pStyle w:val="a3"/>
        <w:ind w:firstLine="567"/>
        <w:jc w:val="both"/>
        <w:rPr>
          <w:sz w:val="24"/>
          <w:szCs w:val="24"/>
          <w:highlight w:val="yellow"/>
        </w:rPr>
      </w:pPr>
      <w:r w:rsidRPr="00480E08">
        <w:rPr>
          <w:sz w:val="24"/>
          <w:szCs w:val="24"/>
        </w:rPr>
        <w:t xml:space="preserve">Если процедура самотестирования </w:t>
      </w:r>
      <w:r w:rsidR="008D2BA2" w:rsidRPr="00480E08">
        <w:rPr>
          <w:sz w:val="24"/>
          <w:szCs w:val="24"/>
        </w:rPr>
        <w:t xml:space="preserve">прибора </w:t>
      </w:r>
      <w:r w:rsidR="00225133" w:rsidRPr="00480E08">
        <w:rPr>
          <w:sz w:val="24"/>
          <w:szCs w:val="24"/>
        </w:rPr>
        <w:t>еЛайт03 или еЛайт04</w:t>
      </w:r>
      <w:r w:rsidRPr="00480E08">
        <w:rPr>
          <w:sz w:val="24"/>
          <w:szCs w:val="24"/>
        </w:rPr>
        <w:t xml:space="preserve"> пройдена успешно, то он издает одиночный короткий звуковой сигнал и </w:t>
      </w:r>
      <w:r w:rsidR="008D2BA2" w:rsidRPr="00480E08">
        <w:rPr>
          <w:sz w:val="24"/>
          <w:szCs w:val="24"/>
        </w:rPr>
        <w:t xml:space="preserve">прибор </w:t>
      </w:r>
      <w:r w:rsidR="00F14BDB" w:rsidRPr="00480E08">
        <w:rPr>
          <w:sz w:val="24"/>
          <w:szCs w:val="24"/>
        </w:rPr>
        <w:t xml:space="preserve">еЛайт03 </w:t>
      </w:r>
      <w:r w:rsidRPr="00480E08">
        <w:rPr>
          <w:sz w:val="24"/>
          <w:szCs w:val="24"/>
        </w:rPr>
        <w:t>начинает коротко мигать зеленым индикатором с периодом 2 секунды.</w:t>
      </w:r>
    </w:p>
    <w:p w:rsidR="003635CA" w:rsidRPr="00480E08" w:rsidRDefault="003635CA" w:rsidP="00480E08">
      <w:pPr>
        <w:pStyle w:val="a3"/>
        <w:ind w:firstLine="567"/>
        <w:jc w:val="both"/>
        <w:rPr>
          <w:sz w:val="24"/>
          <w:szCs w:val="24"/>
        </w:rPr>
      </w:pPr>
      <w:r w:rsidRPr="00480E08">
        <w:rPr>
          <w:sz w:val="24"/>
          <w:szCs w:val="24"/>
        </w:rPr>
        <w:t xml:space="preserve">После </w:t>
      </w:r>
      <w:r w:rsidR="003C010A" w:rsidRPr="00480E08">
        <w:rPr>
          <w:sz w:val="24"/>
          <w:szCs w:val="24"/>
        </w:rPr>
        <w:t xml:space="preserve">успешного </w:t>
      </w:r>
      <w:r w:rsidRPr="00480E08">
        <w:rPr>
          <w:sz w:val="24"/>
          <w:szCs w:val="24"/>
        </w:rPr>
        <w:t>в</w:t>
      </w:r>
      <w:r w:rsidR="003C010A" w:rsidRPr="00480E08">
        <w:rPr>
          <w:sz w:val="24"/>
          <w:szCs w:val="24"/>
        </w:rPr>
        <w:t>ыполнения самотестирования</w:t>
      </w:r>
      <w:r w:rsidR="00F14BDB" w:rsidRPr="00480E08">
        <w:rPr>
          <w:sz w:val="24"/>
          <w:szCs w:val="24"/>
        </w:rPr>
        <w:t xml:space="preserve"> </w:t>
      </w:r>
      <w:r w:rsidR="008D2BA2" w:rsidRPr="00480E08">
        <w:rPr>
          <w:sz w:val="24"/>
          <w:szCs w:val="24"/>
        </w:rPr>
        <w:t xml:space="preserve">прибор </w:t>
      </w:r>
      <w:r w:rsidR="00225133" w:rsidRPr="00480E08">
        <w:rPr>
          <w:sz w:val="24"/>
          <w:szCs w:val="24"/>
        </w:rPr>
        <w:t>еЛайт03 или еЛайт04</w:t>
      </w:r>
      <w:r w:rsidRPr="00480E08">
        <w:rPr>
          <w:sz w:val="24"/>
          <w:szCs w:val="24"/>
        </w:rPr>
        <w:t xml:space="preserve"> пытается установить связь с внешним устройством отображения и обработки информации</w:t>
      </w:r>
      <w:r w:rsidR="00EF3DF7" w:rsidRPr="00480E08">
        <w:rPr>
          <w:sz w:val="24"/>
          <w:szCs w:val="24"/>
        </w:rPr>
        <w:t xml:space="preserve"> по подключенному проводному или беспроводному интерфейсу. </w:t>
      </w:r>
      <w:r w:rsidR="003C010A" w:rsidRPr="00480E08">
        <w:rPr>
          <w:sz w:val="24"/>
          <w:szCs w:val="24"/>
        </w:rPr>
        <w:t>При</w:t>
      </w:r>
      <w:r w:rsidR="00EF3DF7" w:rsidRPr="00480E08">
        <w:rPr>
          <w:sz w:val="24"/>
          <w:szCs w:val="24"/>
        </w:rPr>
        <w:t xml:space="preserve"> питани</w:t>
      </w:r>
      <w:r w:rsidR="003C010A" w:rsidRPr="00480E08">
        <w:rPr>
          <w:sz w:val="24"/>
          <w:szCs w:val="24"/>
        </w:rPr>
        <w:t>и</w:t>
      </w:r>
      <w:r w:rsidR="00F14BDB" w:rsidRPr="00480E08">
        <w:rPr>
          <w:sz w:val="24"/>
          <w:szCs w:val="24"/>
        </w:rPr>
        <w:t xml:space="preserve"> </w:t>
      </w:r>
      <w:r w:rsidR="008D2BA2" w:rsidRPr="00480E08">
        <w:rPr>
          <w:sz w:val="24"/>
          <w:szCs w:val="24"/>
        </w:rPr>
        <w:t xml:space="preserve">прибора </w:t>
      </w:r>
      <w:r w:rsidR="00225133" w:rsidRPr="00480E08">
        <w:rPr>
          <w:sz w:val="24"/>
          <w:szCs w:val="24"/>
        </w:rPr>
        <w:t>еЛайт03 или еЛайт04</w:t>
      </w:r>
      <w:r w:rsidR="008D2BA2" w:rsidRPr="00480E08">
        <w:rPr>
          <w:sz w:val="24"/>
          <w:szCs w:val="24"/>
        </w:rPr>
        <w:t xml:space="preserve"> от его</w:t>
      </w:r>
      <w:r w:rsidR="00EF3DF7" w:rsidRPr="00480E08">
        <w:rPr>
          <w:sz w:val="24"/>
          <w:szCs w:val="24"/>
        </w:rPr>
        <w:t xml:space="preserve"> встроенного аккумулятора, если</w:t>
      </w:r>
      <w:r w:rsidR="003C010A" w:rsidRPr="00480E08">
        <w:rPr>
          <w:sz w:val="24"/>
          <w:szCs w:val="24"/>
        </w:rPr>
        <w:t>,</w:t>
      </w:r>
      <w:r w:rsidR="00EF3DF7" w:rsidRPr="00480E08">
        <w:rPr>
          <w:sz w:val="24"/>
          <w:szCs w:val="24"/>
        </w:rPr>
        <w:t xml:space="preserve"> в течени</w:t>
      </w:r>
      <w:r w:rsidR="00F14BDB" w:rsidRPr="00480E08">
        <w:rPr>
          <w:sz w:val="24"/>
          <w:szCs w:val="24"/>
        </w:rPr>
        <w:t>е</w:t>
      </w:r>
      <w:r w:rsidR="00EF3DF7" w:rsidRPr="00480E08">
        <w:rPr>
          <w:sz w:val="24"/>
          <w:szCs w:val="24"/>
        </w:rPr>
        <w:t xml:space="preserve"> 1 минуты </w:t>
      </w:r>
      <w:r w:rsidR="003C010A" w:rsidRPr="00480E08">
        <w:rPr>
          <w:sz w:val="24"/>
          <w:szCs w:val="24"/>
        </w:rPr>
        <w:t>после включения,</w:t>
      </w:r>
      <w:r w:rsidR="00EF3DF7" w:rsidRPr="00480E08">
        <w:rPr>
          <w:sz w:val="24"/>
          <w:szCs w:val="24"/>
        </w:rPr>
        <w:t xml:space="preserve"> связь с внешним устройством отображения и обработки информации не б</w:t>
      </w:r>
      <w:r w:rsidR="003C010A" w:rsidRPr="00480E08">
        <w:rPr>
          <w:sz w:val="24"/>
          <w:szCs w:val="24"/>
        </w:rPr>
        <w:t>удет</w:t>
      </w:r>
      <w:r w:rsidR="00EF3DF7" w:rsidRPr="00480E08">
        <w:rPr>
          <w:sz w:val="24"/>
          <w:szCs w:val="24"/>
        </w:rPr>
        <w:t xml:space="preserve"> установлена, </w:t>
      </w:r>
      <w:r w:rsidR="008D2BA2" w:rsidRPr="00480E08">
        <w:rPr>
          <w:sz w:val="24"/>
          <w:szCs w:val="24"/>
        </w:rPr>
        <w:t>то прибор</w:t>
      </w:r>
      <w:r w:rsidR="00EF3DF7" w:rsidRPr="00480E08">
        <w:rPr>
          <w:sz w:val="24"/>
          <w:szCs w:val="24"/>
        </w:rPr>
        <w:t xml:space="preserve"> </w:t>
      </w:r>
      <w:r w:rsidR="00225133" w:rsidRPr="00480E08">
        <w:rPr>
          <w:sz w:val="24"/>
          <w:szCs w:val="24"/>
        </w:rPr>
        <w:t>еЛайт03 или еЛайт04</w:t>
      </w:r>
      <w:r w:rsidR="00EF3DF7" w:rsidRPr="00480E08">
        <w:rPr>
          <w:sz w:val="24"/>
          <w:szCs w:val="24"/>
        </w:rPr>
        <w:t xml:space="preserve"> автоматически выключ</w:t>
      </w:r>
      <w:r w:rsidR="003C010A" w:rsidRPr="00480E08">
        <w:rPr>
          <w:sz w:val="24"/>
          <w:szCs w:val="24"/>
        </w:rPr>
        <w:t>и</w:t>
      </w:r>
      <w:r w:rsidR="00EF3DF7" w:rsidRPr="00480E08">
        <w:rPr>
          <w:sz w:val="24"/>
          <w:szCs w:val="24"/>
        </w:rPr>
        <w:t>тся.</w:t>
      </w:r>
    </w:p>
    <w:p w:rsidR="003F5A43" w:rsidRPr="00480E08" w:rsidRDefault="00EF3DF7" w:rsidP="00480E08">
      <w:pPr>
        <w:pStyle w:val="a3"/>
        <w:ind w:firstLine="567"/>
        <w:jc w:val="both"/>
        <w:rPr>
          <w:sz w:val="24"/>
          <w:szCs w:val="24"/>
        </w:rPr>
      </w:pPr>
      <w:r w:rsidRPr="00480E08">
        <w:rPr>
          <w:sz w:val="24"/>
          <w:szCs w:val="24"/>
        </w:rPr>
        <w:t>После установления связи с</w:t>
      </w:r>
      <w:r w:rsidR="004D6F8E" w:rsidRPr="00480E08">
        <w:rPr>
          <w:sz w:val="24"/>
          <w:szCs w:val="24"/>
        </w:rPr>
        <w:t xml:space="preserve"> внешним устройством отображения и обработки информации </w:t>
      </w:r>
      <w:r w:rsidR="008D2BA2" w:rsidRPr="00480E08">
        <w:rPr>
          <w:sz w:val="24"/>
          <w:szCs w:val="24"/>
        </w:rPr>
        <w:t xml:space="preserve">оно </w:t>
      </w:r>
      <w:r w:rsidR="004D6F8E" w:rsidRPr="00480E08">
        <w:rPr>
          <w:sz w:val="24"/>
          <w:szCs w:val="24"/>
        </w:rPr>
        <w:t>прои</w:t>
      </w:r>
      <w:r w:rsidR="00F14BDB" w:rsidRPr="00480E08">
        <w:rPr>
          <w:sz w:val="24"/>
          <w:szCs w:val="24"/>
        </w:rPr>
        <w:t>з</w:t>
      </w:r>
      <w:r w:rsidR="008D2BA2" w:rsidRPr="00480E08">
        <w:rPr>
          <w:sz w:val="24"/>
          <w:szCs w:val="24"/>
        </w:rPr>
        <w:t>водит опрос типа подключённого прибора</w:t>
      </w:r>
      <w:r w:rsidR="001D690F" w:rsidRPr="00480E08">
        <w:rPr>
          <w:sz w:val="24"/>
          <w:szCs w:val="24"/>
        </w:rPr>
        <w:t>, е</w:t>
      </w:r>
      <w:r w:rsidR="008D2BA2" w:rsidRPr="00480E08">
        <w:rPr>
          <w:sz w:val="24"/>
          <w:szCs w:val="24"/>
        </w:rPr>
        <w:t>го</w:t>
      </w:r>
      <w:r w:rsidR="001D690F" w:rsidRPr="00480E08">
        <w:rPr>
          <w:sz w:val="24"/>
          <w:szCs w:val="24"/>
        </w:rPr>
        <w:t xml:space="preserve"> серийного номера и результатов самотестирования</w:t>
      </w:r>
      <w:r w:rsidR="004D6F8E" w:rsidRPr="00480E08">
        <w:rPr>
          <w:sz w:val="24"/>
          <w:szCs w:val="24"/>
        </w:rPr>
        <w:t>.</w:t>
      </w:r>
      <w:r w:rsidR="001D690F" w:rsidRPr="00480E08">
        <w:rPr>
          <w:sz w:val="24"/>
          <w:szCs w:val="24"/>
        </w:rPr>
        <w:t xml:space="preserve"> На основе полученных от </w:t>
      </w:r>
      <w:r w:rsidR="008D2BA2" w:rsidRPr="00480E08">
        <w:rPr>
          <w:sz w:val="24"/>
          <w:szCs w:val="24"/>
        </w:rPr>
        <w:t xml:space="preserve">прибора </w:t>
      </w:r>
      <w:r w:rsidR="00225133" w:rsidRPr="00480E08">
        <w:rPr>
          <w:sz w:val="24"/>
          <w:szCs w:val="24"/>
        </w:rPr>
        <w:t>еЛайт03 или еЛайт04</w:t>
      </w:r>
      <w:r w:rsidR="001D690F" w:rsidRPr="00480E08">
        <w:rPr>
          <w:sz w:val="24"/>
          <w:szCs w:val="24"/>
        </w:rPr>
        <w:t xml:space="preserve"> данных </w:t>
      </w:r>
      <w:r w:rsidR="004D6F8E" w:rsidRPr="00480E08">
        <w:rPr>
          <w:sz w:val="24"/>
          <w:szCs w:val="24"/>
        </w:rPr>
        <w:t>внешнее устройство отображения и обработки информации сообщает</w:t>
      </w:r>
      <w:r w:rsidR="001D690F" w:rsidRPr="00480E08">
        <w:rPr>
          <w:sz w:val="24"/>
          <w:szCs w:val="24"/>
        </w:rPr>
        <w:t xml:space="preserve"> оператору </w:t>
      </w:r>
      <w:r w:rsidR="006E2405" w:rsidRPr="00480E08">
        <w:rPr>
          <w:sz w:val="24"/>
          <w:szCs w:val="24"/>
        </w:rPr>
        <w:t>данные о</w:t>
      </w:r>
      <w:r w:rsidR="00F14BDB" w:rsidRPr="00480E08">
        <w:rPr>
          <w:sz w:val="24"/>
          <w:szCs w:val="24"/>
        </w:rPr>
        <w:t xml:space="preserve"> </w:t>
      </w:r>
      <w:r w:rsidR="006E2405" w:rsidRPr="00480E08">
        <w:rPr>
          <w:sz w:val="24"/>
          <w:szCs w:val="24"/>
        </w:rPr>
        <w:t>подключённ</w:t>
      </w:r>
      <w:r w:rsidR="009E000D">
        <w:rPr>
          <w:sz w:val="24"/>
          <w:szCs w:val="24"/>
        </w:rPr>
        <w:t>ом</w:t>
      </w:r>
      <w:r w:rsidR="00F14BDB" w:rsidRPr="00480E08">
        <w:rPr>
          <w:sz w:val="24"/>
          <w:szCs w:val="24"/>
        </w:rPr>
        <w:t xml:space="preserve"> </w:t>
      </w:r>
      <w:r w:rsidR="009E000D">
        <w:rPr>
          <w:sz w:val="24"/>
          <w:szCs w:val="24"/>
        </w:rPr>
        <w:t>приборе</w:t>
      </w:r>
      <w:r w:rsidR="006E2405" w:rsidRPr="00480E08">
        <w:rPr>
          <w:sz w:val="24"/>
          <w:szCs w:val="24"/>
        </w:rPr>
        <w:t xml:space="preserve"> и её состоянии.</w:t>
      </w:r>
    </w:p>
    <w:p w:rsidR="006E2405" w:rsidRDefault="00F94031" w:rsidP="00480E08">
      <w:pPr>
        <w:pStyle w:val="a3"/>
        <w:ind w:firstLine="600"/>
        <w:jc w:val="both"/>
        <w:rPr>
          <w:sz w:val="24"/>
          <w:szCs w:val="24"/>
        </w:rPr>
      </w:pPr>
      <w:r w:rsidRPr="00480E08">
        <w:rPr>
          <w:sz w:val="24"/>
          <w:szCs w:val="24"/>
        </w:rPr>
        <w:lastRenderedPageBreak/>
        <w:t>2.</w:t>
      </w:r>
      <w:r w:rsidR="00034973" w:rsidRPr="00480E08">
        <w:rPr>
          <w:sz w:val="24"/>
          <w:szCs w:val="24"/>
        </w:rPr>
        <w:t>1</w:t>
      </w:r>
      <w:r w:rsidRPr="00480E08">
        <w:rPr>
          <w:sz w:val="24"/>
          <w:szCs w:val="24"/>
        </w:rPr>
        <w:t>.</w:t>
      </w:r>
      <w:r w:rsidR="008775A2" w:rsidRPr="00480E08">
        <w:rPr>
          <w:sz w:val="24"/>
          <w:szCs w:val="24"/>
        </w:rPr>
        <w:t>7</w:t>
      </w:r>
      <w:r w:rsidR="001B6CBB" w:rsidRPr="00480E08">
        <w:rPr>
          <w:sz w:val="24"/>
          <w:szCs w:val="24"/>
        </w:rPr>
        <w:t>.</w:t>
      </w:r>
      <w:r w:rsidR="00006D35" w:rsidRPr="00480E08">
        <w:rPr>
          <w:sz w:val="24"/>
          <w:szCs w:val="24"/>
        </w:rPr>
        <w:t xml:space="preserve">Перед началом выполнения измерений </w:t>
      </w:r>
      <w:r w:rsidR="006E2405" w:rsidRPr="00480E08">
        <w:rPr>
          <w:sz w:val="24"/>
          <w:szCs w:val="24"/>
        </w:rPr>
        <w:t>необходимо убедиться</w:t>
      </w:r>
      <w:r w:rsidR="008D2BA2" w:rsidRPr="00480E08">
        <w:rPr>
          <w:sz w:val="24"/>
          <w:szCs w:val="24"/>
        </w:rPr>
        <w:t xml:space="preserve"> в том</w:t>
      </w:r>
      <w:r w:rsidR="006E2405" w:rsidRPr="00480E08">
        <w:rPr>
          <w:sz w:val="24"/>
          <w:szCs w:val="24"/>
        </w:rPr>
        <w:t xml:space="preserve">, что </w:t>
      </w:r>
      <w:r w:rsidR="00DA6114" w:rsidRPr="00480E08">
        <w:rPr>
          <w:sz w:val="24"/>
          <w:szCs w:val="24"/>
        </w:rPr>
        <w:t xml:space="preserve">внешнее устройство отображения и обработки информации </w:t>
      </w:r>
      <w:r w:rsidR="006E2405" w:rsidRPr="00480E08">
        <w:rPr>
          <w:sz w:val="24"/>
          <w:szCs w:val="24"/>
        </w:rPr>
        <w:t>правильно распознал</w:t>
      </w:r>
      <w:r w:rsidR="0081625C" w:rsidRPr="00480E08">
        <w:rPr>
          <w:sz w:val="24"/>
          <w:szCs w:val="24"/>
        </w:rPr>
        <w:t>о</w:t>
      </w:r>
      <w:r w:rsidR="008D2BA2" w:rsidRPr="00480E08">
        <w:rPr>
          <w:sz w:val="24"/>
          <w:szCs w:val="24"/>
        </w:rPr>
        <w:t xml:space="preserve"> подключённый к нему прибор </w:t>
      </w:r>
      <w:r w:rsidR="00225133" w:rsidRPr="00480E08">
        <w:rPr>
          <w:sz w:val="24"/>
          <w:szCs w:val="24"/>
        </w:rPr>
        <w:t>еЛайт03 или еЛайт04</w:t>
      </w:r>
      <w:r w:rsidR="006E2405" w:rsidRPr="00480E08">
        <w:rPr>
          <w:sz w:val="24"/>
          <w:szCs w:val="24"/>
        </w:rPr>
        <w:t xml:space="preserve"> и он успешно прош</w:t>
      </w:r>
      <w:r w:rsidR="008D2BA2" w:rsidRPr="00480E08">
        <w:rPr>
          <w:sz w:val="24"/>
          <w:szCs w:val="24"/>
        </w:rPr>
        <w:t>е</w:t>
      </w:r>
      <w:r w:rsidR="006E2405" w:rsidRPr="00480E08">
        <w:rPr>
          <w:sz w:val="24"/>
          <w:szCs w:val="24"/>
        </w:rPr>
        <w:t>л процедуру самотестирования.</w:t>
      </w:r>
    </w:p>
    <w:p w:rsidR="009E000D" w:rsidRPr="00480E08" w:rsidRDefault="009E000D" w:rsidP="00480E08">
      <w:pPr>
        <w:pStyle w:val="a3"/>
        <w:ind w:firstLine="600"/>
        <w:jc w:val="both"/>
        <w:rPr>
          <w:sz w:val="24"/>
          <w:szCs w:val="24"/>
        </w:rPr>
      </w:pPr>
    </w:p>
    <w:p w:rsidR="00BF1B33" w:rsidRPr="00480E08" w:rsidRDefault="00BF1B33" w:rsidP="00480E08">
      <w:pPr>
        <w:pStyle w:val="a3"/>
        <w:ind w:firstLine="600"/>
        <w:jc w:val="center"/>
        <w:rPr>
          <w:sz w:val="24"/>
          <w:szCs w:val="24"/>
        </w:rPr>
      </w:pPr>
      <w:r w:rsidRPr="00480E08">
        <w:rPr>
          <w:sz w:val="24"/>
          <w:szCs w:val="24"/>
        </w:rPr>
        <w:t>2.</w:t>
      </w:r>
      <w:r w:rsidR="006E2405" w:rsidRPr="00480E08">
        <w:rPr>
          <w:sz w:val="24"/>
          <w:szCs w:val="24"/>
        </w:rPr>
        <w:t>2</w:t>
      </w:r>
      <w:r w:rsidRPr="00480E08">
        <w:rPr>
          <w:sz w:val="24"/>
          <w:szCs w:val="24"/>
        </w:rPr>
        <w:t xml:space="preserve">  РАБОТА ПРИБОРА</w:t>
      </w:r>
    </w:p>
    <w:p w:rsidR="00C77E58" w:rsidRPr="00480E08" w:rsidRDefault="00C77E58" w:rsidP="00480E08">
      <w:pPr>
        <w:pStyle w:val="a3"/>
        <w:ind w:firstLine="600"/>
        <w:jc w:val="center"/>
        <w:rPr>
          <w:sz w:val="24"/>
          <w:szCs w:val="24"/>
        </w:rPr>
      </w:pPr>
    </w:p>
    <w:p w:rsidR="005B08B4" w:rsidRPr="00480E08" w:rsidRDefault="00BF1B33" w:rsidP="00480E08">
      <w:pPr>
        <w:pStyle w:val="a3"/>
        <w:ind w:firstLine="600"/>
        <w:jc w:val="both"/>
        <w:rPr>
          <w:sz w:val="24"/>
          <w:szCs w:val="24"/>
          <w:u w:val="single"/>
        </w:rPr>
      </w:pPr>
      <w:r w:rsidRPr="00480E08">
        <w:rPr>
          <w:sz w:val="24"/>
          <w:szCs w:val="24"/>
        </w:rPr>
        <w:t>2.</w:t>
      </w:r>
      <w:r w:rsidR="006E2405" w:rsidRPr="00480E08">
        <w:rPr>
          <w:sz w:val="24"/>
          <w:szCs w:val="24"/>
        </w:rPr>
        <w:t>2</w:t>
      </w:r>
      <w:r w:rsidRPr="00480E08">
        <w:rPr>
          <w:sz w:val="24"/>
          <w:szCs w:val="24"/>
        </w:rPr>
        <w:t>.1</w:t>
      </w:r>
      <w:r w:rsidR="00390345" w:rsidRPr="00480E08">
        <w:rPr>
          <w:sz w:val="24"/>
          <w:szCs w:val="24"/>
        </w:rPr>
        <w:t>.</w:t>
      </w:r>
      <w:r w:rsidR="00F46F1B">
        <w:rPr>
          <w:sz w:val="24"/>
          <w:szCs w:val="24"/>
        </w:rPr>
        <w:t xml:space="preserve"> </w:t>
      </w:r>
      <w:r w:rsidR="006E2405" w:rsidRPr="00480E08">
        <w:rPr>
          <w:sz w:val="24"/>
          <w:szCs w:val="24"/>
        </w:rPr>
        <w:t>Подключённ</w:t>
      </w:r>
      <w:r w:rsidR="005A0941" w:rsidRPr="00480E08">
        <w:rPr>
          <w:sz w:val="24"/>
          <w:szCs w:val="24"/>
        </w:rPr>
        <w:t>ый</w:t>
      </w:r>
      <w:r w:rsidR="006E2405" w:rsidRPr="00480E08">
        <w:rPr>
          <w:sz w:val="24"/>
          <w:szCs w:val="24"/>
        </w:rPr>
        <w:t xml:space="preserve"> к </w:t>
      </w:r>
      <w:r w:rsidR="002E74B9" w:rsidRPr="00480E08">
        <w:rPr>
          <w:sz w:val="24"/>
          <w:szCs w:val="24"/>
        </w:rPr>
        <w:t xml:space="preserve">внешнему устройству отображения и обработки информации </w:t>
      </w:r>
      <w:r w:rsidR="005A0941" w:rsidRPr="00480E08">
        <w:rPr>
          <w:sz w:val="24"/>
          <w:szCs w:val="24"/>
        </w:rPr>
        <w:t xml:space="preserve">прибор </w:t>
      </w:r>
      <w:r w:rsidR="00225133" w:rsidRPr="00480E08">
        <w:rPr>
          <w:sz w:val="24"/>
          <w:szCs w:val="24"/>
        </w:rPr>
        <w:t>еЛайт03 или еЛайт04</w:t>
      </w:r>
      <w:r w:rsidR="006E2405" w:rsidRPr="00480E08">
        <w:rPr>
          <w:sz w:val="24"/>
          <w:szCs w:val="24"/>
        </w:rPr>
        <w:t xml:space="preserve"> производит автоматические измерения регистрируемого фотодатчиком светового потока, пересчёт его величины при помощи таблиц калибровки в текущие значения освещённости, яркости и коэффициента пульсаций. </w:t>
      </w:r>
      <w:r w:rsidR="00E269CB" w:rsidRPr="00480E08">
        <w:rPr>
          <w:sz w:val="24"/>
          <w:szCs w:val="24"/>
        </w:rPr>
        <w:t xml:space="preserve">Всю информацию о текущих измерениях </w:t>
      </w:r>
      <w:r w:rsidR="005A0941" w:rsidRPr="00480E08">
        <w:rPr>
          <w:sz w:val="24"/>
          <w:szCs w:val="24"/>
        </w:rPr>
        <w:t xml:space="preserve">прибор </w:t>
      </w:r>
      <w:r w:rsidR="00225133" w:rsidRPr="00480E08">
        <w:rPr>
          <w:sz w:val="24"/>
          <w:szCs w:val="24"/>
        </w:rPr>
        <w:t>еЛайт03 или еЛайт04</w:t>
      </w:r>
      <w:r w:rsidR="00E269CB" w:rsidRPr="00480E08">
        <w:rPr>
          <w:sz w:val="24"/>
          <w:szCs w:val="24"/>
        </w:rPr>
        <w:t xml:space="preserve"> передаёт на </w:t>
      </w:r>
      <w:r w:rsidR="002E74B9" w:rsidRPr="00480E08">
        <w:rPr>
          <w:sz w:val="24"/>
          <w:szCs w:val="24"/>
        </w:rPr>
        <w:t>внешнее устройство отображения и обработки информации</w:t>
      </w:r>
      <w:r w:rsidR="00E269CB" w:rsidRPr="00480E08">
        <w:rPr>
          <w:sz w:val="24"/>
          <w:szCs w:val="24"/>
        </w:rPr>
        <w:t>, котор</w:t>
      </w:r>
      <w:r w:rsidR="002E74B9" w:rsidRPr="00480E08">
        <w:rPr>
          <w:sz w:val="24"/>
          <w:szCs w:val="24"/>
        </w:rPr>
        <w:t xml:space="preserve">ое осуществляет </w:t>
      </w:r>
      <w:r w:rsidR="00854890" w:rsidRPr="00480E08">
        <w:rPr>
          <w:sz w:val="24"/>
          <w:szCs w:val="24"/>
        </w:rPr>
        <w:t>обработку, хранение и вывод результатов измерения</w:t>
      </w:r>
      <w:r w:rsidR="005A0941" w:rsidRPr="00480E08">
        <w:rPr>
          <w:sz w:val="24"/>
          <w:szCs w:val="24"/>
        </w:rPr>
        <w:t xml:space="preserve">, выполненного прибором </w:t>
      </w:r>
      <w:r w:rsidR="00225133" w:rsidRPr="00480E08">
        <w:rPr>
          <w:sz w:val="24"/>
          <w:szCs w:val="24"/>
        </w:rPr>
        <w:t>еЛайт03 или еЛайт04</w:t>
      </w:r>
      <w:r w:rsidR="00854890" w:rsidRPr="00480E08">
        <w:rPr>
          <w:sz w:val="24"/>
          <w:szCs w:val="24"/>
        </w:rPr>
        <w:t xml:space="preserve"> в необходимом оператору виде.</w:t>
      </w:r>
    </w:p>
    <w:p w:rsidR="00CD4127" w:rsidRPr="00480E08" w:rsidRDefault="00CD4127" w:rsidP="00480E08">
      <w:pPr>
        <w:pStyle w:val="a3"/>
        <w:ind w:firstLine="600"/>
        <w:jc w:val="both"/>
        <w:rPr>
          <w:sz w:val="24"/>
          <w:szCs w:val="24"/>
        </w:rPr>
      </w:pPr>
      <w:r w:rsidRPr="00480E08">
        <w:rPr>
          <w:sz w:val="24"/>
          <w:szCs w:val="24"/>
        </w:rPr>
        <w:t xml:space="preserve">2.2.2. Подробная инструкция по подготовке и работе </w:t>
      </w:r>
      <w:r w:rsidR="009C284D" w:rsidRPr="00480E08">
        <w:rPr>
          <w:sz w:val="24"/>
          <w:szCs w:val="24"/>
        </w:rPr>
        <w:t xml:space="preserve">прибора </w:t>
      </w:r>
      <w:r w:rsidR="007E7E78" w:rsidRPr="00480E08">
        <w:rPr>
          <w:sz w:val="24"/>
          <w:szCs w:val="24"/>
        </w:rPr>
        <w:t>еЛайт01</w:t>
      </w:r>
      <w:r w:rsidR="009C284D" w:rsidRPr="00480E08">
        <w:rPr>
          <w:sz w:val="24"/>
          <w:szCs w:val="24"/>
        </w:rPr>
        <w:t xml:space="preserve">(комплект из прибора </w:t>
      </w:r>
      <w:r w:rsidR="00225133" w:rsidRPr="00480E08">
        <w:rPr>
          <w:sz w:val="24"/>
          <w:szCs w:val="24"/>
        </w:rPr>
        <w:t>еЛайт03 или еЛайт04</w:t>
      </w:r>
      <w:r w:rsidR="009C284D" w:rsidRPr="00480E08">
        <w:rPr>
          <w:sz w:val="24"/>
          <w:szCs w:val="24"/>
        </w:rPr>
        <w:t xml:space="preserve"> и блока отображения информации БОИ-01)</w:t>
      </w:r>
      <w:r w:rsidRPr="00480E08">
        <w:rPr>
          <w:sz w:val="24"/>
          <w:szCs w:val="24"/>
        </w:rPr>
        <w:t xml:space="preserve"> приведен</w:t>
      </w:r>
      <w:r w:rsidR="009C284D" w:rsidRPr="00480E08">
        <w:rPr>
          <w:sz w:val="24"/>
          <w:szCs w:val="24"/>
        </w:rPr>
        <w:t>а</w:t>
      </w:r>
      <w:r w:rsidRPr="00480E08">
        <w:rPr>
          <w:sz w:val="24"/>
          <w:szCs w:val="24"/>
        </w:rPr>
        <w:t xml:space="preserve"> в Приложении А</w:t>
      </w:r>
      <w:r w:rsidR="009C284D" w:rsidRPr="00480E08">
        <w:rPr>
          <w:sz w:val="24"/>
          <w:szCs w:val="24"/>
        </w:rPr>
        <w:t xml:space="preserve"> настоящего руководства</w:t>
      </w:r>
      <w:r w:rsidRPr="00480E08">
        <w:rPr>
          <w:sz w:val="24"/>
          <w:szCs w:val="24"/>
        </w:rPr>
        <w:t>.</w:t>
      </w:r>
    </w:p>
    <w:p w:rsidR="009C284D" w:rsidRPr="00480E08" w:rsidRDefault="00CD4127" w:rsidP="00480E08">
      <w:pPr>
        <w:pStyle w:val="a3"/>
        <w:ind w:firstLine="600"/>
        <w:jc w:val="both"/>
        <w:rPr>
          <w:sz w:val="24"/>
          <w:szCs w:val="24"/>
        </w:rPr>
      </w:pPr>
      <w:r w:rsidRPr="00480E08">
        <w:rPr>
          <w:sz w:val="24"/>
          <w:szCs w:val="24"/>
        </w:rPr>
        <w:t xml:space="preserve">2.2.3. </w:t>
      </w:r>
      <w:r w:rsidR="009C284D" w:rsidRPr="00480E08">
        <w:rPr>
          <w:sz w:val="24"/>
          <w:szCs w:val="24"/>
        </w:rPr>
        <w:t xml:space="preserve">Подробная инструкция по подготовке и работе прибора </w:t>
      </w:r>
      <w:r w:rsidR="007E7E78" w:rsidRPr="00480E08">
        <w:rPr>
          <w:sz w:val="24"/>
          <w:szCs w:val="24"/>
        </w:rPr>
        <w:t>еЛайт02</w:t>
      </w:r>
      <w:r w:rsidR="009C284D" w:rsidRPr="00480E08">
        <w:rPr>
          <w:sz w:val="24"/>
          <w:szCs w:val="24"/>
        </w:rPr>
        <w:t xml:space="preserve">(комплект из прибора </w:t>
      </w:r>
      <w:r w:rsidR="00225133" w:rsidRPr="00480E08">
        <w:rPr>
          <w:sz w:val="24"/>
          <w:szCs w:val="24"/>
        </w:rPr>
        <w:t>еЛайт03 или еЛайт04</w:t>
      </w:r>
      <w:r w:rsidR="009C284D" w:rsidRPr="00480E08">
        <w:rPr>
          <w:sz w:val="24"/>
          <w:szCs w:val="24"/>
        </w:rPr>
        <w:t xml:space="preserve"> и блока отображения информации БОИ-02) приведена в Приложении Б настоящего руководства.</w:t>
      </w:r>
    </w:p>
    <w:p w:rsidR="00EA2F92" w:rsidRPr="00480E08" w:rsidRDefault="00F46F1B" w:rsidP="00480E08">
      <w:pPr>
        <w:pStyle w:val="a3"/>
        <w:ind w:firstLine="600"/>
        <w:jc w:val="both"/>
        <w:rPr>
          <w:sz w:val="24"/>
          <w:szCs w:val="24"/>
        </w:rPr>
      </w:pPr>
      <w:r>
        <w:rPr>
          <w:sz w:val="24"/>
          <w:szCs w:val="24"/>
        </w:rPr>
        <w:t xml:space="preserve">2.2.4. </w:t>
      </w:r>
      <w:r w:rsidR="00EA2F92" w:rsidRPr="00480E08">
        <w:rPr>
          <w:sz w:val="24"/>
          <w:szCs w:val="24"/>
        </w:rPr>
        <w:t xml:space="preserve">Подробная инструкция по подготовке и работе </w:t>
      </w:r>
      <w:r w:rsidR="00630380" w:rsidRPr="00480E08">
        <w:rPr>
          <w:sz w:val="24"/>
          <w:szCs w:val="24"/>
        </w:rPr>
        <w:t xml:space="preserve">приборов </w:t>
      </w:r>
      <w:r w:rsidR="00225133" w:rsidRPr="00480E08">
        <w:rPr>
          <w:sz w:val="24"/>
          <w:szCs w:val="24"/>
        </w:rPr>
        <w:t>еЛайт03 или еЛайт04</w:t>
      </w:r>
      <w:r w:rsidR="00386EBD" w:rsidRPr="00480E08">
        <w:rPr>
          <w:sz w:val="24"/>
          <w:szCs w:val="24"/>
        </w:rPr>
        <w:t xml:space="preserve"> </w:t>
      </w:r>
      <w:r w:rsidR="00EA2F92" w:rsidRPr="00480E08">
        <w:rPr>
          <w:sz w:val="24"/>
          <w:szCs w:val="24"/>
        </w:rPr>
        <w:t>с персональным компьютером и ПО «Датацентр Эко-Е» приведены в Приложении Д.</w:t>
      </w:r>
    </w:p>
    <w:p w:rsidR="00CD4127" w:rsidRPr="00480E08" w:rsidRDefault="00CC51BC" w:rsidP="00480E08">
      <w:pPr>
        <w:pStyle w:val="a3"/>
        <w:ind w:firstLine="600"/>
        <w:jc w:val="both"/>
        <w:rPr>
          <w:sz w:val="24"/>
          <w:szCs w:val="24"/>
        </w:rPr>
      </w:pPr>
      <w:r w:rsidRPr="00480E08">
        <w:rPr>
          <w:sz w:val="24"/>
          <w:szCs w:val="24"/>
        </w:rPr>
        <w:t>2.2.</w:t>
      </w:r>
      <w:r w:rsidR="00EA2F92" w:rsidRPr="00480E08">
        <w:rPr>
          <w:sz w:val="24"/>
          <w:szCs w:val="24"/>
        </w:rPr>
        <w:t>5</w:t>
      </w:r>
      <w:r w:rsidRPr="00480E08">
        <w:rPr>
          <w:sz w:val="24"/>
          <w:szCs w:val="24"/>
        </w:rPr>
        <w:t>. При использовании блоков индикации и программного обеспечения, отличных от БОИ-01, БОИ-02, ПО «Датацентр</w:t>
      </w:r>
      <w:r w:rsidR="008E10E7" w:rsidRPr="00480E08">
        <w:rPr>
          <w:sz w:val="24"/>
          <w:szCs w:val="24"/>
        </w:rPr>
        <w:t xml:space="preserve"> Эко-Е</w:t>
      </w:r>
      <w:r w:rsidRPr="00480E08">
        <w:rPr>
          <w:sz w:val="24"/>
          <w:szCs w:val="24"/>
        </w:rPr>
        <w:t>», необходимо использовать руководство по эксплуатации к используемому блоку индикации или ПО.</w:t>
      </w:r>
    </w:p>
    <w:p w:rsidR="00E269CB" w:rsidRPr="00480E08" w:rsidRDefault="00847613" w:rsidP="00480E08">
      <w:pPr>
        <w:pStyle w:val="a3"/>
        <w:ind w:firstLine="600"/>
        <w:jc w:val="both"/>
        <w:rPr>
          <w:sz w:val="24"/>
          <w:szCs w:val="24"/>
        </w:rPr>
      </w:pPr>
      <w:r w:rsidRPr="00480E08">
        <w:rPr>
          <w:sz w:val="24"/>
          <w:szCs w:val="24"/>
        </w:rPr>
        <w:t>2.</w:t>
      </w:r>
      <w:r w:rsidR="006E2405" w:rsidRPr="00480E08">
        <w:rPr>
          <w:sz w:val="24"/>
          <w:szCs w:val="24"/>
        </w:rPr>
        <w:t>2</w:t>
      </w:r>
      <w:r w:rsidRPr="00480E08">
        <w:rPr>
          <w:sz w:val="24"/>
          <w:szCs w:val="24"/>
        </w:rPr>
        <w:t>.</w:t>
      </w:r>
      <w:r w:rsidR="00CC51BC" w:rsidRPr="00480E08">
        <w:rPr>
          <w:sz w:val="24"/>
          <w:szCs w:val="24"/>
        </w:rPr>
        <w:t>6</w:t>
      </w:r>
      <w:r w:rsidR="001E1358" w:rsidRPr="00480E08">
        <w:rPr>
          <w:sz w:val="24"/>
          <w:szCs w:val="24"/>
        </w:rPr>
        <w:t>.</w:t>
      </w:r>
      <w:r w:rsidR="00F46F1B">
        <w:rPr>
          <w:sz w:val="24"/>
          <w:szCs w:val="24"/>
        </w:rPr>
        <w:t xml:space="preserve"> </w:t>
      </w:r>
      <w:r w:rsidR="00E269CB" w:rsidRPr="00480E08">
        <w:rPr>
          <w:sz w:val="24"/>
          <w:szCs w:val="24"/>
        </w:rPr>
        <w:t xml:space="preserve">После выключения внешнего напряжения питания или отключения от блока отображения информации, </w:t>
      </w:r>
      <w:r w:rsidR="00630380" w:rsidRPr="00480E08">
        <w:rPr>
          <w:sz w:val="24"/>
          <w:szCs w:val="24"/>
        </w:rPr>
        <w:t xml:space="preserve">приборы </w:t>
      </w:r>
      <w:r w:rsidR="00225133" w:rsidRPr="00480E08">
        <w:rPr>
          <w:sz w:val="24"/>
          <w:szCs w:val="24"/>
        </w:rPr>
        <w:t>еЛайт03 или еЛайт04</w:t>
      </w:r>
      <w:r w:rsidR="00E269CB" w:rsidRPr="00480E08">
        <w:rPr>
          <w:sz w:val="24"/>
          <w:szCs w:val="24"/>
        </w:rPr>
        <w:t xml:space="preserve"> около </w:t>
      </w:r>
      <w:r w:rsidR="0081625C" w:rsidRPr="00480E08">
        <w:rPr>
          <w:sz w:val="24"/>
          <w:szCs w:val="24"/>
        </w:rPr>
        <w:t>1</w:t>
      </w:r>
      <w:r w:rsidR="000B65A9" w:rsidRPr="00480E08">
        <w:rPr>
          <w:sz w:val="24"/>
          <w:szCs w:val="24"/>
        </w:rPr>
        <w:t xml:space="preserve"> </w:t>
      </w:r>
      <w:r w:rsidR="0081625C" w:rsidRPr="00480E08">
        <w:rPr>
          <w:sz w:val="24"/>
          <w:szCs w:val="24"/>
        </w:rPr>
        <w:t>минуты</w:t>
      </w:r>
      <w:r w:rsidR="00E269CB" w:rsidRPr="00480E08">
        <w:rPr>
          <w:sz w:val="24"/>
          <w:szCs w:val="24"/>
        </w:rPr>
        <w:t xml:space="preserve"> жд</w:t>
      </w:r>
      <w:r w:rsidR="00630380" w:rsidRPr="00480E08">
        <w:rPr>
          <w:sz w:val="24"/>
          <w:szCs w:val="24"/>
        </w:rPr>
        <w:t>у</w:t>
      </w:r>
      <w:r w:rsidR="00E269CB" w:rsidRPr="00480E08">
        <w:rPr>
          <w:sz w:val="24"/>
          <w:szCs w:val="24"/>
        </w:rPr>
        <w:t>т повторного подключения блока отображения информации или подачи внешнего напряжения</w:t>
      </w:r>
      <w:r w:rsidR="00630380" w:rsidRPr="00480E08">
        <w:rPr>
          <w:sz w:val="24"/>
          <w:szCs w:val="24"/>
        </w:rPr>
        <w:t xml:space="preserve"> питания</w:t>
      </w:r>
      <w:r w:rsidR="00E269CB" w:rsidRPr="00480E08">
        <w:rPr>
          <w:sz w:val="24"/>
          <w:szCs w:val="24"/>
        </w:rPr>
        <w:t xml:space="preserve">. Если, в течение этого времени, внешнее питание или блок отображения информации не были подключены к </w:t>
      </w:r>
      <w:r w:rsidR="00630380" w:rsidRPr="00480E08">
        <w:rPr>
          <w:sz w:val="24"/>
          <w:szCs w:val="24"/>
        </w:rPr>
        <w:t xml:space="preserve">приборам </w:t>
      </w:r>
      <w:r w:rsidR="00225133" w:rsidRPr="00480E08">
        <w:rPr>
          <w:sz w:val="24"/>
          <w:szCs w:val="24"/>
        </w:rPr>
        <w:t>еЛайт03 или еЛайт04</w:t>
      </w:r>
      <w:r w:rsidR="00E269CB" w:rsidRPr="00480E08">
        <w:rPr>
          <w:sz w:val="24"/>
          <w:szCs w:val="24"/>
        </w:rPr>
        <w:t xml:space="preserve"> то </w:t>
      </w:r>
      <w:r w:rsidR="00630380" w:rsidRPr="00480E08">
        <w:rPr>
          <w:sz w:val="24"/>
          <w:szCs w:val="24"/>
        </w:rPr>
        <w:t>они автоматически выключаю</w:t>
      </w:r>
      <w:r w:rsidR="00854890" w:rsidRPr="00480E08">
        <w:rPr>
          <w:sz w:val="24"/>
          <w:szCs w:val="24"/>
        </w:rPr>
        <w:t>тся,</w:t>
      </w:r>
      <w:r w:rsidR="00E269CB" w:rsidRPr="00480E08">
        <w:rPr>
          <w:sz w:val="24"/>
          <w:szCs w:val="24"/>
        </w:rPr>
        <w:t xml:space="preserve"> оповещая об этом длинным звуковым сигналом. </w:t>
      </w:r>
    </w:p>
    <w:p w:rsidR="00296080" w:rsidRDefault="00096481" w:rsidP="00480E08">
      <w:pPr>
        <w:pStyle w:val="a3"/>
        <w:ind w:firstLine="600"/>
        <w:jc w:val="both"/>
        <w:rPr>
          <w:sz w:val="24"/>
          <w:szCs w:val="24"/>
        </w:rPr>
      </w:pPr>
      <w:r w:rsidRPr="00480E08">
        <w:rPr>
          <w:sz w:val="24"/>
          <w:szCs w:val="24"/>
        </w:rPr>
        <w:t>2.</w:t>
      </w:r>
      <w:r w:rsidR="006E2405" w:rsidRPr="00480E08">
        <w:rPr>
          <w:sz w:val="24"/>
          <w:szCs w:val="24"/>
        </w:rPr>
        <w:t>2</w:t>
      </w:r>
      <w:r w:rsidRPr="00480E08">
        <w:rPr>
          <w:sz w:val="24"/>
          <w:szCs w:val="24"/>
        </w:rPr>
        <w:t>.</w:t>
      </w:r>
      <w:r w:rsidR="00CC51BC" w:rsidRPr="00480E08">
        <w:rPr>
          <w:sz w:val="24"/>
          <w:szCs w:val="24"/>
        </w:rPr>
        <w:t>7</w:t>
      </w:r>
      <w:r w:rsidR="001E1358" w:rsidRPr="00480E08">
        <w:rPr>
          <w:sz w:val="24"/>
          <w:szCs w:val="24"/>
        </w:rPr>
        <w:t>.</w:t>
      </w:r>
      <w:r w:rsidRPr="00480E08">
        <w:rPr>
          <w:sz w:val="24"/>
          <w:szCs w:val="24"/>
        </w:rPr>
        <w:t xml:space="preserve"> Выключенн</w:t>
      </w:r>
      <w:r w:rsidR="00630380" w:rsidRPr="00480E08">
        <w:rPr>
          <w:sz w:val="24"/>
          <w:szCs w:val="24"/>
        </w:rPr>
        <w:t>ые</w:t>
      </w:r>
      <w:r w:rsidR="000B65A9" w:rsidRPr="00480E08">
        <w:rPr>
          <w:sz w:val="24"/>
          <w:szCs w:val="24"/>
        </w:rPr>
        <w:t xml:space="preserve"> </w:t>
      </w:r>
      <w:r w:rsidR="00630380" w:rsidRPr="00480E08">
        <w:rPr>
          <w:sz w:val="24"/>
          <w:szCs w:val="24"/>
        </w:rPr>
        <w:t xml:space="preserve">приборы </w:t>
      </w:r>
      <w:r w:rsidR="00225133" w:rsidRPr="00480E08">
        <w:rPr>
          <w:sz w:val="24"/>
          <w:szCs w:val="24"/>
        </w:rPr>
        <w:t>еЛайт03 или еЛайт04</w:t>
      </w:r>
      <w:r w:rsidRPr="00480E08">
        <w:rPr>
          <w:sz w:val="24"/>
          <w:szCs w:val="24"/>
        </w:rPr>
        <w:t xml:space="preserve"> необходимо уложить в </w:t>
      </w:r>
      <w:r w:rsidR="00855A5F" w:rsidRPr="00480E08">
        <w:rPr>
          <w:sz w:val="24"/>
          <w:szCs w:val="24"/>
        </w:rPr>
        <w:t xml:space="preserve">транспортную тару </w:t>
      </w:r>
      <w:r w:rsidRPr="00480E08">
        <w:rPr>
          <w:sz w:val="24"/>
          <w:szCs w:val="24"/>
        </w:rPr>
        <w:t xml:space="preserve">для хранения  </w:t>
      </w:r>
      <w:r w:rsidR="00DB2046" w:rsidRPr="00480E08">
        <w:rPr>
          <w:sz w:val="24"/>
          <w:szCs w:val="24"/>
        </w:rPr>
        <w:t xml:space="preserve">и </w:t>
      </w:r>
      <w:r w:rsidRPr="00480E08">
        <w:rPr>
          <w:sz w:val="24"/>
          <w:szCs w:val="24"/>
        </w:rPr>
        <w:t>транспортировки.</w:t>
      </w:r>
    </w:p>
    <w:p w:rsidR="009E000D" w:rsidRPr="00480E08" w:rsidRDefault="009E000D" w:rsidP="00480E08">
      <w:pPr>
        <w:pStyle w:val="a3"/>
        <w:ind w:firstLine="600"/>
        <w:jc w:val="both"/>
        <w:rPr>
          <w:sz w:val="24"/>
          <w:szCs w:val="24"/>
        </w:rPr>
      </w:pPr>
    </w:p>
    <w:p w:rsidR="00210C3B" w:rsidRPr="00480E08" w:rsidRDefault="00210C3B" w:rsidP="00480E08">
      <w:pPr>
        <w:pStyle w:val="a3"/>
        <w:ind w:firstLine="600"/>
        <w:rPr>
          <w:sz w:val="24"/>
          <w:szCs w:val="24"/>
        </w:rPr>
      </w:pPr>
      <w:r w:rsidRPr="00480E08">
        <w:rPr>
          <w:sz w:val="24"/>
          <w:szCs w:val="24"/>
        </w:rPr>
        <w:t>2.</w:t>
      </w:r>
      <w:r w:rsidR="00F46F1B">
        <w:rPr>
          <w:sz w:val="24"/>
          <w:szCs w:val="24"/>
        </w:rPr>
        <w:t>3</w:t>
      </w:r>
      <w:r w:rsidR="003415AC" w:rsidRPr="00480E08">
        <w:rPr>
          <w:sz w:val="24"/>
          <w:szCs w:val="24"/>
        </w:rPr>
        <w:t>.</w:t>
      </w:r>
      <w:r w:rsidR="00F46F1B">
        <w:rPr>
          <w:sz w:val="24"/>
          <w:szCs w:val="24"/>
        </w:rPr>
        <w:t xml:space="preserve"> </w:t>
      </w:r>
      <w:r w:rsidR="006C3ED4" w:rsidRPr="00480E08">
        <w:rPr>
          <w:sz w:val="24"/>
          <w:szCs w:val="24"/>
        </w:rPr>
        <w:t>ВОЗМОЖНЫЕ НЕИСПРАВНОСТИ И СПОСОБЫ ИХ УСТРАНЕНИЯ</w:t>
      </w:r>
      <w:r w:rsidRPr="00480E08">
        <w:rPr>
          <w:sz w:val="24"/>
          <w:szCs w:val="24"/>
        </w:rPr>
        <w:t>.</w:t>
      </w:r>
    </w:p>
    <w:p w:rsidR="0018372C" w:rsidRPr="00480E08" w:rsidRDefault="00210C3B" w:rsidP="00480E08">
      <w:pPr>
        <w:pStyle w:val="a3"/>
        <w:ind w:firstLine="600"/>
        <w:rPr>
          <w:sz w:val="24"/>
          <w:szCs w:val="24"/>
        </w:rPr>
      </w:pPr>
      <w:r w:rsidRPr="00480E08">
        <w:rPr>
          <w:sz w:val="24"/>
          <w:szCs w:val="24"/>
        </w:rPr>
        <w:t xml:space="preserve">Наиболее вероятные неисправности  и способы их устранения приведены в </w:t>
      </w:r>
      <w:r w:rsidR="00CA1410" w:rsidRPr="00480E08">
        <w:rPr>
          <w:sz w:val="24"/>
          <w:szCs w:val="24"/>
        </w:rPr>
        <w:t>Т</w:t>
      </w:r>
      <w:r w:rsidRPr="00480E08">
        <w:rPr>
          <w:sz w:val="24"/>
          <w:szCs w:val="24"/>
        </w:rPr>
        <w:t>аблице</w:t>
      </w:r>
      <w:r w:rsidR="00467D02" w:rsidRPr="00480E08">
        <w:rPr>
          <w:sz w:val="24"/>
          <w:szCs w:val="24"/>
        </w:rPr>
        <w:t xml:space="preserve"> 2.</w:t>
      </w:r>
      <w:r w:rsidRPr="00480E08">
        <w:rPr>
          <w:sz w:val="24"/>
          <w:szCs w:val="24"/>
        </w:rPr>
        <w:t xml:space="preserve"> В случае появления неисправностей, не предусмотренных </w:t>
      </w:r>
      <w:r w:rsidR="00CA1410" w:rsidRPr="00480E08">
        <w:rPr>
          <w:sz w:val="24"/>
          <w:szCs w:val="24"/>
        </w:rPr>
        <w:t>Т</w:t>
      </w:r>
      <w:r w:rsidRPr="00480E08">
        <w:rPr>
          <w:sz w:val="24"/>
          <w:szCs w:val="24"/>
        </w:rPr>
        <w:t>аблицей</w:t>
      </w:r>
      <w:r w:rsidR="00467D02" w:rsidRPr="00480E08">
        <w:rPr>
          <w:sz w:val="24"/>
          <w:szCs w:val="24"/>
        </w:rPr>
        <w:t xml:space="preserve"> 2</w:t>
      </w:r>
      <w:r w:rsidRPr="00480E08">
        <w:rPr>
          <w:sz w:val="24"/>
          <w:szCs w:val="24"/>
        </w:rPr>
        <w:t>, обращаться в отдел обслуживания поставщика прибора.</w:t>
      </w:r>
    </w:p>
    <w:p w:rsidR="00210C3B" w:rsidRPr="00480E08" w:rsidRDefault="00210C3B" w:rsidP="00480E08">
      <w:pPr>
        <w:pStyle w:val="a3"/>
        <w:ind w:firstLine="600"/>
        <w:rPr>
          <w:sz w:val="24"/>
          <w:szCs w:val="24"/>
        </w:rPr>
      </w:pPr>
    </w:p>
    <w:p w:rsidR="00CC28CA" w:rsidRPr="00480E08" w:rsidRDefault="00CC28CA" w:rsidP="00480E08">
      <w:pPr>
        <w:pStyle w:val="a3"/>
        <w:ind w:firstLine="600"/>
        <w:jc w:val="right"/>
        <w:outlineLvl w:val="0"/>
        <w:rPr>
          <w:sz w:val="24"/>
          <w:szCs w:val="24"/>
        </w:rPr>
      </w:pPr>
      <w:r w:rsidRPr="00480E08">
        <w:rPr>
          <w:sz w:val="24"/>
          <w:szCs w:val="24"/>
        </w:rPr>
        <w:t>Таблица 2</w:t>
      </w:r>
      <w:r w:rsidR="003415AC" w:rsidRPr="00480E08">
        <w:rPr>
          <w:sz w:val="24"/>
          <w:szCs w:val="24"/>
        </w:rPr>
        <w:t>.</w:t>
      </w:r>
    </w:p>
    <w:p w:rsidR="003415AC" w:rsidRPr="00480E08" w:rsidRDefault="003415AC" w:rsidP="00480E08">
      <w:pPr>
        <w:pStyle w:val="a3"/>
        <w:ind w:firstLine="600"/>
        <w:jc w:val="right"/>
        <w:outlineLvl w:val="0"/>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7"/>
        <w:gridCol w:w="3108"/>
        <w:gridCol w:w="3828"/>
      </w:tblGrid>
      <w:tr w:rsidR="00CC28CA" w:rsidRPr="00480E08" w:rsidTr="004A72DD">
        <w:tc>
          <w:tcPr>
            <w:tcW w:w="3237" w:type="dxa"/>
            <w:vAlign w:val="center"/>
          </w:tcPr>
          <w:p w:rsidR="00CC28CA" w:rsidRPr="00480E08" w:rsidRDefault="00CC28CA" w:rsidP="00480E08">
            <w:pPr>
              <w:pStyle w:val="a3"/>
              <w:jc w:val="center"/>
              <w:rPr>
                <w:sz w:val="24"/>
                <w:szCs w:val="24"/>
              </w:rPr>
            </w:pPr>
            <w:r w:rsidRPr="00480E08">
              <w:rPr>
                <w:sz w:val="24"/>
                <w:szCs w:val="24"/>
              </w:rPr>
              <w:t>Неисправность и ее внешнее  проявление</w:t>
            </w:r>
          </w:p>
        </w:tc>
        <w:tc>
          <w:tcPr>
            <w:tcW w:w="3108" w:type="dxa"/>
            <w:vAlign w:val="center"/>
          </w:tcPr>
          <w:p w:rsidR="00CC28CA" w:rsidRPr="00480E08" w:rsidRDefault="00CC28CA" w:rsidP="00480E08">
            <w:pPr>
              <w:pStyle w:val="a3"/>
              <w:jc w:val="center"/>
              <w:rPr>
                <w:sz w:val="24"/>
                <w:szCs w:val="24"/>
              </w:rPr>
            </w:pPr>
            <w:r w:rsidRPr="00480E08">
              <w:rPr>
                <w:sz w:val="24"/>
                <w:szCs w:val="24"/>
              </w:rPr>
              <w:t>Вероятная причина</w:t>
            </w:r>
          </w:p>
        </w:tc>
        <w:tc>
          <w:tcPr>
            <w:tcW w:w="3828" w:type="dxa"/>
            <w:vAlign w:val="center"/>
          </w:tcPr>
          <w:p w:rsidR="00CC28CA" w:rsidRPr="00480E08" w:rsidRDefault="00CC28CA" w:rsidP="00480E08">
            <w:pPr>
              <w:pStyle w:val="a3"/>
              <w:jc w:val="center"/>
              <w:rPr>
                <w:sz w:val="24"/>
                <w:szCs w:val="24"/>
              </w:rPr>
            </w:pPr>
            <w:r w:rsidRPr="00480E08">
              <w:rPr>
                <w:sz w:val="24"/>
                <w:szCs w:val="24"/>
              </w:rPr>
              <w:t>Способ устранения</w:t>
            </w:r>
          </w:p>
        </w:tc>
      </w:tr>
      <w:tr w:rsidR="00CC28CA" w:rsidRPr="00480E08" w:rsidTr="004A72DD">
        <w:tc>
          <w:tcPr>
            <w:tcW w:w="3237" w:type="dxa"/>
            <w:vAlign w:val="center"/>
          </w:tcPr>
          <w:p w:rsidR="00CC28CA" w:rsidRPr="00480E08" w:rsidRDefault="00CC28CA" w:rsidP="00480E08">
            <w:pPr>
              <w:pStyle w:val="a3"/>
              <w:rPr>
                <w:sz w:val="24"/>
                <w:szCs w:val="24"/>
              </w:rPr>
            </w:pPr>
            <w:r w:rsidRPr="00480E08">
              <w:rPr>
                <w:sz w:val="24"/>
                <w:szCs w:val="24"/>
              </w:rPr>
              <w:t xml:space="preserve">При включении </w:t>
            </w:r>
            <w:r w:rsidR="00BE4448" w:rsidRPr="00480E08">
              <w:rPr>
                <w:sz w:val="24"/>
                <w:szCs w:val="24"/>
              </w:rPr>
              <w:t>внешнего устройства отображения и обработки информации</w:t>
            </w:r>
            <w:r w:rsidR="00650E76" w:rsidRPr="00480E08">
              <w:rPr>
                <w:sz w:val="24"/>
                <w:szCs w:val="24"/>
              </w:rPr>
              <w:t xml:space="preserve"> он</w:t>
            </w:r>
            <w:r w:rsidR="00BE4448" w:rsidRPr="00480E08">
              <w:rPr>
                <w:sz w:val="24"/>
                <w:szCs w:val="24"/>
              </w:rPr>
              <w:t>о</w:t>
            </w:r>
            <w:r w:rsidR="00650E76" w:rsidRPr="00480E08">
              <w:rPr>
                <w:sz w:val="24"/>
                <w:szCs w:val="24"/>
              </w:rPr>
              <w:t xml:space="preserve"> не сообщает о подключённо</w:t>
            </w:r>
            <w:r w:rsidR="004A72DD" w:rsidRPr="00480E08">
              <w:rPr>
                <w:sz w:val="24"/>
                <w:szCs w:val="24"/>
              </w:rPr>
              <w:t>м</w:t>
            </w:r>
            <w:r w:rsidR="000B65A9" w:rsidRPr="00480E08">
              <w:rPr>
                <w:sz w:val="24"/>
                <w:szCs w:val="24"/>
              </w:rPr>
              <w:t xml:space="preserve"> </w:t>
            </w:r>
            <w:r w:rsidR="004A72DD" w:rsidRPr="00480E08">
              <w:rPr>
                <w:sz w:val="24"/>
                <w:szCs w:val="24"/>
              </w:rPr>
              <w:t xml:space="preserve">приборе </w:t>
            </w:r>
            <w:r w:rsidR="00225133" w:rsidRPr="00480E08">
              <w:rPr>
                <w:sz w:val="24"/>
                <w:szCs w:val="24"/>
              </w:rPr>
              <w:t>еЛайт03 или еЛайт04</w:t>
            </w:r>
            <w:r w:rsidRPr="00480E08">
              <w:rPr>
                <w:sz w:val="24"/>
                <w:szCs w:val="24"/>
              </w:rPr>
              <w:t>.</w:t>
            </w:r>
          </w:p>
        </w:tc>
        <w:tc>
          <w:tcPr>
            <w:tcW w:w="3108" w:type="dxa"/>
            <w:vAlign w:val="center"/>
          </w:tcPr>
          <w:p w:rsidR="00CC28CA" w:rsidRPr="00480E08" w:rsidRDefault="00650E76" w:rsidP="00480E08">
            <w:pPr>
              <w:pStyle w:val="a3"/>
              <w:rPr>
                <w:sz w:val="24"/>
                <w:szCs w:val="24"/>
              </w:rPr>
            </w:pPr>
            <w:r w:rsidRPr="00480E08">
              <w:rPr>
                <w:sz w:val="24"/>
                <w:szCs w:val="24"/>
              </w:rPr>
              <w:t xml:space="preserve">Неисправность при подключении </w:t>
            </w:r>
            <w:r w:rsidR="00753919" w:rsidRPr="00480E08">
              <w:rPr>
                <w:sz w:val="24"/>
                <w:szCs w:val="24"/>
              </w:rPr>
              <w:t xml:space="preserve">прибора </w:t>
            </w:r>
            <w:r w:rsidR="00225133" w:rsidRPr="00480E08">
              <w:rPr>
                <w:sz w:val="24"/>
                <w:szCs w:val="24"/>
              </w:rPr>
              <w:t>еЛайт03 или еЛайт04</w:t>
            </w:r>
            <w:r w:rsidR="00753919" w:rsidRPr="00480E08">
              <w:rPr>
                <w:sz w:val="24"/>
                <w:szCs w:val="24"/>
              </w:rPr>
              <w:t xml:space="preserve"> </w:t>
            </w:r>
            <w:r w:rsidRPr="00480E08">
              <w:rPr>
                <w:sz w:val="24"/>
                <w:szCs w:val="24"/>
              </w:rPr>
              <w:t xml:space="preserve">к </w:t>
            </w:r>
            <w:r w:rsidR="00BE4448" w:rsidRPr="00480E08">
              <w:rPr>
                <w:sz w:val="24"/>
                <w:szCs w:val="24"/>
              </w:rPr>
              <w:t>внешнему устройству отображения и обработки информации</w:t>
            </w:r>
            <w:r w:rsidRPr="00480E08">
              <w:rPr>
                <w:sz w:val="24"/>
                <w:szCs w:val="24"/>
              </w:rPr>
              <w:t xml:space="preserve">. </w:t>
            </w:r>
          </w:p>
        </w:tc>
        <w:tc>
          <w:tcPr>
            <w:tcW w:w="3828" w:type="dxa"/>
            <w:vAlign w:val="center"/>
          </w:tcPr>
          <w:p w:rsidR="00CC28CA" w:rsidRPr="00480E08" w:rsidRDefault="00650E76" w:rsidP="00480E08">
            <w:pPr>
              <w:pStyle w:val="a3"/>
              <w:rPr>
                <w:sz w:val="24"/>
                <w:szCs w:val="24"/>
              </w:rPr>
            </w:pPr>
            <w:r w:rsidRPr="00480E08">
              <w:rPr>
                <w:sz w:val="24"/>
                <w:szCs w:val="24"/>
              </w:rPr>
              <w:t>Проверить надёжность подключения разъёмов, исправность кабел</w:t>
            </w:r>
            <w:r w:rsidR="00BE4448" w:rsidRPr="00480E08">
              <w:rPr>
                <w:sz w:val="24"/>
                <w:szCs w:val="24"/>
              </w:rPr>
              <w:t>ей</w:t>
            </w:r>
            <w:r w:rsidRPr="00480E08">
              <w:rPr>
                <w:sz w:val="24"/>
                <w:szCs w:val="24"/>
              </w:rPr>
              <w:t xml:space="preserve"> подключения, </w:t>
            </w:r>
            <w:r w:rsidR="00CA1410" w:rsidRPr="00480E08">
              <w:rPr>
                <w:sz w:val="24"/>
                <w:szCs w:val="24"/>
              </w:rPr>
              <w:t>состояние батаре</w:t>
            </w:r>
            <w:r w:rsidR="00BE4448" w:rsidRPr="00480E08">
              <w:rPr>
                <w:sz w:val="24"/>
                <w:szCs w:val="24"/>
              </w:rPr>
              <w:t>й</w:t>
            </w:r>
            <w:r w:rsidR="00CA1410" w:rsidRPr="00480E08">
              <w:rPr>
                <w:sz w:val="24"/>
                <w:szCs w:val="24"/>
              </w:rPr>
              <w:t xml:space="preserve"> питания и </w:t>
            </w:r>
            <w:r w:rsidRPr="00480E08">
              <w:rPr>
                <w:sz w:val="24"/>
                <w:szCs w:val="24"/>
              </w:rPr>
              <w:t xml:space="preserve">выставленные режимы работы на </w:t>
            </w:r>
            <w:r w:rsidR="00BE4448" w:rsidRPr="00480E08">
              <w:rPr>
                <w:sz w:val="24"/>
                <w:szCs w:val="24"/>
              </w:rPr>
              <w:t>устройстве отображения и обработки информации</w:t>
            </w:r>
            <w:r w:rsidRPr="00480E08">
              <w:rPr>
                <w:sz w:val="24"/>
                <w:szCs w:val="24"/>
              </w:rPr>
              <w:t>.</w:t>
            </w:r>
          </w:p>
        </w:tc>
      </w:tr>
      <w:tr w:rsidR="00CC28CA" w:rsidRPr="00480E08" w:rsidTr="004A72DD">
        <w:tc>
          <w:tcPr>
            <w:tcW w:w="3237" w:type="dxa"/>
            <w:vAlign w:val="center"/>
          </w:tcPr>
          <w:p w:rsidR="00CC28CA" w:rsidRPr="00480E08" w:rsidRDefault="00CA1410" w:rsidP="00480E08">
            <w:pPr>
              <w:pStyle w:val="a3"/>
              <w:rPr>
                <w:sz w:val="24"/>
                <w:szCs w:val="24"/>
              </w:rPr>
            </w:pPr>
            <w:r w:rsidRPr="00480E08">
              <w:rPr>
                <w:sz w:val="24"/>
                <w:szCs w:val="24"/>
              </w:rPr>
              <w:t xml:space="preserve">При включении </w:t>
            </w:r>
            <w:r w:rsidR="00796CC3" w:rsidRPr="00480E08">
              <w:rPr>
                <w:sz w:val="24"/>
                <w:szCs w:val="24"/>
              </w:rPr>
              <w:t xml:space="preserve">внешнего устройства отображения и </w:t>
            </w:r>
            <w:r w:rsidR="00796CC3" w:rsidRPr="00480E08">
              <w:rPr>
                <w:sz w:val="24"/>
                <w:szCs w:val="24"/>
              </w:rPr>
              <w:lastRenderedPageBreak/>
              <w:t xml:space="preserve">обработки информации </w:t>
            </w:r>
            <w:r w:rsidR="00753919" w:rsidRPr="00480E08">
              <w:rPr>
                <w:sz w:val="24"/>
                <w:szCs w:val="24"/>
              </w:rPr>
              <w:t xml:space="preserve">прибор </w:t>
            </w:r>
            <w:r w:rsidR="000B65A9" w:rsidRPr="00480E08">
              <w:rPr>
                <w:sz w:val="24"/>
                <w:szCs w:val="24"/>
              </w:rPr>
              <w:t xml:space="preserve">еЛайт03 или еЛайт04 </w:t>
            </w:r>
            <w:r w:rsidR="00753919" w:rsidRPr="00480E08">
              <w:rPr>
                <w:sz w:val="24"/>
                <w:szCs w:val="24"/>
              </w:rPr>
              <w:t xml:space="preserve"> </w:t>
            </w:r>
            <w:r w:rsidRPr="00480E08">
              <w:rPr>
                <w:sz w:val="24"/>
                <w:szCs w:val="24"/>
              </w:rPr>
              <w:t>издаёт прерывистую звуковую сигнализацию</w:t>
            </w:r>
            <w:r w:rsidR="00796CC3" w:rsidRPr="00480E08">
              <w:rPr>
                <w:sz w:val="24"/>
                <w:szCs w:val="24"/>
              </w:rPr>
              <w:t xml:space="preserve">, </w:t>
            </w:r>
            <w:r w:rsidR="006D1297" w:rsidRPr="00480E08">
              <w:rPr>
                <w:sz w:val="24"/>
                <w:szCs w:val="24"/>
              </w:rPr>
              <w:t xml:space="preserve">у </w:t>
            </w:r>
            <w:r w:rsidR="00753919" w:rsidRPr="00480E08">
              <w:rPr>
                <w:sz w:val="24"/>
                <w:szCs w:val="24"/>
              </w:rPr>
              <w:t xml:space="preserve">прибора </w:t>
            </w:r>
            <w:r w:rsidR="00F14BDB" w:rsidRPr="00480E08">
              <w:rPr>
                <w:sz w:val="24"/>
                <w:szCs w:val="24"/>
              </w:rPr>
              <w:t>еЛайт03</w:t>
            </w:r>
            <w:r w:rsidR="00753919" w:rsidRPr="00480E08">
              <w:rPr>
                <w:sz w:val="24"/>
                <w:szCs w:val="24"/>
              </w:rPr>
              <w:t xml:space="preserve"> </w:t>
            </w:r>
            <w:r w:rsidR="00796CC3" w:rsidRPr="00480E08">
              <w:rPr>
                <w:sz w:val="24"/>
                <w:szCs w:val="24"/>
              </w:rPr>
              <w:t>мигает красный индикатор.</w:t>
            </w:r>
          </w:p>
        </w:tc>
        <w:tc>
          <w:tcPr>
            <w:tcW w:w="3108" w:type="dxa"/>
            <w:vAlign w:val="center"/>
          </w:tcPr>
          <w:p w:rsidR="00CC28CA" w:rsidRPr="00480E08" w:rsidRDefault="00CA1410" w:rsidP="00480E08">
            <w:pPr>
              <w:pStyle w:val="a3"/>
              <w:rPr>
                <w:sz w:val="24"/>
                <w:szCs w:val="24"/>
              </w:rPr>
            </w:pPr>
            <w:r w:rsidRPr="00480E08">
              <w:rPr>
                <w:sz w:val="24"/>
                <w:szCs w:val="24"/>
              </w:rPr>
              <w:lastRenderedPageBreak/>
              <w:t xml:space="preserve">Ошибка самотестирования </w:t>
            </w:r>
            <w:r w:rsidR="00753919" w:rsidRPr="00480E08">
              <w:rPr>
                <w:sz w:val="24"/>
                <w:szCs w:val="24"/>
              </w:rPr>
              <w:t xml:space="preserve">прибора </w:t>
            </w:r>
            <w:r w:rsidR="00225133" w:rsidRPr="00480E08">
              <w:rPr>
                <w:sz w:val="24"/>
                <w:szCs w:val="24"/>
              </w:rPr>
              <w:t xml:space="preserve">еЛайт03 или </w:t>
            </w:r>
            <w:r w:rsidR="00225133" w:rsidRPr="00480E08">
              <w:rPr>
                <w:sz w:val="24"/>
                <w:szCs w:val="24"/>
              </w:rPr>
              <w:lastRenderedPageBreak/>
              <w:t>еЛайт04</w:t>
            </w:r>
          </w:p>
        </w:tc>
        <w:tc>
          <w:tcPr>
            <w:tcW w:w="3828" w:type="dxa"/>
            <w:vAlign w:val="center"/>
          </w:tcPr>
          <w:p w:rsidR="00CC28CA" w:rsidRPr="00480E08" w:rsidRDefault="00CA1410" w:rsidP="00480E08">
            <w:pPr>
              <w:pStyle w:val="a3"/>
              <w:rPr>
                <w:sz w:val="24"/>
                <w:szCs w:val="24"/>
              </w:rPr>
            </w:pPr>
            <w:r w:rsidRPr="00480E08">
              <w:rPr>
                <w:sz w:val="24"/>
                <w:szCs w:val="24"/>
              </w:rPr>
              <w:lastRenderedPageBreak/>
              <w:t xml:space="preserve">Повторить включение </w:t>
            </w:r>
            <w:r w:rsidR="00796CC3" w:rsidRPr="00480E08">
              <w:rPr>
                <w:sz w:val="24"/>
                <w:szCs w:val="24"/>
              </w:rPr>
              <w:t xml:space="preserve">внешнего устройства отображения и </w:t>
            </w:r>
            <w:r w:rsidR="00796CC3" w:rsidRPr="00480E08">
              <w:rPr>
                <w:sz w:val="24"/>
                <w:szCs w:val="24"/>
              </w:rPr>
              <w:lastRenderedPageBreak/>
              <w:t>обработки информации</w:t>
            </w:r>
            <w:r w:rsidR="00CC28CA" w:rsidRPr="00480E08">
              <w:rPr>
                <w:sz w:val="24"/>
                <w:szCs w:val="24"/>
              </w:rPr>
              <w:t xml:space="preserve">. </w:t>
            </w:r>
            <w:r w:rsidRPr="00480E08">
              <w:rPr>
                <w:sz w:val="24"/>
                <w:szCs w:val="24"/>
              </w:rPr>
              <w:t xml:space="preserve">Оставить </w:t>
            </w:r>
            <w:r w:rsidR="00753919" w:rsidRPr="00480E08">
              <w:rPr>
                <w:sz w:val="24"/>
                <w:szCs w:val="24"/>
              </w:rPr>
              <w:t xml:space="preserve">прибор </w:t>
            </w:r>
            <w:r w:rsidR="00225133" w:rsidRPr="00480E08">
              <w:rPr>
                <w:sz w:val="24"/>
                <w:szCs w:val="24"/>
              </w:rPr>
              <w:t>еЛайт03 или еЛайт04</w:t>
            </w:r>
            <w:r w:rsidRPr="00480E08">
              <w:rPr>
                <w:sz w:val="24"/>
                <w:szCs w:val="24"/>
              </w:rPr>
              <w:t xml:space="preserve"> подключённ</w:t>
            </w:r>
            <w:r w:rsidR="00753919" w:rsidRPr="00480E08">
              <w:rPr>
                <w:sz w:val="24"/>
                <w:szCs w:val="24"/>
              </w:rPr>
              <w:t>ым</w:t>
            </w:r>
            <w:r w:rsidRPr="00480E08">
              <w:rPr>
                <w:sz w:val="24"/>
                <w:szCs w:val="24"/>
              </w:rPr>
              <w:t xml:space="preserve"> к в</w:t>
            </w:r>
            <w:r w:rsidR="00753919" w:rsidRPr="00480E08">
              <w:rPr>
                <w:sz w:val="24"/>
                <w:szCs w:val="24"/>
              </w:rPr>
              <w:t>к</w:t>
            </w:r>
            <w:r w:rsidRPr="00480E08">
              <w:rPr>
                <w:sz w:val="24"/>
                <w:szCs w:val="24"/>
              </w:rPr>
              <w:t>лючён</w:t>
            </w:r>
            <w:r w:rsidR="00753919" w:rsidRPr="00480E08">
              <w:rPr>
                <w:sz w:val="24"/>
                <w:szCs w:val="24"/>
              </w:rPr>
              <w:t>н</w:t>
            </w:r>
            <w:r w:rsidRPr="00480E08">
              <w:rPr>
                <w:sz w:val="24"/>
                <w:szCs w:val="24"/>
              </w:rPr>
              <w:t xml:space="preserve">ому блоку отображения информации на 2-3 часа для зарядки встроенного аккумулятора </w:t>
            </w:r>
            <w:r w:rsidR="00753919" w:rsidRPr="00480E08">
              <w:rPr>
                <w:sz w:val="24"/>
                <w:szCs w:val="24"/>
              </w:rPr>
              <w:t xml:space="preserve">прибора </w:t>
            </w:r>
            <w:r w:rsidR="00225133" w:rsidRPr="00480E08">
              <w:rPr>
                <w:sz w:val="24"/>
                <w:szCs w:val="24"/>
              </w:rPr>
              <w:t>еЛайт03 или еЛайт04</w:t>
            </w:r>
            <w:r w:rsidRPr="00480E08">
              <w:rPr>
                <w:sz w:val="24"/>
                <w:szCs w:val="24"/>
              </w:rPr>
              <w:t>.</w:t>
            </w:r>
            <w:r w:rsidR="000B65A9" w:rsidRPr="00480E08">
              <w:rPr>
                <w:sz w:val="24"/>
                <w:szCs w:val="24"/>
              </w:rPr>
              <w:t xml:space="preserve"> </w:t>
            </w:r>
            <w:r w:rsidR="00CC28CA" w:rsidRPr="00480E08">
              <w:rPr>
                <w:sz w:val="24"/>
                <w:szCs w:val="24"/>
              </w:rPr>
              <w:t>В случае повторного сбоя – направить прибор предприятию изготовителю для диагностики и ремонта.</w:t>
            </w:r>
          </w:p>
        </w:tc>
      </w:tr>
    </w:tbl>
    <w:p w:rsidR="009E000D" w:rsidRDefault="009E000D" w:rsidP="00480E08">
      <w:pPr>
        <w:pStyle w:val="a3"/>
        <w:jc w:val="center"/>
        <w:rPr>
          <w:b/>
          <w:sz w:val="24"/>
          <w:szCs w:val="24"/>
        </w:rPr>
      </w:pPr>
    </w:p>
    <w:p w:rsidR="00B010D6" w:rsidRPr="00480E08" w:rsidRDefault="00B010D6" w:rsidP="00480E08">
      <w:pPr>
        <w:pStyle w:val="a3"/>
        <w:jc w:val="center"/>
        <w:rPr>
          <w:b/>
          <w:sz w:val="24"/>
          <w:szCs w:val="24"/>
        </w:rPr>
      </w:pPr>
      <w:r w:rsidRPr="00480E08">
        <w:rPr>
          <w:b/>
          <w:sz w:val="24"/>
          <w:szCs w:val="24"/>
        </w:rPr>
        <w:t>3. Техническое обслуживание.</w:t>
      </w:r>
    </w:p>
    <w:p w:rsidR="00B010D6" w:rsidRPr="00480E08" w:rsidRDefault="00B010D6" w:rsidP="00480E08">
      <w:pPr>
        <w:pStyle w:val="a3"/>
        <w:ind w:firstLine="600"/>
        <w:jc w:val="both"/>
        <w:rPr>
          <w:sz w:val="24"/>
          <w:szCs w:val="24"/>
        </w:rPr>
      </w:pPr>
      <w:r w:rsidRPr="00480E08">
        <w:rPr>
          <w:sz w:val="24"/>
          <w:szCs w:val="24"/>
        </w:rPr>
        <w:t>Техническое обслуживание прибора осуществляется после тщательного ознакомления с настоящим руководством по эксплуатации.</w:t>
      </w:r>
    </w:p>
    <w:p w:rsidR="00B010D6" w:rsidRPr="00480E08" w:rsidRDefault="00B010D6" w:rsidP="00480E08">
      <w:pPr>
        <w:pStyle w:val="a3"/>
        <w:ind w:firstLine="600"/>
        <w:rPr>
          <w:sz w:val="24"/>
          <w:szCs w:val="24"/>
        </w:rPr>
      </w:pPr>
    </w:p>
    <w:p w:rsidR="00B010D6" w:rsidRPr="00480E08" w:rsidRDefault="00B010D6" w:rsidP="00480E08">
      <w:pPr>
        <w:pStyle w:val="a3"/>
        <w:ind w:firstLine="600"/>
        <w:jc w:val="both"/>
        <w:rPr>
          <w:sz w:val="24"/>
          <w:szCs w:val="24"/>
        </w:rPr>
      </w:pPr>
      <w:r w:rsidRPr="00480E08">
        <w:rPr>
          <w:sz w:val="24"/>
          <w:szCs w:val="24"/>
        </w:rPr>
        <w:t>3.</w:t>
      </w:r>
      <w:r w:rsidR="00CA1410" w:rsidRPr="00480E08">
        <w:rPr>
          <w:sz w:val="24"/>
          <w:szCs w:val="24"/>
        </w:rPr>
        <w:t>1</w:t>
      </w:r>
      <w:r w:rsidR="001E1358" w:rsidRPr="00480E08">
        <w:rPr>
          <w:sz w:val="24"/>
          <w:szCs w:val="24"/>
        </w:rPr>
        <w:t>.</w:t>
      </w:r>
      <w:r w:rsidRPr="00480E08">
        <w:rPr>
          <w:sz w:val="24"/>
          <w:szCs w:val="24"/>
        </w:rPr>
        <w:t xml:space="preserve"> При эксплуатации прибор</w:t>
      </w:r>
      <w:r w:rsidR="00210C01" w:rsidRPr="00480E08">
        <w:rPr>
          <w:sz w:val="24"/>
          <w:szCs w:val="24"/>
        </w:rPr>
        <w:t>ы</w:t>
      </w:r>
      <w:r w:rsidR="000B65A9" w:rsidRPr="00480E08">
        <w:rPr>
          <w:sz w:val="24"/>
          <w:szCs w:val="24"/>
        </w:rPr>
        <w:t xml:space="preserve"> </w:t>
      </w:r>
      <w:r w:rsidR="00225133" w:rsidRPr="00480E08">
        <w:rPr>
          <w:sz w:val="24"/>
          <w:szCs w:val="24"/>
        </w:rPr>
        <w:t>еЛайт03 или еЛайт04</w:t>
      </w:r>
      <w:r w:rsidR="00210C01" w:rsidRPr="00480E08">
        <w:rPr>
          <w:sz w:val="24"/>
          <w:szCs w:val="24"/>
        </w:rPr>
        <w:t xml:space="preserve"> </w:t>
      </w:r>
      <w:r w:rsidRPr="00480E08">
        <w:rPr>
          <w:sz w:val="24"/>
          <w:szCs w:val="24"/>
        </w:rPr>
        <w:t>следует оберегать от ударов, а рассеиватель</w:t>
      </w:r>
      <w:r w:rsidR="00210C01" w:rsidRPr="00480E08">
        <w:rPr>
          <w:sz w:val="24"/>
          <w:szCs w:val="24"/>
        </w:rPr>
        <w:t xml:space="preserve"> фотоприемника</w:t>
      </w:r>
      <w:r w:rsidR="00CE7257" w:rsidRPr="00480E08">
        <w:rPr>
          <w:sz w:val="24"/>
          <w:szCs w:val="24"/>
        </w:rPr>
        <w:t>-</w:t>
      </w:r>
      <w:r w:rsidRPr="00480E08">
        <w:rPr>
          <w:sz w:val="24"/>
          <w:szCs w:val="24"/>
        </w:rPr>
        <w:t xml:space="preserve"> от загрязнений. Загрязнение рассеивателя приводит к увеличению погрешности измерений. В случае загрязнения, рассеиватель следует протереть ватой, слегка смоченной в </w:t>
      </w:r>
      <w:r w:rsidR="00CE7257" w:rsidRPr="00480E08">
        <w:rPr>
          <w:sz w:val="24"/>
          <w:szCs w:val="24"/>
        </w:rPr>
        <w:t xml:space="preserve">этиловом </w:t>
      </w:r>
      <w:r w:rsidRPr="00480E08">
        <w:rPr>
          <w:sz w:val="24"/>
          <w:szCs w:val="24"/>
        </w:rPr>
        <w:t>спирте.</w:t>
      </w:r>
    </w:p>
    <w:p w:rsidR="00B010D6" w:rsidRPr="00480E08" w:rsidRDefault="00B010D6" w:rsidP="00480E08">
      <w:pPr>
        <w:pStyle w:val="a3"/>
        <w:ind w:firstLine="600"/>
        <w:jc w:val="both"/>
        <w:rPr>
          <w:sz w:val="24"/>
          <w:szCs w:val="24"/>
        </w:rPr>
      </w:pPr>
      <w:r w:rsidRPr="00480E08">
        <w:rPr>
          <w:sz w:val="24"/>
          <w:szCs w:val="24"/>
        </w:rPr>
        <w:t>3.</w:t>
      </w:r>
      <w:r w:rsidR="00CA1410" w:rsidRPr="00480E08">
        <w:rPr>
          <w:sz w:val="24"/>
          <w:szCs w:val="24"/>
        </w:rPr>
        <w:t>2</w:t>
      </w:r>
      <w:r w:rsidR="001E1358" w:rsidRPr="00480E08">
        <w:rPr>
          <w:sz w:val="24"/>
          <w:szCs w:val="24"/>
        </w:rPr>
        <w:t>.</w:t>
      </w:r>
      <w:r w:rsidRPr="00480E08">
        <w:rPr>
          <w:sz w:val="24"/>
          <w:szCs w:val="24"/>
        </w:rPr>
        <w:t xml:space="preserve"> Прибор подлежит поверке </w:t>
      </w:r>
      <w:r w:rsidR="008D1057" w:rsidRPr="00480E08">
        <w:rPr>
          <w:sz w:val="24"/>
          <w:szCs w:val="24"/>
        </w:rPr>
        <w:t xml:space="preserve">раз в 2 года, </w:t>
      </w:r>
      <w:r w:rsidRPr="00480E08">
        <w:rPr>
          <w:sz w:val="24"/>
          <w:szCs w:val="24"/>
        </w:rPr>
        <w:t>согласно методике поверки, входящей в состав руководства по эксплуатации</w:t>
      </w:r>
      <w:r w:rsidR="00210C01" w:rsidRPr="00480E08">
        <w:rPr>
          <w:sz w:val="24"/>
          <w:szCs w:val="24"/>
        </w:rPr>
        <w:t xml:space="preserve"> (Приложение В)</w:t>
      </w:r>
      <w:r w:rsidRPr="00480E08">
        <w:rPr>
          <w:sz w:val="24"/>
          <w:szCs w:val="24"/>
        </w:rPr>
        <w:t>. Дата и место поверки должны быть проставлены в руководстве по эксплуатации прибора.</w:t>
      </w:r>
    </w:p>
    <w:p w:rsidR="009E000D" w:rsidRDefault="009E000D" w:rsidP="00480E08">
      <w:pPr>
        <w:pStyle w:val="a3"/>
        <w:ind w:firstLine="600"/>
        <w:jc w:val="center"/>
        <w:rPr>
          <w:b/>
          <w:sz w:val="24"/>
          <w:szCs w:val="24"/>
        </w:rPr>
      </w:pPr>
    </w:p>
    <w:p w:rsidR="00B010D6" w:rsidRPr="00480E08" w:rsidRDefault="00B010D6" w:rsidP="00480E08">
      <w:pPr>
        <w:pStyle w:val="a3"/>
        <w:ind w:firstLine="600"/>
        <w:jc w:val="center"/>
        <w:rPr>
          <w:b/>
          <w:sz w:val="24"/>
          <w:szCs w:val="24"/>
        </w:rPr>
      </w:pPr>
      <w:r w:rsidRPr="00480E08">
        <w:rPr>
          <w:b/>
          <w:sz w:val="24"/>
          <w:szCs w:val="24"/>
        </w:rPr>
        <w:t>4. Правила хранения и транспортирования</w:t>
      </w:r>
    </w:p>
    <w:p w:rsidR="00B010D6" w:rsidRPr="00480E08" w:rsidRDefault="00B010D6" w:rsidP="00480E08">
      <w:pPr>
        <w:pStyle w:val="a3"/>
        <w:ind w:firstLine="600"/>
        <w:rPr>
          <w:b/>
          <w:sz w:val="24"/>
          <w:szCs w:val="24"/>
        </w:rPr>
      </w:pPr>
    </w:p>
    <w:p w:rsidR="00B010D6" w:rsidRPr="00480E08" w:rsidRDefault="00B010D6" w:rsidP="00480E08">
      <w:pPr>
        <w:pStyle w:val="a3"/>
        <w:ind w:firstLine="600"/>
        <w:jc w:val="both"/>
        <w:rPr>
          <w:sz w:val="24"/>
          <w:szCs w:val="24"/>
        </w:rPr>
      </w:pPr>
      <w:r w:rsidRPr="00480E08">
        <w:rPr>
          <w:sz w:val="24"/>
          <w:szCs w:val="24"/>
        </w:rPr>
        <w:t>4.1</w:t>
      </w:r>
      <w:r w:rsidR="001E1358" w:rsidRPr="00480E08">
        <w:rPr>
          <w:sz w:val="24"/>
          <w:szCs w:val="24"/>
        </w:rPr>
        <w:t>.</w:t>
      </w:r>
      <w:r w:rsidRPr="00480E08">
        <w:rPr>
          <w:sz w:val="24"/>
          <w:szCs w:val="24"/>
        </w:rPr>
        <w:t xml:space="preserve"> Условия транспортирования в части механических воздействий должны быть средние (С) по ГОСТ 23170. При транспортировании самолетом приборы должны размещаться в отапливаемых герметизированных отсеках.</w:t>
      </w:r>
    </w:p>
    <w:p w:rsidR="00B010D6" w:rsidRPr="00480E08" w:rsidRDefault="00B010D6" w:rsidP="00480E08">
      <w:pPr>
        <w:pStyle w:val="a3"/>
        <w:ind w:firstLine="600"/>
        <w:jc w:val="both"/>
        <w:rPr>
          <w:sz w:val="24"/>
          <w:szCs w:val="24"/>
        </w:rPr>
      </w:pPr>
      <w:r w:rsidRPr="00480E08">
        <w:rPr>
          <w:sz w:val="24"/>
          <w:szCs w:val="24"/>
        </w:rPr>
        <w:t>4.2</w:t>
      </w:r>
      <w:r w:rsidR="001E1358" w:rsidRPr="00480E08">
        <w:rPr>
          <w:sz w:val="24"/>
          <w:szCs w:val="24"/>
        </w:rPr>
        <w:t>.</w:t>
      </w:r>
      <w:r w:rsidRPr="00480E08">
        <w:rPr>
          <w:sz w:val="24"/>
          <w:szCs w:val="24"/>
        </w:rPr>
        <w:t xml:space="preserve"> Условия транспортирования в части внешних климатических воздействий должны быть не хуже:</w:t>
      </w:r>
    </w:p>
    <w:p w:rsidR="00B010D6" w:rsidRPr="00480E08" w:rsidRDefault="00B010D6" w:rsidP="00480E08">
      <w:pPr>
        <w:pStyle w:val="a3"/>
        <w:ind w:firstLine="600"/>
        <w:jc w:val="both"/>
        <w:rPr>
          <w:sz w:val="24"/>
          <w:szCs w:val="24"/>
        </w:rPr>
      </w:pPr>
      <w:r w:rsidRPr="00480E08">
        <w:rPr>
          <w:sz w:val="24"/>
          <w:szCs w:val="24"/>
        </w:rPr>
        <w:t xml:space="preserve">- температура окружающего воздуха от минус </w:t>
      </w:r>
      <w:r w:rsidR="00301E14" w:rsidRPr="00480E08">
        <w:rPr>
          <w:sz w:val="24"/>
          <w:szCs w:val="24"/>
        </w:rPr>
        <w:t>4</w:t>
      </w:r>
      <w:r w:rsidRPr="00480E08">
        <w:rPr>
          <w:sz w:val="24"/>
          <w:szCs w:val="24"/>
        </w:rPr>
        <w:t>0</w:t>
      </w:r>
      <w:r w:rsidRPr="00480E08">
        <w:rPr>
          <w:sz w:val="24"/>
          <w:szCs w:val="24"/>
          <w:vertAlign w:val="superscript"/>
        </w:rPr>
        <w:t>0</w:t>
      </w:r>
      <w:r w:rsidRPr="00480E08">
        <w:rPr>
          <w:sz w:val="24"/>
          <w:szCs w:val="24"/>
        </w:rPr>
        <w:t xml:space="preserve"> С до</w:t>
      </w:r>
      <w:r w:rsidR="002203A4" w:rsidRPr="00480E08">
        <w:rPr>
          <w:sz w:val="24"/>
          <w:szCs w:val="24"/>
        </w:rPr>
        <w:t xml:space="preserve"> плюс</w:t>
      </w:r>
      <w:r w:rsidRPr="00480E08">
        <w:rPr>
          <w:sz w:val="24"/>
          <w:szCs w:val="24"/>
        </w:rPr>
        <w:t xml:space="preserve"> 50</w:t>
      </w:r>
      <w:r w:rsidRPr="00480E08">
        <w:rPr>
          <w:sz w:val="24"/>
          <w:szCs w:val="24"/>
          <w:vertAlign w:val="superscript"/>
        </w:rPr>
        <w:t>0</w:t>
      </w:r>
      <w:r w:rsidRPr="00480E08">
        <w:rPr>
          <w:sz w:val="24"/>
          <w:szCs w:val="24"/>
        </w:rPr>
        <w:t xml:space="preserve"> С.</w:t>
      </w:r>
    </w:p>
    <w:p w:rsidR="00B010D6" w:rsidRPr="00480E08" w:rsidRDefault="00B010D6" w:rsidP="00480E08">
      <w:pPr>
        <w:pStyle w:val="a3"/>
        <w:ind w:firstLine="600"/>
        <w:jc w:val="both"/>
        <w:rPr>
          <w:sz w:val="24"/>
          <w:szCs w:val="24"/>
        </w:rPr>
      </w:pPr>
      <w:r w:rsidRPr="00480E08">
        <w:rPr>
          <w:sz w:val="24"/>
          <w:szCs w:val="24"/>
        </w:rPr>
        <w:t>- относительная влажность окружающей среды до 9</w:t>
      </w:r>
      <w:r w:rsidR="00301E14" w:rsidRPr="00480E08">
        <w:rPr>
          <w:sz w:val="24"/>
          <w:szCs w:val="24"/>
        </w:rPr>
        <w:t>0</w:t>
      </w:r>
      <w:r w:rsidRPr="00480E08">
        <w:rPr>
          <w:sz w:val="24"/>
          <w:szCs w:val="24"/>
        </w:rPr>
        <w:t>% при температуре 25</w:t>
      </w:r>
      <w:r w:rsidRPr="00480E08">
        <w:rPr>
          <w:sz w:val="24"/>
          <w:szCs w:val="24"/>
          <w:vertAlign w:val="superscript"/>
        </w:rPr>
        <w:t>0</w:t>
      </w:r>
      <w:r w:rsidRPr="00480E08">
        <w:rPr>
          <w:sz w:val="24"/>
          <w:szCs w:val="24"/>
        </w:rPr>
        <w:t xml:space="preserve"> С.</w:t>
      </w:r>
    </w:p>
    <w:p w:rsidR="00B010D6" w:rsidRPr="00480E08" w:rsidRDefault="00B010D6" w:rsidP="00480E08">
      <w:pPr>
        <w:pStyle w:val="a3"/>
        <w:ind w:firstLine="600"/>
        <w:jc w:val="both"/>
        <w:rPr>
          <w:sz w:val="24"/>
          <w:szCs w:val="24"/>
        </w:rPr>
      </w:pPr>
      <w:r w:rsidRPr="00480E08">
        <w:rPr>
          <w:sz w:val="24"/>
          <w:szCs w:val="24"/>
        </w:rPr>
        <w:t>4.3</w:t>
      </w:r>
      <w:r w:rsidR="001E1358" w:rsidRPr="00480E08">
        <w:rPr>
          <w:sz w:val="24"/>
          <w:szCs w:val="24"/>
        </w:rPr>
        <w:t>.</w:t>
      </w:r>
      <w:r w:rsidRPr="00480E08">
        <w:rPr>
          <w:sz w:val="24"/>
          <w:szCs w:val="24"/>
        </w:rPr>
        <w:t xml:space="preserve"> Приборы могут транспортироваться в транспортной таре изготовителя всеми видами транспорта, в соответствии с действующими на них правилами перевозки грузов.</w:t>
      </w:r>
    </w:p>
    <w:p w:rsidR="00B010D6" w:rsidRPr="00480E08" w:rsidRDefault="00B010D6" w:rsidP="00480E08">
      <w:pPr>
        <w:pStyle w:val="a3"/>
        <w:ind w:firstLine="600"/>
        <w:jc w:val="both"/>
        <w:rPr>
          <w:sz w:val="24"/>
          <w:szCs w:val="24"/>
        </w:rPr>
      </w:pPr>
      <w:r w:rsidRPr="00480E08">
        <w:rPr>
          <w:sz w:val="24"/>
          <w:szCs w:val="24"/>
        </w:rPr>
        <w:t>4.4</w:t>
      </w:r>
      <w:r w:rsidR="001E1358" w:rsidRPr="00480E08">
        <w:rPr>
          <w:sz w:val="24"/>
          <w:szCs w:val="24"/>
        </w:rPr>
        <w:t>.</w:t>
      </w:r>
      <w:r w:rsidRPr="00480E08">
        <w:rPr>
          <w:sz w:val="24"/>
          <w:szCs w:val="24"/>
        </w:rPr>
        <w:t xml:space="preserve"> Трюмы судов, кузова автомобилей и пр., используемые для перевозки приборов, практически не должны иметь следов цемента, угля, химикатов и т.д.</w:t>
      </w:r>
    </w:p>
    <w:p w:rsidR="00B010D6" w:rsidRPr="00480E08" w:rsidRDefault="00B010D6" w:rsidP="00480E08">
      <w:pPr>
        <w:pStyle w:val="a3"/>
        <w:ind w:firstLine="600"/>
        <w:jc w:val="both"/>
        <w:rPr>
          <w:sz w:val="24"/>
          <w:szCs w:val="24"/>
        </w:rPr>
      </w:pPr>
      <w:r w:rsidRPr="00480E08">
        <w:rPr>
          <w:sz w:val="24"/>
          <w:szCs w:val="24"/>
        </w:rPr>
        <w:t>4.5</w:t>
      </w:r>
      <w:r w:rsidR="001E1358" w:rsidRPr="00480E08">
        <w:rPr>
          <w:sz w:val="24"/>
          <w:szCs w:val="24"/>
        </w:rPr>
        <w:t>.</w:t>
      </w:r>
      <w:r w:rsidRPr="00480E08">
        <w:rPr>
          <w:sz w:val="24"/>
          <w:szCs w:val="24"/>
        </w:rPr>
        <w:t xml:space="preserve"> Климатические условия хранения приборов в транспортной таре должны быть аналогичны условиям транспортирования.</w:t>
      </w:r>
    </w:p>
    <w:p w:rsidR="00B010D6" w:rsidRPr="00480E08" w:rsidRDefault="00B010D6" w:rsidP="00480E08">
      <w:pPr>
        <w:pStyle w:val="a3"/>
        <w:ind w:firstLine="600"/>
        <w:jc w:val="both"/>
        <w:rPr>
          <w:sz w:val="24"/>
          <w:szCs w:val="24"/>
        </w:rPr>
      </w:pPr>
      <w:r w:rsidRPr="00480E08">
        <w:rPr>
          <w:sz w:val="24"/>
          <w:szCs w:val="24"/>
        </w:rPr>
        <w:t>4.6</w:t>
      </w:r>
      <w:r w:rsidR="001E1358" w:rsidRPr="00480E08">
        <w:rPr>
          <w:sz w:val="24"/>
          <w:szCs w:val="24"/>
        </w:rPr>
        <w:t>.</w:t>
      </w:r>
      <w:r w:rsidRPr="00480E08">
        <w:rPr>
          <w:sz w:val="24"/>
          <w:szCs w:val="24"/>
        </w:rPr>
        <w:t xml:space="preserve"> Хранение приборов должно осуществляться в индивидуальной упаковке изготовителя в условиях группы Л по ГОСТ 15150-69.</w:t>
      </w:r>
    </w:p>
    <w:p w:rsidR="00B010D6" w:rsidRPr="00480E08" w:rsidRDefault="00B010D6" w:rsidP="00480E08">
      <w:pPr>
        <w:pStyle w:val="a3"/>
        <w:ind w:firstLine="600"/>
        <w:jc w:val="both"/>
        <w:rPr>
          <w:sz w:val="24"/>
          <w:szCs w:val="24"/>
        </w:rPr>
      </w:pPr>
      <w:r w:rsidRPr="00480E08">
        <w:rPr>
          <w:sz w:val="24"/>
          <w:szCs w:val="24"/>
        </w:rPr>
        <w:t>4.7</w:t>
      </w:r>
      <w:r w:rsidR="001E1358" w:rsidRPr="00480E08">
        <w:rPr>
          <w:sz w:val="24"/>
          <w:szCs w:val="24"/>
        </w:rPr>
        <w:t>.</w:t>
      </w:r>
      <w:r w:rsidRPr="00480E08">
        <w:rPr>
          <w:sz w:val="24"/>
          <w:szCs w:val="24"/>
        </w:rPr>
        <w:t xml:space="preserve"> В помещении для хранения содержание пыли, паров кислот и щелочей, агрессивных газов и других вредных примесей, вызывающих  коррозию, недолжны превышать содержании коррозионно – активных агентов для атмосферы типа 1 по ГОСТ 15150 .</w:t>
      </w:r>
    </w:p>
    <w:p w:rsidR="00B010D6" w:rsidRPr="00480E08" w:rsidRDefault="00B010D6" w:rsidP="00480E08">
      <w:pPr>
        <w:pStyle w:val="a3"/>
        <w:ind w:firstLine="600"/>
        <w:jc w:val="both"/>
        <w:rPr>
          <w:sz w:val="24"/>
          <w:szCs w:val="24"/>
        </w:rPr>
      </w:pPr>
      <w:r w:rsidRPr="00480E08">
        <w:rPr>
          <w:sz w:val="24"/>
          <w:szCs w:val="24"/>
        </w:rPr>
        <w:t>4.8</w:t>
      </w:r>
      <w:r w:rsidR="001E1358" w:rsidRPr="00480E08">
        <w:rPr>
          <w:sz w:val="24"/>
          <w:szCs w:val="24"/>
        </w:rPr>
        <w:t>.</w:t>
      </w:r>
      <w:r w:rsidRPr="00480E08">
        <w:rPr>
          <w:sz w:val="24"/>
          <w:szCs w:val="24"/>
        </w:rPr>
        <w:t xml:space="preserve"> Приборы в упаковке должны храниться на стеллажах не более чем в пять рядов.</w:t>
      </w:r>
    </w:p>
    <w:p w:rsidR="005B7A9B" w:rsidRPr="00480E08" w:rsidRDefault="005B7A9B" w:rsidP="00480E08">
      <w:pPr>
        <w:pStyle w:val="a3"/>
        <w:ind w:firstLine="600"/>
        <w:jc w:val="center"/>
        <w:rPr>
          <w:b/>
          <w:sz w:val="24"/>
          <w:szCs w:val="24"/>
        </w:rPr>
      </w:pPr>
    </w:p>
    <w:p w:rsidR="00B010D6" w:rsidRPr="00480E08" w:rsidRDefault="005B7A9B" w:rsidP="00480E08">
      <w:pPr>
        <w:pStyle w:val="a3"/>
        <w:ind w:firstLine="600"/>
        <w:jc w:val="center"/>
        <w:rPr>
          <w:b/>
          <w:sz w:val="24"/>
          <w:szCs w:val="24"/>
        </w:rPr>
      </w:pPr>
      <w:r w:rsidRPr="00480E08">
        <w:rPr>
          <w:b/>
          <w:sz w:val="24"/>
          <w:szCs w:val="24"/>
        </w:rPr>
        <w:t>5</w:t>
      </w:r>
      <w:r w:rsidR="00B010D6" w:rsidRPr="00480E08">
        <w:rPr>
          <w:b/>
          <w:sz w:val="24"/>
          <w:szCs w:val="24"/>
        </w:rPr>
        <w:t>. Гарантийные обязательства</w:t>
      </w:r>
    </w:p>
    <w:p w:rsidR="00B010D6" w:rsidRPr="00480E08" w:rsidRDefault="00B010D6" w:rsidP="00480E08">
      <w:pPr>
        <w:pStyle w:val="a3"/>
        <w:ind w:firstLine="600"/>
        <w:jc w:val="center"/>
        <w:rPr>
          <w:b/>
          <w:sz w:val="24"/>
          <w:szCs w:val="24"/>
        </w:rPr>
      </w:pPr>
    </w:p>
    <w:p w:rsidR="009E000D" w:rsidRDefault="005B7A9B" w:rsidP="00480E08">
      <w:pPr>
        <w:pStyle w:val="a3"/>
        <w:ind w:firstLine="600"/>
        <w:jc w:val="both"/>
        <w:rPr>
          <w:sz w:val="24"/>
          <w:szCs w:val="24"/>
        </w:rPr>
      </w:pPr>
      <w:r w:rsidRPr="00480E08">
        <w:rPr>
          <w:sz w:val="24"/>
          <w:szCs w:val="24"/>
        </w:rPr>
        <w:t>5</w:t>
      </w:r>
      <w:r w:rsidR="00B010D6" w:rsidRPr="00480E08">
        <w:rPr>
          <w:sz w:val="24"/>
          <w:szCs w:val="24"/>
        </w:rPr>
        <w:t>.1</w:t>
      </w:r>
      <w:r w:rsidR="00020A04" w:rsidRPr="00480E08">
        <w:rPr>
          <w:sz w:val="24"/>
          <w:szCs w:val="24"/>
        </w:rPr>
        <w:t>.</w:t>
      </w:r>
      <w:r w:rsidR="00B010D6" w:rsidRPr="00480E08">
        <w:rPr>
          <w:sz w:val="24"/>
          <w:szCs w:val="24"/>
        </w:rPr>
        <w:t xml:space="preserve">  Изготовитель гарантирует работоспособность прибора и соответствие основным техническим и метрологическим  характеристикам при соблюдении потребителем условий эксплуатации и хранения.</w:t>
      </w:r>
      <w:r w:rsidR="009E000D" w:rsidRPr="00480E08">
        <w:rPr>
          <w:sz w:val="24"/>
          <w:szCs w:val="24"/>
        </w:rPr>
        <w:t xml:space="preserve"> </w:t>
      </w:r>
    </w:p>
    <w:p w:rsidR="00B010D6" w:rsidRPr="00480E08" w:rsidRDefault="005B7A9B" w:rsidP="00480E08">
      <w:pPr>
        <w:pStyle w:val="a3"/>
        <w:ind w:firstLine="600"/>
        <w:jc w:val="both"/>
        <w:rPr>
          <w:sz w:val="24"/>
          <w:szCs w:val="24"/>
        </w:rPr>
      </w:pPr>
      <w:r w:rsidRPr="00480E08">
        <w:rPr>
          <w:sz w:val="24"/>
          <w:szCs w:val="24"/>
        </w:rPr>
        <w:lastRenderedPageBreak/>
        <w:t>5</w:t>
      </w:r>
      <w:r w:rsidR="00B010D6" w:rsidRPr="00480E08">
        <w:rPr>
          <w:sz w:val="24"/>
          <w:szCs w:val="24"/>
        </w:rPr>
        <w:t>.2</w:t>
      </w:r>
      <w:r w:rsidR="00020A04" w:rsidRPr="00480E08">
        <w:rPr>
          <w:sz w:val="24"/>
          <w:szCs w:val="24"/>
        </w:rPr>
        <w:t>.</w:t>
      </w:r>
      <w:r w:rsidR="00B010D6" w:rsidRPr="00480E08">
        <w:rPr>
          <w:sz w:val="24"/>
          <w:szCs w:val="24"/>
        </w:rPr>
        <w:t xml:space="preserve">Срок гарантии – </w:t>
      </w:r>
      <w:r w:rsidR="00B926DA" w:rsidRPr="00480E08">
        <w:rPr>
          <w:sz w:val="24"/>
          <w:szCs w:val="24"/>
        </w:rPr>
        <w:t>24</w:t>
      </w:r>
      <w:r w:rsidR="00B010D6" w:rsidRPr="00480E08">
        <w:rPr>
          <w:sz w:val="24"/>
          <w:szCs w:val="24"/>
        </w:rPr>
        <w:t xml:space="preserve"> месяц</w:t>
      </w:r>
      <w:r w:rsidR="00B926DA" w:rsidRPr="00480E08">
        <w:rPr>
          <w:sz w:val="24"/>
          <w:szCs w:val="24"/>
        </w:rPr>
        <w:t>а</w:t>
      </w:r>
      <w:r w:rsidR="00B010D6" w:rsidRPr="00480E08">
        <w:rPr>
          <w:sz w:val="24"/>
          <w:szCs w:val="24"/>
        </w:rPr>
        <w:t xml:space="preserve"> с момента продажи.</w:t>
      </w:r>
    </w:p>
    <w:p w:rsidR="00B010D6" w:rsidRPr="00480E08" w:rsidRDefault="005B7A9B" w:rsidP="00480E08">
      <w:pPr>
        <w:pStyle w:val="a3"/>
        <w:ind w:firstLine="600"/>
        <w:jc w:val="both"/>
        <w:rPr>
          <w:sz w:val="24"/>
          <w:szCs w:val="24"/>
        </w:rPr>
      </w:pPr>
      <w:r w:rsidRPr="00480E08">
        <w:rPr>
          <w:sz w:val="24"/>
          <w:szCs w:val="24"/>
        </w:rPr>
        <w:t>5</w:t>
      </w:r>
      <w:r w:rsidR="00B010D6" w:rsidRPr="00480E08">
        <w:rPr>
          <w:sz w:val="24"/>
          <w:szCs w:val="24"/>
        </w:rPr>
        <w:t>.3</w:t>
      </w:r>
      <w:r w:rsidR="00020A04" w:rsidRPr="00480E08">
        <w:rPr>
          <w:sz w:val="24"/>
          <w:szCs w:val="24"/>
        </w:rPr>
        <w:t>.</w:t>
      </w:r>
      <w:r w:rsidR="00B010D6" w:rsidRPr="00480E08">
        <w:rPr>
          <w:sz w:val="24"/>
          <w:szCs w:val="24"/>
        </w:rPr>
        <w:t>При отказе прибора в течение гарантийного срока следует составить Акт с указанием характера неисправности и времени выход прибора из строя. Направить прибор изготовителю, приложив настоящее руководство по эксплуатации и Акт.</w:t>
      </w:r>
    </w:p>
    <w:p w:rsidR="005D056C" w:rsidRPr="00480E08" w:rsidRDefault="005B7A9B" w:rsidP="00480E08">
      <w:pPr>
        <w:pStyle w:val="a3"/>
        <w:ind w:firstLine="600"/>
        <w:jc w:val="both"/>
        <w:rPr>
          <w:sz w:val="24"/>
          <w:szCs w:val="24"/>
        </w:rPr>
      </w:pPr>
      <w:r w:rsidRPr="00480E08">
        <w:rPr>
          <w:sz w:val="24"/>
          <w:szCs w:val="24"/>
        </w:rPr>
        <w:t>5</w:t>
      </w:r>
      <w:r w:rsidR="00B010D6" w:rsidRPr="00480E08">
        <w:rPr>
          <w:sz w:val="24"/>
          <w:szCs w:val="24"/>
        </w:rPr>
        <w:t>.4</w:t>
      </w:r>
      <w:r w:rsidR="00020A04" w:rsidRPr="00480E08">
        <w:rPr>
          <w:sz w:val="24"/>
          <w:szCs w:val="24"/>
        </w:rPr>
        <w:t xml:space="preserve">. </w:t>
      </w:r>
      <w:r w:rsidR="00B010D6" w:rsidRPr="00480E08">
        <w:rPr>
          <w:sz w:val="24"/>
          <w:szCs w:val="24"/>
        </w:rPr>
        <w:t>Изготовитель не несет гарантийных обязательств в случае механических повреждений корпуса прибора</w:t>
      </w:r>
      <w:r w:rsidR="00CA1410" w:rsidRPr="00480E08">
        <w:rPr>
          <w:sz w:val="24"/>
          <w:szCs w:val="24"/>
        </w:rPr>
        <w:t>.</w:t>
      </w:r>
    </w:p>
    <w:p w:rsidR="00ED7A79" w:rsidRPr="00480E08" w:rsidRDefault="00ED7A79" w:rsidP="00480E08">
      <w:pPr>
        <w:pStyle w:val="a3"/>
        <w:ind w:firstLine="600"/>
        <w:jc w:val="both"/>
        <w:rPr>
          <w:b/>
          <w:sz w:val="24"/>
          <w:szCs w:val="24"/>
        </w:rPr>
      </w:pPr>
    </w:p>
    <w:p w:rsidR="00B010D6" w:rsidRPr="00480E08" w:rsidRDefault="00ED7A79" w:rsidP="00480E08">
      <w:pPr>
        <w:pStyle w:val="a3"/>
        <w:ind w:firstLine="600"/>
        <w:jc w:val="center"/>
        <w:rPr>
          <w:b/>
          <w:sz w:val="24"/>
          <w:szCs w:val="24"/>
        </w:rPr>
      </w:pPr>
      <w:r w:rsidRPr="00480E08">
        <w:rPr>
          <w:b/>
          <w:sz w:val="24"/>
          <w:szCs w:val="24"/>
        </w:rPr>
        <w:t>6. Поверка.</w:t>
      </w:r>
    </w:p>
    <w:p w:rsidR="00ED7A79" w:rsidRPr="00480E08" w:rsidRDefault="00ED7A79" w:rsidP="00480E08">
      <w:pPr>
        <w:pStyle w:val="a3"/>
        <w:ind w:firstLine="600"/>
        <w:jc w:val="both"/>
        <w:rPr>
          <w:sz w:val="24"/>
          <w:szCs w:val="24"/>
        </w:rPr>
      </w:pPr>
      <w:r w:rsidRPr="00480E08">
        <w:rPr>
          <w:sz w:val="24"/>
          <w:szCs w:val="24"/>
        </w:rPr>
        <w:t xml:space="preserve">6.1. Поверка приборов типа </w:t>
      </w:r>
      <w:r w:rsidR="000B65A9" w:rsidRPr="00480E08">
        <w:rPr>
          <w:sz w:val="24"/>
          <w:szCs w:val="24"/>
        </w:rPr>
        <w:t>еЛайт</w:t>
      </w:r>
      <w:r w:rsidR="009E000D">
        <w:rPr>
          <w:sz w:val="24"/>
          <w:szCs w:val="24"/>
        </w:rPr>
        <w:t xml:space="preserve"> </w:t>
      </w:r>
      <w:r w:rsidRPr="00480E08">
        <w:rPr>
          <w:sz w:val="24"/>
          <w:szCs w:val="24"/>
        </w:rPr>
        <w:t xml:space="preserve">производится аккредитованными </w:t>
      </w:r>
      <w:r w:rsidR="000B65A9" w:rsidRPr="00480E08">
        <w:rPr>
          <w:sz w:val="24"/>
          <w:szCs w:val="24"/>
        </w:rPr>
        <w:t>в установленном порядке юридическими лицами и индивидуальными предпринимателями.</w:t>
      </w:r>
    </w:p>
    <w:p w:rsidR="00ED7A79" w:rsidRPr="00480E08" w:rsidRDefault="00ED7A79" w:rsidP="00480E08">
      <w:pPr>
        <w:pStyle w:val="a3"/>
        <w:ind w:firstLine="600"/>
        <w:jc w:val="both"/>
        <w:rPr>
          <w:sz w:val="24"/>
          <w:szCs w:val="24"/>
        </w:rPr>
      </w:pPr>
      <w:r w:rsidRPr="00480E08">
        <w:rPr>
          <w:sz w:val="24"/>
          <w:szCs w:val="24"/>
        </w:rPr>
        <w:t xml:space="preserve">6.2. Интервал между периодическими поверками приборов типа </w:t>
      </w:r>
      <w:r w:rsidR="000B65A9" w:rsidRPr="00480E08">
        <w:rPr>
          <w:sz w:val="24"/>
          <w:szCs w:val="24"/>
        </w:rPr>
        <w:t>еЛайт</w:t>
      </w:r>
      <w:r w:rsidR="00AA1C09">
        <w:rPr>
          <w:sz w:val="24"/>
          <w:szCs w:val="24"/>
        </w:rPr>
        <w:t xml:space="preserve"> </w:t>
      </w:r>
      <w:r w:rsidRPr="00480E08">
        <w:rPr>
          <w:sz w:val="24"/>
          <w:szCs w:val="24"/>
        </w:rPr>
        <w:t>- 2 года.</w:t>
      </w:r>
    </w:p>
    <w:p w:rsidR="00B010D6" w:rsidRPr="00480E08" w:rsidRDefault="00B010D6" w:rsidP="00480E08">
      <w:pPr>
        <w:pStyle w:val="a3"/>
        <w:ind w:firstLine="600"/>
        <w:rPr>
          <w:sz w:val="24"/>
          <w:szCs w:val="24"/>
        </w:rPr>
      </w:pPr>
    </w:p>
    <w:p w:rsidR="005A7C38" w:rsidRPr="00480E08" w:rsidRDefault="005A7C38" w:rsidP="00480E08">
      <w:pPr>
        <w:pStyle w:val="a3"/>
        <w:ind w:firstLine="600"/>
        <w:jc w:val="center"/>
        <w:rPr>
          <w:b/>
          <w:sz w:val="24"/>
          <w:szCs w:val="24"/>
          <w:u w:val="single"/>
        </w:rPr>
      </w:pPr>
      <w:r w:rsidRPr="00480E08">
        <w:rPr>
          <w:b/>
          <w:sz w:val="24"/>
          <w:szCs w:val="24"/>
          <w:u w:val="single"/>
        </w:rPr>
        <w:t>Изготовитель:</w:t>
      </w:r>
    </w:p>
    <w:p w:rsidR="005A7F77" w:rsidRPr="00480E08" w:rsidRDefault="005A7F77" w:rsidP="00480E08">
      <w:pPr>
        <w:pStyle w:val="a3"/>
        <w:ind w:firstLine="600"/>
        <w:jc w:val="center"/>
        <w:rPr>
          <w:b/>
          <w:sz w:val="24"/>
          <w:szCs w:val="24"/>
        </w:rPr>
      </w:pPr>
    </w:p>
    <w:p w:rsidR="00515B2E" w:rsidRPr="00480E08" w:rsidRDefault="00515B2E" w:rsidP="00480E08">
      <w:pPr>
        <w:pStyle w:val="a3"/>
        <w:ind w:firstLine="600"/>
        <w:jc w:val="center"/>
        <w:rPr>
          <w:sz w:val="24"/>
          <w:szCs w:val="24"/>
        </w:rPr>
      </w:pPr>
      <w:r w:rsidRPr="00480E08">
        <w:rPr>
          <w:sz w:val="24"/>
          <w:szCs w:val="24"/>
        </w:rPr>
        <w:t>Приборостроительная компания ООО «Эко-Е»</w:t>
      </w:r>
    </w:p>
    <w:p w:rsidR="00515B2E" w:rsidRPr="00480E08" w:rsidRDefault="00515B2E" w:rsidP="00480E08">
      <w:pPr>
        <w:pStyle w:val="a3"/>
        <w:ind w:firstLine="600"/>
        <w:jc w:val="center"/>
        <w:rPr>
          <w:sz w:val="24"/>
          <w:szCs w:val="24"/>
        </w:rPr>
      </w:pPr>
      <w:r w:rsidRPr="00480E08">
        <w:rPr>
          <w:sz w:val="24"/>
          <w:szCs w:val="24"/>
        </w:rPr>
        <w:t>117105, г. Москва, Варшавское шоссе, д.1, стр.1-2, комн.3о</w:t>
      </w:r>
    </w:p>
    <w:p w:rsidR="00515B2E" w:rsidRPr="00480E08" w:rsidRDefault="00515B2E" w:rsidP="00480E08">
      <w:pPr>
        <w:pStyle w:val="a3"/>
        <w:ind w:firstLine="600"/>
        <w:jc w:val="center"/>
        <w:rPr>
          <w:sz w:val="24"/>
          <w:szCs w:val="24"/>
        </w:rPr>
      </w:pPr>
      <w:r w:rsidRPr="00480E08">
        <w:rPr>
          <w:sz w:val="24"/>
          <w:szCs w:val="24"/>
        </w:rPr>
        <w:t xml:space="preserve">тел./факс: </w:t>
      </w:r>
    </w:p>
    <w:p w:rsidR="00515B2E" w:rsidRPr="00480E08" w:rsidRDefault="00515B2E" w:rsidP="00480E08">
      <w:pPr>
        <w:pStyle w:val="a3"/>
        <w:ind w:firstLine="600"/>
        <w:jc w:val="center"/>
        <w:rPr>
          <w:sz w:val="24"/>
          <w:szCs w:val="24"/>
        </w:rPr>
      </w:pPr>
      <w:r w:rsidRPr="00480E08">
        <w:rPr>
          <w:sz w:val="24"/>
          <w:szCs w:val="24"/>
        </w:rPr>
        <w:t>(499) 341-0369</w:t>
      </w:r>
    </w:p>
    <w:p w:rsidR="00515B2E" w:rsidRPr="00480E08" w:rsidRDefault="00515B2E" w:rsidP="00480E08">
      <w:pPr>
        <w:pStyle w:val="a3"/>
        <w:ind w:firstLine="600"/>
        <w:jc w:val="center"/>
        <w:rPr>
          <w:sz w:val="24"/>
          <w:szCs w:val="24"/>
        </w:rPr>
      </w:pPr>
      <w:r w:rsidRPr="00480E08">
        <w:rPr>
          <w:sz w:val="24"/>
          <w:szCs w:val="24"/>
          <w:lang w:val="en-US"/>
        </w:rPr>
        <w:t>Web</w:t>
      </w:r>
      <w:r w:rsidRPr="00480E08">
        <w:rPr>
          <w:sz w:val="24"/>
          <w:szCs w:val="24"/>
        </w:rPr>
        <w:t xml:space="preserve">: </w:t>
      </w:r>
      <w:r w:rsidRPr="00480E08">
        <w:rPr>
          <w:sz w:val="24"/>
          <w:szCs w:val="24"/>
          <w:lang w:val="en-US"/>
        </w:rPr>
        <w:t>http</w:t>
      </w:r>
      <w:r w:rsidRPr="00480E08">
        <w:rPr>
          <w:sz w:val="24"/>
          <w:szCs w:val="24"/>
        </w:rPr>
        <w:t>://</w:t>
      </w:r>
      <w:r w:rsidRPr="00480E08">
        <w:rPr>
          <w:sz w:val="24"/>
          <w:szCs w:val="24"/>
          <w:lang w:val="en-US"/>
        </w:rPr>
        <w:t>eco</w:t>
      </w:r>
      <w:r w:rsidRPr="00480E08">
        <w:rPr>
          <w:sz w:val="24"/>
          <w:szCs w:val="24"/>
        </w:rPr>
        <w:t>-</w:t>
      </w:r>
      <w:r w:rsidRPr="00480E08">
        <w:rPr>
          <w:sz w:val="24"/>
          <w:szCs w:val="24"/>
          <w:lang w:val="en-US"/>
        </w:rPr>
        <w:t>e</w:t>
      </w:r>
      <w:r w:rsidRPr="00480E08">
        <w:rPr>
          <w:sz w:val="24"/>
          <w:szCs w:val="24"/>
        </w:rPr>
        <w:t>.</w:t>
      </w:r>
      <w:r w:rsidRPr="00480E08">
        <w:rPr>
          <w:sz w:val="24"/>
          <w:szCs w:val="24"/>
          <w:lang w:val="en-US"/>
        </w:rPr>
        <w:t>ru</w:t>
      </w:r>
    </w:p>
    <w:p w:rsidR="00515B2E" w:rsidRPr="00480E08" w:rsidRDefault="00515B2E" w:rsidP="00480E08">
      <w:pPr>
        <w:pStyle w:val="a3"/>
        <w:ind w:firstLine="600"/>
        <w:jc w:val="center"/>
        <w:rPr>
          <w:sz w:val="24"/>
          <w:szCs w:val="24"/>
          <w:lang w:val="en-US"/>
        </w:rPr>
      </w:pPr>
      <w:r w:rsidRPr="00480E08">
        <w:rPr>
          <w:sz w:val="24"/>
          <w:szCs w:val="24"/>
          <w:lang w:val="en-US"/>
        </w:rPr>
        <w:t xml:space="preserve">E-mail: </w:t>
      </w:r>
      <w:hyperlink r:id="rId21" w:history="1">
        <w:r w:rsidRPr="00480E08">
          <w:rPr>
            <w:rStyle w:val="a5"/>
            <w:sz w:val="24"/>
            <w:szCs w:val="24"/>
            <w:lang w:val="en-US"/>
          </w:rPr>
          <w:t>info@eco-e.ru</w:t>
        </w:r>
      </w:hyperlink>
    </w:p>
    <w:p w:rsidR="00467D02" w:rsidRPr="00480E08" w:rsidRDefault="00467D02" w:rsidP="00480E08">
      <w:pPr>
        <w:pStyle w:val="a3"/>
        <w:ind w:firstLine="600"/>
        <w:jc w:val="center"/>
        <w:rPr>
          <w:sz w:val="24"/>
          <w:szCs w:val="24"/>
          <w:lang w:val="en-US"/>
        </w:rPr>
      </w:pPr>
    </w:p>
    <w:p w:rsidR="00467D02" w:rsidRPr="00480E08" w:rsidRDefault="00467D02" w:rsidP="00480E08">
      <w:pPr>
        <w:pStyle w:val="a3"/>
        <w:ind w:firstLine="600"/>
        <w:jc w:val="center"/>
        <w:rPr>
          <w:sz w:val="24"/>
          <w:szCs w:val="24"/>
          <w:lang w:val="en-US"/>
        </w:rPr>
      </w:pPr>
    </w:p>
    <w:p w:rsidR="00266163" w:rsidRPr="00480E08" w:rsidRDefault="00266163" w:rsidP="00480E08">
      <w:pPr>
        <w:spacing w:line="240" w:lineRule="auto"/>
        <w:ind w:right="49" w:firstLine="357"/>
        <w:rPr>
          <w:szCs w:val="24"/>
          <w:lang w:val="en-US"/>
        </w:rPr>
        <w:sectPr w:rsidR="00266163" w:rsidRPr="00480E08" w:rsidSect="00190723">
          <w:pgSz w:w="11906" w:h="16838"/>
          <w:pgMar w:top="720" w:right="720" w:bottom="720" w:left="720" w:header="708" w:footer="708" w:gutter="0"/>
          <w:pgNumType w:start="2"/>
          <w:cols w:space="708"/>
          <w:titlePg/>
          <w:docGrid w:linePitch="360"/>
        </w:sectPr>
      </w:pPr>
    </w:p>
    <w:p w:rsidR="007001D7" w:rsidRDefault="007001D7" w:rsidP="00480E08">
      <w:pPr>
        <w:spacing w:line="240" w:lineRule="auto"/>
        <w:ind w:right="49" w:firstLine="357"/>
        <w:rPr>
          <w:lang w:val="en-US"/>
        </w:rPr>
      </w:pPr>
      <w:r w:rsidRPr="00480E08">
        <w:rPr>
          <w:szCs w:val="24"/>
          <w:lang w:val="en-US"/>
        </w:rPr>
        <w:lastRenderedPageBreak/>
        <w:br w:type="page"/>
      </w:r>
      <w:r w:rsidR="007F0FED">
        <w:rPr>
          <w:noProof/>
          <w:lang w:eastAsia="ru-RU"/>
        </w:rPr>
        <w:lastRenderedPageBreak/>
        <w:drawing>
          <wp:inline distT="0" distB="0" distL="0" distR="0">
            <wp:extent cx="2374900" cy="641350"/>
            <wp:effectExtent l="0" t="0" r="6350" b="6350"/>
            <wp:docPr id="373" name="Рисунок 373"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7001D7" w:rsidRPr="009E000D" w:rsidRDefault="00112604" w:rsidP="007001D7">
      <w:pPr>
        <w:spacing w:line="360" w:lineRule="auto"/>
        <w:ind w:right="49" w:firstLine="357"/>
        <w:jc w:val="right"/>
        <w:rPr>
          <w:b/>
          <w:szCs w:val="24"/>
        </w:rPr>
      </w:pPr>
      <w:r>
        <w:rPr>
          <w:noProof/>
          <w:sz w:val="28"/>
          <w:szCs w:val="28"/>
          <w:lang w:eastAsia="ru-RU"/>
        </w:rPr>
        <w:pict>
          <v:shape id="_x0000_s1184" type="#_x0000_t75" style="position:absolute;left:0;text-align:left;margin-left:252.75pt;margin-top:-11.25pt;width:48pt;height:47.15pt;z-index:251649536"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184" DrawAspect="Content" ObjectID="_1514289278" r:id="rId22"/>
        </w:pict>
      </w:r>
      <w:r w:rsidR="007001D7" w:rsidRPr="00190723">
        <w:br w:type="column"/>
      </w:r>
      <w:r w:rsidR="007001D7" w:rsidRPr="009E000D">
        <w:rPr>
          <w:b/>
          <w:szCs w:val="24"/>
        </w:rPr>
        <w:lastRenderedPageBreak/>
        <w:t>ПРИЛОЖЕНИЕ А</w:t>
      </w:r>
    </w:p>
    <w:p w:rsidR="007001D7" w:rsidRPr="00190723" w:rsidRDefault="007001D7" w:rsidP="007001D7">
      <w:pPr>
        <w:spacing w:line="360" w:lineRule="auto"/>
        <w:ind w:right="49"/>
        <w:jc w:val="right"/>
        <w:rPr>
          <w:b/>
          <w:sz w:val="28"/>
          <w:szCs w:val="28"/>
        </w:rPr>
      </w:pPr>
      <w:r w:rsidRPr="009E000D">
        <w:rPr>
          <w:b/>
          <w:szCs w:val="24"/>
        </w:rPr>
        <w:t>(рекомендуемое)</w:t>
      </w:r>
    </w:p>
    <w:p w:rsidR="007001D7" w:rsidRPr="00190723" w:rsidRDefault="007001D7" w:rsidP="007001D7">
      <w:pPr>
        <w:spacing w:line="360" w:lineRule="auto"/>
        <w:ind w:right="49"/>
        <w:jc w:val="right"/>
        <w:rPr>
          <w:b/>
          <w:sz w:val="28"/>
          <w:szCs w:val="28"/>
        </w:rPr>
        <w:sectPr w:rsidR="007001D7" w:rsidRPr="00190723" w:rsidSect="00E515C5">
          <w:headerReference w:type="default" r:id="rId23"/>
          <w:footerReference w:type="default" r:id="rId24"/>
          <w:type w:val="continuous"/>
          <w:pgSz w:w="11906" w:h="16838"/>
          <w:pgMar w:top="720" w:right="720" w:bottom="720" w:left="720" w:header="708" w:footer="708" w:gutter="0"/>
          <w:pgNumType w:fmt="upperLetter" w:start="1" w:chapSep="period"/>
          <w:cols w:num="2" w:space="708"/>
          <w:titlePg/>
          <w:docGrid w:linePitch="360"/>
        </w:sectPr>
      </w:pPr>
    </w:p>
    <w:p w:rsidR="007001D7" w:rsidRPr="00190723" w:rsidRDefault="007001D7" w:rsidP="007001D7">
      <w:pPr>
        <w:spacing w:line="360" w:lineRule="auto"/>
        <w:ind w:right="49"/>
        <w:jc w:val="right"/>
        <w:rPr>
          <w:b/>
          <w:sz w:val="28"/>
          <w:szCs w:val="28"/>
        </w:rPr>
      </w:pPr>
    </w:p>
    <w:p w:rsidR="0094376B" w:rsidRDefault="0094376B" w:rsidP="007001D7">
      <w:pPr>
        <w:spacing w:line="360" w:lineRule="auto"/>
        <w:ind w:right="49"/>
        <w:jc w:val="center"/>
        <w:rPr>
          <w:b/>
          <w:sz w:val="32"/>
          <w:szCs w:val="32"/>
        </w:rPr>
      </w:pPr>
    </w:p>
    <w:p w:rsidR="0094376B" w:rsidRDefault="0094376B" w:rsidP="007001D7">
      <w:pPr>
        <w:spacing w:line="360" w:lineRule="auto"/>
        <w:ind w:right="49"/>
        <w:jc w:val="center"/>
        <w:rPr>
          <w:b/>
          <w:sz w:val="32"/>
          <w:szCs w:val="32"/>
        </w:rPr>
      </w:pPr>
    </w:p>
    <w:p w:rsidR="0094376B" w:rsidRDefault="0094376B" w:rsidP="007001D7">
      <w:pPr>
        <w:spacing w:line="360" w:lineRule="auto"/>
        <w:ind w:right="49"/>
        <w:jc w:val="center"/>
        <w:rPr>
          <w:b/>
          <w:sz w:val="32"/>
          <w:szCs w:val="32"/>
        </w:rPr>
      </w:pPr>
    </w:p>
    <w:p w:rsidR="0094376B" w:rsidRDefault="0094376B" w:rsidP="007001D7">
      <w:pPr>
        <w:spacing w:line="360" w:lineRule="auto"/>
        <w:ind w:right="49"/>
        <w:jc w:val="center"/>
        <w:rPr>
          <w:b/>
          <w:sz w:val="32"/>
          <w:szCs w:val="32"/>
        </w:rPr>
      </w:pPr>
    </w:p>
    <w:p w:rsidR="0094376B" w:rsidRDefault="0094376B" w:rsidP="007001D7">
      <w:pPr>
        <w:spacing w:line="360" w:lineRule="auto"/>
        <w:ind w:right="49"/>
        <w:jc w:val="center"/>
        <w:rPr>
          <w:b/>
          <w:sz w:val="32"/>
          <w:szCs w:val="32"/>
        </w:rPr>
      </w:pPr>
    </w:p>
    <w:p w:rsidR="0094376B" w:rsidRDefault="0094376B" w:rsidP="007001D7">
      <w:pPr>
        <w:spacing w:line="360" w:lineRule="auto"/>
        <w:ind w:right="49"/>
        <w:jc w:val="center"/>
        <w:rPr>
          <w:b/>
          <w:sz w:val="32"/>
          <w:szCs w:val="32"/>
        </w:rPr>
      </w:pPr>
    </w:p>
    <w:p w:rsidR="007001D7" w:rsidRPr="009E000D" w:rsidRDefault="007001D7" w:rsidP="007001D7">
      <w:pPr>
        <w:spacing w:line="360" w:lineRule="auto"/>
        <w:ind w:right="49"/>
        <w:jc w:val="center"/>
        <w:rPr>
          <w:b/>
          <w:szCs w:val="24"/>
        </w:rPr>
      </w:pPr>
      <w:r w:rsidRPr="009E000D">
        <w:rPr>
          <w:b/>
          <w:szCs w:val="24"/>
        </w:rPr>
        <w:t>Блок о</w:t>
      </w:r>
      <w:r w:rsidR="0094376B" w:rsidRPr="009E000D">
        <w:rPr>
          <w:b/>
          <w:szCs w:val="24"/>
        </w:rPr>
        <w:t>тображения</w:t>
      </w:r>
      <w:r w:rsidRPr="009E000D">
        <w:rPr>
          <w:b/>
          <w:szCs w:val="24"/>
        </w:rPr>
        <w:t xml:space="preserve"> информации БОИ-01</w:t>
      </w:r>
    </w:p>
    <w:p w:rsidR="007001D7" w:rsidRPr="009E000D" w:rsidRDefault="007001D7" w:rsidP="007001D7">
      <w:pPr>
        <w:spacing w:line="360" w:lineRule="auto"/>
        <w:ind w:right="49"/>
        <w:jc w:val="center"/>
        <w:rPr>
          <w:b/>
          <w:szCs w:val="24"/>
        </w:rPr>
      </w:pPr>
      <w:r w:rsidRPr="009E000D">
        <w:rPr>
          <w:b/>
          <w:szCs w:val="24"/>
        </w:rPr>
        <w:t>Руководство по работе</w:t>
      </w:r>
    </w:p>
    <w:p w:rsidR="007001D7" w:rsidRPr="009E000D" w:rsidRDefault="007001D7" w:rsidP="007001D7">
      <w:pPr>
        <w:spacing w:line="360" w:lineRule="auto"/>
        <w:ind w:right="49"/>
        <w:jc w:val="center"/>
        <w:rPr>
          <w:b/>
          <w:szCs w:val="24"/>
        </w:rPr>
      </w:pPr>
    </w:p>
    <w:p w:rsidR="007001D7" w:rsidRPr="009E000D" w:rsidRDefault="007001D7" w:rsidP="007001D7">
      <w:pPr>
        <w:spacing w:line="360" w:lineRule="auto"/>
        <w:ind w:right="49"/>
        <w:jc w:val="center"/>
        <w:rPr>
          <w:szCs w:val="24"/>
        </w:rPr>
      </w:pPr>
      <w:r w:rsidRPr="009E000D">
        <w:rPr>
          <w:szCs w:val="24"/>
        </w:rPr>
        <w:t>СВМТ.424179.001 РЭ</w:t>
      </w:r>
    </w:p>
    <w:p w:rsidR="007001D7" w:rsidRPr="007001D7" w:rsidRDefault="007001D7" w:rsidP="007001D7">
      <w:pPr>
        <w:spacing w:line="360" w:lineRule="auto"/>
        <w:ind w:right="49"/>
        <w:jc w:val="center"/>
        <w:rPr>
          <w:sz w:val="28"/>
          <w:szCs w:val="28"/>
        </w:rPr>
      </w:pPr>
    </w:p>
    <w:p w:rsidR="007001D7" w:rsidRPr="007001D7" w:rsidRDefault="007001D7" w:rsidP="007001D7">
      <w:pPr>
        <w:spacing w:line="360" w:lineRule="auto"/>
        <w:ind w:right="49"/>
        <w:jc w:val="center"/>
        <w:rPr>
          <w:sz w:val="28"/>
          <w:szCs w:val="28"/>
        </w:rPr>
      </w:pPr>
    </w:p>
    <w:p w:rsidR="007001D7" w:rsidRPr="007001D7" w:rsidRDefault="007001D7" w:rsidP="007001D7">
      <w:pPr>
        <w:spacing w:line="360" w:lineRule="auto"/>
        <w:ind w:right="49"/>
        <w:jc w:val="center"/>
        <w:rPr>
          <w:sz w:val="28"/>
          <w:szCs w:val="28"/>
        </w:rPr>
      </w:pPr>
    </w:p>
    <w:p w:rsidR="007001D7" w:rsidRPr="00EA1DBC" w:rsidRDefault="007001D7" w:rsidP="007001D7">
      <w:pPr>
        <w:spacing w:line="360" w:lineRule="auto"/>
        <w:ind w:right="49"/>
        <w:jc w:val="center"/>
        <w:rPr>
          <w:sz w:val="28"/>
          <w:szCs w:val="28"/>
          <w:highlight w:val="yellow"/>
        </w:rPr>
      </w:pPr>
    </w:p>
    <w:p w:rsidR="007001D7" w:rsidRPr="00EA1DBC" w:rsidRDefault="007001D7" w:rsidP="007001D7">
      <w:pPr>
        <w:spacing w:line="360" w:lineRule="auto"/>
        <w:ind w:right="49"/>
        <w:jc w:val="center"/>
        <w:rPr>
          <w:sz w:val="28"/>
          <w:szCs w:val="28"/>
        </w:rPr>
      </w:pPr>
    </w:p>
    <w:p w:rsidR="007001D7" w:rsidRPr="00EA1DBC" w:rsidRDefault="007001D7" w:rsidP="007001D7">
      <w:pPr>
        <w:spacing w:line="360" w:lineRule="auto"/>
        <w:ind w:right="49"/>
        <w:jc w:val="center"/>
        <w:rPr>
          <w:sz w:val="28"/>
          <w:szCs w:val="28"/>
        </w:rPr>
      </w:pPr>
    </w:p>
    <w:p w:rsidR="007001D7" w:rsidRPr="009E000D" w:rsidRDefault="007001D7" w:rsidP="007001D7">
      <w:pPr>
        <w:jc w:val="center"/>
        <w:rPr>
          <w:szCs w:val="24"/>
        </w:rPr>
      </w:pPr>
      <w:r w:rsidRPr="009E000D">
        <w:rPr>
          <w:szCs w:val="24"/>
        </w:rPr>
        <w:t>Москва 2015</w:t>
      </w:r>
    </w:p>
    <w:p w:rsidR="00190723" w:rsidRDefault="00190723" w:rsidP="007001D7">
      <w:pPr>
        <w:rPr>
          <w:sz w:val="28"/>
          <w:szCs w:val="28"/>
        </w:rPr>
        <w:sectPr w:rsidR="00190723" w:rsidSect="0094376B">
          <w:type w:val="continuous"/>
          <w:pgSz w:w="11906" w:h="16838"/>
          <w:pgMar w:top="720" w:right="720" w:bottom="720" w:left="1134" w:header="708" w:footer="708" w:gutter="0"/>
          <w:pgNumType w:start="1"/>
          <w:cols w:space="708"/>
          <w:titlePg/>
          <w:docGrid w:linePitch="360"/>
        </w:sectPr>
      </w:pPr>
    </w:p>
    <w:p w:rsidR="007001D7" w:rsidRPr="009E000D" w:rsidRDefault="007001D7" w:rsidP="009E000D">
      <w:pPr>
        <w:spacing w:after="0" w:line="240" w:lineRule="auto"/>
        <w:rPr>
          <w:szCs w:val="24"/>
          <w:highlight w:val="yellow"/>
        </w:rPr>
      </w:pPr>
      <w:r w:rsidRPr="009E000D">
        <w:rPr>
          <w:b/>
          <w:szCs w:val="24"/>
          <w:u w:val="single"/>
        </w:rPr>
        <w:lastRenderedPageBreak/>
        <w:t>А.1. ОПИСАНИЕ И РАБОТА ПРИБОРА</w:t>
      </w:r>
    </w:p>
    <w:p w:rsidR="007001D7" w:rsidRPr="009E000D" w:rsidRDefault="007001D7" w:rsidP="009E000D">
      <w:pPr>
        <w:spacing w:after="0" w:line="240" w:lineRule="auto"/>
        <w:ind w:firstLine="600"/>
        <w:outlineLvl w:val="0"/>
        <w:rPr>
          <w:b/>
          <w:szCs w:val="24"/>
          <w:u w:val="single"/>
        </w:rPr>
      </w:pPr>
    </w:p>
    <w:p w:rsidR="007001D7" w:rsidRPr="009E000D" w:rsidRDefault="007001D7" w:rsidP="009E000D">
      <w:pPr>
        <w:spacing w:after="0" w:line="240" w:lineRule="auto"/>
        <w:outlineLvl w:val="0"/>
        <w:rPr>
          <w:b/>
          <w:szCs w:val="24"/>
          <w:u w:val="single"/>
        </w:rPr>
      </w:pPr>
      <w:r w:rsidRPr="009E000D">
        <w:rPr>
          <w:b/>
          <w:szCs w:val="24"/>
          <w:u w:val="single"/>
        </w:rPr>
        <w:t>А.1.1. НАЗНАЧЕНИЕ И ОБЛАСТЬ ПРИМЕНЕНИЯ БЛОКА БОИ-01</w:t>
      </w:r>
    </w:p>
    <w:p w:rsidR="007001D7" w:rsidRPr="009E000D" w:rsidRDefault="00894E3D" w:rsidP="009E000D">
      <w:pPr>
        <w:spacing w:after="0" w:line="240" w:lineRule="auto"/>
        <w:ind w:firstLine="601"/>
        <w:jc w:val="both"/>
        <w:outlineLvl w:val="0"/>
        <w:rPr>
          <w:szCs w:val="24"/>
        </w:rPr>
      </w:pPr>
      <w:r w:rsidRPr="009E000D">
        <w:rPr>
          <w:szCs w:val="24"/>
        </w:rPr>
        <w:t xml:space="preserve">Универсальный блок </w:t>
      </w:r>
      <w:r w:rsidR="007001D7" w:rsidRPr="009E000D">
        <w:rPr>
          <w:szCs w:val="24"/>
        </w:rPr>
        <w:t xml:space="preserve">отображения информации БОИ-01 предназначен для работы с </w:t>
      </w:r>
      <w:r w:rsidRPr="009E000D">
        <w:rPr>
          <w:szCs w:val="24"/>
        </w:rPr>
        <w:t xml:space="preserve">приборами </w:t>
      </w:r>
      <w:r w:rsidR="007001D7" w:rsidRPr="009E000D">
        <w:rPr>
          <w:szCs w:val="24"/>
        </w:rPr>
        <w:t>еЛайт</w:t>
      </w:r>
      <w:r w:rsidR="0094376B" w:rsidRPr="009E000D">
        <w:rPr>
          <w:szCs w:val="24"/>
        </w:rPr>
        <w:t>03,</w:t>
      </w:r>
      <w:r w:rsidR="00F5776C" w:rsidRPr="009E000D">
        <w:rPr>
          <w:szCs w:val="24"/>
        </w:rPr>
        <w:t xml:space="preserve"> </w:t>
      </w:r>
      <w:r w:rsidR="0094376B" w:rsidRPr="009E000D">
        <w:rPr>
          <w:szCs w:val="24"/>
        </w:rPr>
        <w:t>еЛайт0</w:t>
      </w:r>
      <w:r w:rsidR="00F5776C" w:rsidRPr="009E000D">
        <w:rPr>
          <w:szCs w:val="24"/>
        </w:rPr>
        <w:t>4</w:t>
      </w:r>
      <w:r w:rsidR="007001D7" w:rsidRPr="009E000D">
        <w:rPr>
          <w:szCs w:val="24"/>
        </w:rPr>
        <w:t xml:space="preserve">, </w:t>
      </w:r>
      <w:r w:rsidRPr="009E000D">
        <w:rPr>
          <w:szCs w:val="24"/>
        </w:rPr>
        <w:t xml:space="preserve">измерителями </w:t>
      </w:r>
      <w:r w:rsidR="007001D7" w:rsidRPr="009E000D">
        <w:rPr>
          <w:szCs w:val="24"/>
        </w:rPr>
        <w:t>«</w:t>
      </w:r>
      <w:r w:rsidRPr="009E000D">
        <w:rPr>
          <w:szCs w:val="24"/>
        </w:rPr>
        <w:t>еКологгер</w:t>
      </w:r>
      <w:r w:rsidR="007001D7" w:rsidRPr="009E000D">
        <w:rPr>
          <w:szCs w:val="24"/>
        </w:rPr>
        <w:t>», ФГ-01, «ЭкоТерма Максима» и др.</w:t>
      </w:r>
    </w:p>
    <w:p w:rsidR="007001D7" w:rsidRPr="009E000D" w:rsidRDefault="007001D7" w:rsidP="009E000D">
      <w:pPr>
        <w:spacing w:after="0" w:line="240" w:lineRule="auto"/>
        <w:ind w:firstLine="601"/>
        <w:jc w:val="both"/>
        <w:outlineLvl w:val="0"/>
        <w:rPr>
          <w:szCs w:val="24"/>
        </w:rPr>
      </w:pPr>
      <w:r w:rsidRPr="009E000D">
        <w:rPr>
          <w:szCs w:val="24"/>
        </w:rPr>
        <w:t xml:space="preserve">При работе с </w:t>
      </w:r>
      <w:r w:rsidR="00894E3D" w:rsidRPr="009E000D">
        <w:rPr>
          <w:szCs w:val="24"/>
        </w:rPr>
        <w:t xml:space="preserve">приборами типа </w:t>
      </w:r>
      <w:r w:rsidR="0094376B" w:rsidRPr="009E000D">
        <w:rPr>
          <w:szCs w:val="24"/>
        </w:rPr>
        <w:t xml:space="preserve">еЛайт03, еЛайт04 </w:t>
      </w:r>
      <w:r w:rsidRPr="009E000D">
        <w:rPr>
          <w:szCs w:val="24"/>
        </w:rPr>
        <w:t xml:space="preserve">или </w:t>
      </w:r>
      <w:r w:rsidR="00894E3D" w:rsidRPr="009E000D">
        <w:rPr>
          <w:szCs w:val="24"/>
        </w:rPr>
        <w:t xml:space="preserve">измерителем </w:t>
      </w:r>
      <w:r w:rsidRPr="009E000D">
        <w:rPr>
          <w:szCs w:val="24"/>
        </w:rPr>
        <w:t xml:space="preserve">ФГ-01 блок БОИ-01 позволяет осуществлять измерения освещенности в видимой области спектра, яркости накладным методом самосветящихся протяженных объектов, коэффициента пульсации источников светового излучения в диапазоне 380÷760 нм. </w:t>
      </w:r>
    </w:p>
    <w:p w:rsidR="007001D7" w:rsidRPr="009E000D" w:rsidRDefault="007001D7" w:rsidP="009E000D">
      <w:pPr>
        <w:spacing w:after="0" w:line="240" w:lineRule="auto"/>
        <w:ind w:firstLine="601"/>
        <w:jc w:val="both"/>
        <w:outlineLvl w:val="0"/>
        <w:rPr>
          <w:szCs w:val="24"/>
        </w:rPr>
      </w:pPr>
      <w:r w:rsidRPr="009E000D">
        <w:rPr>
          <w:szCs w:val="24"/>
        </w:rPr>
        <w:t>Также, при использовании соответствующей методики измерений (Приложение Г), блок БОИ-01 позволяет осуществлять измерения коэффициента естественной освещенности (КЕО), уровня искусственной освещенности и коэффициента пульсаций при наличии естественного освещения (в светлое время суток).</w:t>
      </w:r>
    </w:p>
    <w:p w:rsidR="007001D7" w:rsidRDefault="007001D7" w:rsidP="009E000D">
      <w:pPr>
        <w:spacing w:after="0" w:line="240" w:lineRule="auto"/>
        <w:ind w:right="-143" w:firstLine="600"/>
        <w:jc w:val="both"/>
        <w:rPr>
          <w:spacing w:val="2"/>
          <w:szCs w:val="24"/>
        </w:rPr>
      </w:pPr>
      <w:r w:rsidRPr="009E000D">
        <w:rPr>
          <w:szCs w:val="24"/>
        </w:rPr>
        <w:t xml:space="preserve">Область применения прибора: охрана окружающей среды, санитарный, гигиенический, производственный, технический контроль в жилых, общественных и производственных помещениях и на открытой территории, аттестация рабочих мест (АРМ), специальная оценка условий труда (СОУТ), охрана труда,  контроль освещения  </w:t>
      </w:r>
      <w:r w:rsidRPr="009E000D">
        <w:rPr>
          <w:spacing w:val="2"/>
          <w:szCs w:val="24"/>
        </w:rPr>
        <w:t>на объектах и инфраструктуре транспорта (автомобильного, железнодорожного, авиационного, водного) и другие сферы деятельности.</w:t>
      </w:r>
    </w:p>
    <w:p w:rsidR="009E000D" w:rsidRPr="009E000D" w:rsidRDefault="009E000D" w:rsidP="009E000D">
      <w:pPr>
        <w:spacing w:after="0" w:line="240" w:lineRule="auto"/>
        <w:ind w:right="-143" w:firstLine="600"/>
        <w:jc w:val="both"/>
        <w:rPr>
          <w:szCs w:val="24"/>
        </w:rPr>
      </w:pPr>
    </w:p>
    <w:p w:rsidR="007001D7" w:rsidRPr="009E000D" w:rsidRDefault="007001D7" w:rsidP="009E000D">
      <w:pPr>
        <w:spacing w:after="0" w:line="240" w:lineRule="auto"/>
        <w:ind w:firstLine="567"/>
        <w:rPr>
          <w:b/>
          <w:szCs w:val="24"/>
          <w:u w:val="single"/>
        </w:rPr>
      </w:pPr>
      <w:r w:rsidRPr="009E000D">
        <w:rPr>
          <w:b/>
          <w:szCs w:val="24"/>
          <w:u w:val="single"/>
        </w:rPr>
        <w:t>А.1.2.ТЕХНИЧЕСКИЕ ХАРАКТЕРИСТИКИ БЛОКА БОИ-01.</w:t>
      </w:r>
    </w:p>
    <w:tbl>
      <w:tblPr>
        <w:tblW w:w="10456" w:type="dxa"/>
        <w:tblLayout w:type="fixed"/>
        <w:tblLook w:val="01E0" w:firstRow="1" w:lastRow="1" w:firstColumn="1" w:lastColumn="1" w:noHBand="0" w:noVBand="0"/>
      </w:tblPr>
      <w:tblGrid>
        <w:gridCol w:w="1242"/>
        <w:gridCol w:w="6521"/>
        <w:gridCol w:w="2693"/>
      </w:tblGrid>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1.2.1</w:t>
            </w:r>
          </w:p>
        </w:tc>
        <w:tc>
          <w:tcPr>
            <w:tcW w:w="6521" w:type="dxa"/>
            <w:shd w:val="clear" w:color="auto" w:fill="auto"/>
          </w:tcPr>
          <w:p w:rsidR="007001D7" w:rsidRPr="009E000D" w:rsidRDefault="007001D7" w:rsidP="0036357C">
            <w:pPr>
              <w:spacing w:after="0" w:line="240" w:lineRule="auto"/>
              <w:rPr>
                <w:szCs w:val="24"/>
              </w:rPr>
            </w:pPr>
            <w:r w:rsidRPr="009E000D">
              <w:rPr>
                <w:szCs w:val="24"/>
              </w:rPr>
              <w:t xml:space="preserve">Совместимые типы </w:t>
            </w:r>
            <w:r w:rsidR="0036357C">
              <w:rPr>
                <w:szCs w:val="24"/>
              </w:rPr>
              <w:t>приборов</w:t>
            </w:r>
            <w:r w:rsidRPr="009E000D">
              <w:rPr>
                <w:szCs w:val="24"/>
              </w:rPr>
              <w:t xml:space="preserve">                                                     </w:t>
            </w:r>
          </w:p>
        </w:tc>
        <w:tc>
          <w:tcPr>
            <w:tcW w:w="2693" w:type="dxa"/>
            <w:shd w:val="clear" w:color="auto" w:fill="auto"/>
            <w:vAlign w:val="bottom"/>
          </w:tcPr>
          <w:p w:rsidR="007001D7" w:rsidRPr="009E000D" w:rsidRDefault="007001D7" w:rsidP="009E000D">
            <w:pPr>
              <w:spacing w:after="0" w:line="240" w:lineRule="auto"/>
              <w:rPr>
                <w:szCs w:val="24"/>
              </w:rPr>
            </w:pPr>
            <w:r w:rsidRPr="009E000D">
              <w:rPr>
                <w:szCs w:val="24"/>
              </w:rPr>
              <w:t xml:space="preserve"> </w:t>
            </w:r>
            <w:r w:rsidR="00225133" w:rsidRPr="009E000D">
              <w:rPr>
                <w:szCs w:val="24"/>
              </w:rPr>
              <w:t>еЛайт03 или еЛайт04</w:t>
            </w:r>
            <w:r w:rsidRPr="009E000D">
              <w:rPr>
                <w:szCs w:val="24"/>
              </w:rPr>
              <w:t>, ФГ-01, «е</w:t>
            </w:r>
            <w:r w:rsidR="003D49D7" w:rsidRPr="009E000D">
              <w:rPr>
                <w:szCs w:val="24"/>
              </w:rPr>
              <w:t>Кологгер</w:t>
            </w:r>
            <w:r w:rsidRPr="009E000D">
              <w:rPr>
                <w:szCs w:val="24"/>
              </w:rPr>
              <w:t>», «ЭкоТерма Максима» и др.</w:t>
            </w:r>
          </w:p>
        </w:tc>
      </w:tr>
      <w:tr w:rsidR="007001D7" w:rsidRPr="009E000D" w:rsidTr="0094376B">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1.2.2</w:t>
            </w:r>
          </w:p>
        </w:tc>
        <w:tc>
          <w:tcPr>
            <w:tcW w:w="6521" w:type="dxa"/>
            <w:shd w:val="clear" w:color="auto" w:fill="auto"/>
          </w:tcPr>
          <w:p w:rsidR="007001D7" w:rsidRPr="009E000D" w:rsidRDefault="007001D7" w:rsidP="009E000D">
            <w:pPr>
              <w:spacing w:after="0" w:line="240" w:lineRule="auto"/>
              <w:rPr>
                <w:szCs w:val="24"/>
              </w:rPr>
            </w:pPr>
            <w:r w:rsidRPr="009E000D">
              <w:rPr>
                <w:szCs w:val="24"/>
              </w:rPr>
              <w:t>Время установления рабочего режима после включения, с, не более</w:t>
            </w:r>
          </w:p>
        </w:tc>
        <w:tc>
          <w:tcPr>
            <w:tcW w:w="2693" w:type="dxa"/>
            <w:shd w:val="clear" w:color="auto" w:fill="auto"/>
            <w:vAlign w:val="bottom"/>
          </w:tcPr>
          <w:p w:rsidR="007001D7" w:rsidRPr="009E000D" w:rsidRDefault="007001D7" w:rsidP="009E000D">
            <w:pPr>
              <w:spacing w:after="0" w:line="240" w:lineRule="auto"/>
              <w:rPr>
                <w:szCs w:val="24"/>
              </w:rPr>
            </w:pPr>
            <w:r w:rsidRPr="009E000D">
              <w:rPr>
                <w:szCs w:val="24"/>
              </w:rPr>
              <w:t>5</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1.2.3</w:t>
            </w:r>
          </w:p>
        </w:tc>
        <w:tc>
          <w:tcPr>
            <w:tcW w:w="6521" w:type="dxa"/>
            <w:shd w:val="clear" w:color="auto" w:fill="auto"/>
          </w:tcPr>
          <w:p w:rsidR="007001D7" w:rsidRPr="009E000D" w:rsidRDefault="007001D7" w:rsidP="009E000D">
            <w:pPr>
              <w:spacing w:after="0" w:line="240" w:lineRule="auto"/>
              <w:rPr>
                <w:szCs w:val="24"/>
              </w:rPr>
            </w:pPr>
            <w:r w:rsidRPr="009E000D">
              <w:rPr>
                <w:szCs w:val="24"/>
              </w:rPr>
              <w:t>Напряжение питания, В</w:t>
            </w:r>
          </w:p>
        </w:tc>
        <w:tc>
          <w:tcPr>
            <w:tcW w:w="2693" w:type="dxa"/>
            <w:shd w:val="clear" w:color="auto" w:fill="auto"/>
          </w:tcPr>
          <w:p w:rsidR="007001D7" w:rsidRPr="009E000D" w:rsidRDefault="003D49D7" w:rsidP="009E000D">
            <w:pPr>
              <w:spacing w:after="0" w:line="240" w:lineRule="auto"/>
              <w:rPr>
                <w:szCs w:val="24"/>
                <w:lang w:val="en-US"/>
              </w:rPr>
            </w:pPr>
            <w:r w:rsidRPr="009E000D">
              <w:rPr>
                <w:szCs w:val="24"/>
              </w:rPr>
              <w:t xml:space="preserve">5,0 </w:t>
            </w:r>
            <w:r w:rsidRPr="009E000D">
              <w:rPr>
                <w:szCs w:val="24"/>
              </w:rPr>
              <w:sym w:font="Symbol" w:char="F0B1"/>
            </w:r>
            <w:r w:rsidRPr="009E000D">
              <w:rPr>
                <w:szCs w:val="24"/>
              </w:rPr>
              <w:t xml:space="preserve"> 0,5</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1.2.4</w:t>
            </w:r>
          </w:p>
        </w:tc>
        <w:tc>
          <w:tcPr>
            <w:tcW w:w="6521" w:type="dxa"/>
            <w:shd w:val="clear" w:color="auto" w:fill="auto"/>
          </w:tcPr>
          <w:p w:rsidR="007001D7" w:rsidRPr="009E000D" w:rsidRDefault="007001D7" w:rsidP="009E000D">
            <w:pPr>
              <w:spacing w:after="0" w:line="240" w:lineRule="auto"/>
              <w:rPr>
                <w:szCs w:val="24"/>
              </w:rPr>
            </w:pPr>
            <w:r w:rsidRPr="009E000D">
              <w:rPr>
                <w:szCs w:val="24"/>
              </w:rPr>
              <w:t>Ток потребления, не более, мА</w:t>
            </w:r>
          </w:p>
        </w:tc>
        <w:tc>
          <w:tcPr>
            <w:tcW w:w="2693" w:type="dxa"/>
            <w:shd w:val="clear" w:color="auto" w:fill="auto"/>
          </w:tcPr>
          <w:p w:rsidR="007001D7" w:rsidRPr="009E000D" w:rsidRDefault="007001D7" w:rsidP="009E000D">
            <w:pPr>
              <w:spacing w:after="0" w:line="240" w:lineRule="auto"/>
              <w:rPr>
                <w:szCs w:val="24"/>
              </w:rPr>
            </w:pPr>
          </w:p>
        </w:tc>
      </w:tr>
      <w:tr w:rsidR="003D49D7" w:rsidRPr="009E000D" w:rsidTr="003D49D7">
        <w:tc>
          <w:tcPr>
            <w:tcW w:w="1242" w:type="dxa"/>
            <w:shd w:val="clear" w:color="auto" w:fill="auto"/>
          </w:tcPr>
          <w:p w:rsidR="003D49D7" w:rsidRPr="009E000D" w:rsidRDefault="003D49D7" w:rsidP="009E000D">
            <w:pPr>
              <w:spacing w:after="0" w:line="240" w:lineRule="auto"/>
              <w:rPr>
                <w:szCs w:val="24"/>
              </w:rPr>
            </w:pPr>
          </w:p>
        </w:tc>
        <w:tc>
          <w:tcPr>
            <w:tcW w:w="6521" w:type="dxa"/>
            <w:shd w:val="clear" w:color="auto" w:fill="auto"/>
          </w:tcPr>
          <w:p w:rsidR="003D49D7" w:rsidRPr="009E000D" w:rsidRDefault="003D49D7" w:rsidP="009E000D">
            <w:pPr>
              <w:spacing w:after="0" w:line="240" w:lineRule="auto"/>
              <w:rPr>
                <w:szCs w:val="24"/>
              </w:rPr>
            </w:pPr>
            <w:r w:rsidRPr="009E000D">
              <w:rPr>
                <w:szCs w:val="24"/>
              </w:rPr>
              <w:t>- при работе от внешнего источника питания</w:t>
            </w:r>
          </w:p>
        </w:tc>
        <w:tc>
          <w:tcPr>
            <w:tcW w:w="2693" w:type="dxa"/>
            <w:shd w:val="clear" w:color="auto" w:fill="auto"/>
          </w:tcPr>
          <w:p w:rsidR="003D49D7" w:rsidRPr="009E000D" w:rsidRDefault="003D49D7" w:rsidP="009E000D">
            <w:pPr>
              <w:spacing w:after="0" w:line="240" w:lineRule="auto"/>
              <w:rPr>
                <w:szCs w:val="24"/>
              </w:rPr>
            </w:pPr>
            <w:r w:rsidRPr="009E000D">
              <w:rPr>
                <w:szCs w:val="24"/>
              </w:rPr>
              <w:t>1200</w:t>
            </w:r>
          </w:p>
        </w:tc>
      </w:tr>
      <w:tr w:rsidR="003D49D7" w:rsidRPr="009E000D" w:rsidTr="003D49D7">
        <w:tc>
          <w:tcPr>
            <w:tcW w:w="1242" w:type="dxa"/>
            <w:shd w:val="clear" w:color="auto" w:fill="auto"/>
          </w:tcPr>
          <w:p w:rsidR="003D49D7" w:rsidRPr="009E000D" w:rsidRDefault="003D49D7" w:rsidP="009E000D">
            <w:pPr>
              <w:spacing w:after="0" w:line="240" w:lineRule="auto"/>
              <w:rPr>
                <w:szCs w:val="24"/>
              </w:rPr>
            </w:pPr>
          </w:p>
        </w:tc>
        <w:tc>
          <w:tcPr>
            <w:tcW w:w="6521" w:type="dxa"/>
            <w:shd w:val="clear" w:color="auto" w:fill="auto"/>
          </w:tcPr>
          <w:p w:rsidR="003D49D7" w:rsidRPr="009E000D" w:rsidRDefault="003D49D7" w:rsidP="009E000D">
            <w:pPr>
              <w:spacing w:after="0" w:line="240" w:lineRule="auto"/>
              <w:rPr>
                <w:szCs w:val="24"/>
              </w:rPr>
            </w:pPr>
            <w:r w:rsidRPr="009E000D">
              <w:rPr>
                <w:szCs w:val="24"/>
              </w:rPr>
              <w:t xml:space="preserve">- при работе от установленных элементов питания типа </w:t>
            </w:r>
            <w:r w:rsidRPr="009E000D">
              <w:rPr>
                <w:szCs w:val="24"/>
                <w:lang w:val="en-US"/>
              </w:rPr>
              <w:t>LR</w:t>
            </w:r>
            <w:r w:rsidRPr="009E000D">
              <w:rPr>
                <w:szCs w:val="24"/>
              </w:rPr>
              <w:t>6</w:t>
            </w:r>
          </w:p>
        </w:tc>
        <w:tc>
          <w:tcPr>
            <w:tcW w:w="2693" w:type="dxa"/>
            <w:shd w:val="clear" w:color="auto" w:fill="auto"/>
          </w:tcPr>
          <w:p w:rsidR="003D49D7" w:rsidRPr="009E000D" w:rsidRDefault="003D49D7" w:rsidP="009E000D">
            <w:pPr>
              <w:spacing w:after="0" w:line="240" w:lineRule="auto"/>
              <w:rPr>
                <w:szCs w:val="24"/>
                <w:lang w:val="en-US"/>
              </w:rPr>
            </w:pPr>
            <w:r w:rsidRPr="009E000D">
              <w:rPr>
                <w:szCs w:val="24"/>
                <w:lang w:val="en-US"/>
              </w:rPr>
              <w:t>250</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1.2.5</w:t>
            </w:r>
          </w:p>
        </w:tc>
        <w:tc>
          <w:tcPr>
            <w:tcW w:w="6521" w:type="dxa"/>
            <w:shd w:val="clear" w:color="auto" w:fill="auto"/>
          </w:tcPr>
          <w:p w:rsidR="007001D7" w:rsidRPr="009E000D" w:rsidRDefault="007001D7" w:rsidP="009E000D">
            <w:pPr>
              <w:spacing w:after="0" w:line="240" w:lineRule="auto"/>
              <w:rPr>
                <w:szCs w:val="24"/>
              </w:rPr>
            </w:pPr>
            <w:r w:rsidRPr="009E000D">
              <w:rPr>
                <w:szCs w:val="24"/>
              </w:rPr>
              <w:t>Время непрерывной работы без замены элементов питания, ч, не менее</w:t>
            </w:r>
          </w:p>
        </w:tc>
        <w:tc>
          <w:tcPr>
            <w:tcW w:w="2693" w:type="dxa"/>
            <w:shd w:val="clear" w:color="auto" w:fill="auto"/>
          </w:tcPr>
          <w:p w:rsidR="007001D7" w:rsidRPr="009E000D" w:rsidRDefault="007001D7" w:rsidP="009E000D">
            <w:pPr>
              <w:spacing w:after="0" w:line="240" w:lineRule="auto"/>
              <w:rPr>
                <w:szCs w:val="24"/>
              </w:rPr>
            </w:pPr>
            <w:r w:rsidRPr="009E000D">
              <w:rPr>
                <w:szCs w:val="24"/>
              </w:rPr>
              <w:t>8</w:t>
            </w:r>
          </w:p>
        </w:tc>
      </w:tr>
      <w:tr w:rsidR="007001D7" w:rsidRPr="009E000D" w:rsidTr="0094376B">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1.2.6</w:t>
            </w:r>
          </w:p>
        </w:tc>
        <w:tc>
          <w:tcPr>
            <w:tcW w:w="6521" w:type="dxa"/>
            <w:shd w:val="clear" w:color="auto" w:fill="auto"/>
          </w:tcPr>
          <w:p w:rsidR="007001D7" w:rsidRPr="009E000D" w:rsidRDefault="007001D7" w:rsidP="009E000D">
            <w:pPr>
              <w:spacing w:after="0" w:line="240" w:lineRule="auto"/>
              <w:rPr>
                <w:szCs w:val="24"/>
              </w:rPr>
            </w:pPr>
            <w:r w:rsidRPr="009E000D">
              <w:rPr>
                <w:szCs w:val="24"/>
              </w:rPr>
              <w:t>Время зарядки штатной аккумуляторной сборки, ч, не более</w:t>
            </w:r>
          </w:p>
        </w:tc>
        <w:tc>
          <w:tcPr>
            <w:tcW w:w="2693" w:type="dxa"/>
            <w:shd w:val="clear" w:color="auto" w:fill="auto"/>
            <w:vAlign w:val="bottom"/>
          </w:tcPr>
          <w:p w:rsidR="007001D7" w:rsidRPr="009E000D" w:rsidRDefault="007001D7" w:rsidP="009E000D">
            <w:pPr>
              <w:spacing w:after="0" w:line="240" w:lineRule="auto"/>
              <w:rPr>
                <w:szCs w:val="24"/>
              </w:rPr>
            </w:pPr>
            <w:r w:rsidRPr="009E000D">
              <w:rPr>
                <w:szCs w:val="24"/>
              </w:rPr>
              <w:t>4,5</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1.2.7</w:t>
            </w:r>
          </w:p>
        </w:tc>
        <w:tc>
          <w:tcPr>
            <w:tcW w:w="6521" w:type="dxa"/>
            <w:shd w:val="clear" w:color="auto" w:fill="auto"/>
          </w:tcPr>
          <w:p w:rsidR="007001D7" w:rsidRPr="009E000D" w:rsidRDefault="007001D7" w:rsidP="009E000D">
            <w:pPr>
              <w:spacing w:after="0" w:line="240" w:lineRule="auto"/>
              <w:rPr>
                <w:szCs w:val="24"/>
              </w:rPr>
            </w:pPr>
            <w:r w:rsidRPr="009E000D">
              <w:rPr>
                <w:szCs w:val="24"/>
              </w:rPr>
              <w:t>Рабочие условия эксплуатации:</w:t>
            </w:r>
          </w:p>
        </w:tc>
        <w:tc>
          <w:tcPr>
            <w:tcW w:w="2693" w:type="dxa"/>
            <w:shd w:val="clear" w:color="auto" w:fill="auto"/>
          </w:tcPr>
          <w:p w:rsidR="007001D7" w:rsidRPr="009E000D" w:rsidRDefault="007001D7" w:rsidP="009E000D">
            <w:pPr>
              <w:spacing w:after="0" w:line="240" w:lineRule="auto"/>
              <w:rPr>
                <w:szCs w:val="24"/>
              </w:rPr>
            </w:pPr>
          </w:p>
        </w:tc>
      </w:tr>
      <w:tr w:rsidR="007001D7" w:rsidRPr="009E000D" w:rsidTr="003D49D7">
        <w:tc>
          <w:tcPr>
            <w:tcW w:w="1242" w:type="dxa"/>
            <w:shd w:val="clear" w:color="auto" w:fill="auto"/>
          </w:tcPr>
          <w:p w:rsidR="007001D7" w:rsidRPr="009E000D" w:rsidRDefault="007001D7" w:rsidP="009E000D">
            <w:pPr>
              <w:spacing w:after="0" w:line="240" w:lineRule="auto"/>
              <w:rPr>
                <w:szCs w:val="24"/>
              </w:rPr>
            </w:pPr>
          </w:p>
        </w:tc>
        <w:tc>
          <w:tcPr>
            <w:tcW w:w="6521" w:type="dxa"/>
            <w:shd w:val="clear" w:color="auto" w:fill="auto"/>
          </w:tcPr>
          <w:p w:rsidR="007001D7" w:rsidRPr="009E000D" w:rsidRDefault="007001D7" w:rsidP="009E000D">
            <w:pPr>
              <w:spacing w:after="0" w:line="240" w:lineRule="auto"/>
              <w:rPr>
                <w:szCs w:val="24"/>
              </w:rPr>
            </w:pPr>
            <w:r w:rsidRPr="009E000D">
              <w:rPr>
                <w:szCs w:val="24"/>
              </w:rPr>
              <w:t>Температура окружающего воздуха, С</w:t>
            </w:r>
            <w:r w:rsidRPr="009E000D">
              <w:rPr>
                <w:szCs w:val="24"/>
                <w:vertAlign w:val="superscript"/>
              </w:rPr>
              <w:t>о</w:t>
            </w:r>
          </w:p>
        </w:tc>
        <w:tc>
          <w:tcPr>
            <w:tcW w:w="2693" w:type="dxa"/>
            <w:shd w:val="clear" w:color="auto" w:fill="auto"/>
          </w:tcPr>
          <w:p w:rsidR="007001D7" w:rsidRPr="009E000D" w:rsidRDefault="007001D7" w:rsidP="009E000D">
            <w:pPr>
              <w:spacing w:after="0" w:line="240" w:lineRule="auto"/>
              <w:rPr>
                <w:szCs w:val="24"/>
              </w:rPr>
            </w:pPr>
          </w:p>
        </w:tc>
      </w:tr>
      <w:tr w:rsidR="007001D7" w:rsidRPr="009E000D" w:rsidTr="003D49D7">
        <w:tc>
          <w:tcPr>
            <w:tcW w:w="1242" w:type="dxa"/>
            <w:shd w:val="clear" w:color="auto" w:fill="auto"/>
          </w:tcPr>
          <w:p w:rsidR="007001D7" w:rsidRPr="009E000D" w:rsidRDefault="007001D7" w:rsidP="009E000D">
            <w:pPr>
              <w:spacing w:after="0" w:line="240" w:lineRule="auto"/>
              <w:ind w:firstLine="840"/>
              <w:rPr>
                <w:szCs w:val="24"/>
              </w:rPr>
            </w:pPr>
          </w:p>
        </w:tc>
        <w:tc>
          <w:tcPr>
            <w:tcW w:w="6521" w:type="dxa"/>
            <w:shd w:val="clear" w:color="auto" w:fill="auto"/>
          </w:tcPr>
          <w:p w:rsidR="007001D7" w:rsidRPr="009E000D" w:rsidRDefault="007001D7" w:rsidP="009E000D">
            <w:pPr>
              <w:spacing w:after="0" w:line="240" w:lineRule="auto"/>
              <w:ind w:firstLine="34"/>
              <w:rPr>
                <w:szCs w:val="24"/>
              </w:rPr>
            </w:pPr>
            <w:r w:rsidRPr="009E000D">
              <w:rPr>
                <w:szCs w:val="24"/>
              </w:rPr>
              <w:t>- нормальные рабочие условия</w:t>
            </w:r>
          </w:p>
        </w:tc>
        <w:tc>
          <w:tcPr>
            <w:tcW w:w="2693" w:type="dxa"/>
            <w:shd w:val="clear" w:color="auto" w:fill="auto"/>
          </w:tcPr>
          <w:p w:rsidR="007001D7" w:rsidRPr="009E000D" w:rsidRDefault="007001D7" w:rsidP="009E000D">
            <w:pPr>
              <w:spacing w:after="0" w:line="240" w:lineRule="auto"/>
              <w:rPr>
                <w:szCs w:val="24"/>
              </w:rPr>
            </w:pPr>
            <w:r w:rsidRPr="009E000D">
              <w:rPr>
                <w:szCs w:val="24"/>
              </w:rPr>
              <w:t>20±5</w:t>
            </w:r>
          </w:p>
        </w:tc>
      </w:tr>
      <w:tr w:rsidR="007001D7" w:rsidRPr="009E000D" w:rsidTr="003D49D7">
        <w:tc>
          <w:tcPr>
            <w:tcW w:w="1242" w:type="dxa"/>
            <w:shd w:val="clear" w:color="auto" w:fill="auto"/>
          </w:tcPr>
          <w:p w:rsidR="007001D7" w:rsidRPr="009E000D" w:rsidRDefault="007001D7" w:rsidP="009E000D">
            <w:pPr>
              <w:spacing w:after="0" w:line="240" w:lineRule="auto"/>
              <w:ind w:firstLine="840"/>
              <w:rPr>
                <w:szCs w:val="24"/>
              </w:rPr>
            </w:pPr>
          </w:p>
        </w:tc>
        <w:tc>
          <w:tcPr>
            <w:tcW w:w="6521" w:type="dxa"/>
            <w:shd w:val="clear" w:color="auto" w:fill="auto"/>
          </w:tcPr>
          <w:p w:rsidR="007001D7" w:rsidRPr="009E000D" w:rsidRDefault="007001D7" w:rsidP="009E000D">
            <w:pPr>
              <w:spacing w:after="0" w:line="240" w:lineRule="auto"/>
              <w:ind w:firstLine="34"/>
              <w:rPr>
                <w:szCs w:val="24"/>
              </w:rPr>
            </w:pPr>
            <w:r w:rsidRPr="009E000D">
              <w:rPr>
                <w:szCs w:val="24"/>
              </w:rPr>
              <w:t>- рабочий диапазон температур</w:t>
            </w:r>
          </w:p>
        </w:tc>
        <w:tc>
          <w:tcPr>
            <w:tcW w:w="2693" w:type="dxa"/>
            <w:shd w:val="clear" w:color="auto" w:fill="auto"/>
          </w:tcPr>
          <w:p w:rsidR="007001D7" w:rsidRPr="009E000D" w:rsidRDefault="007001D7" w:rsidP="009E000D">
            <w:pPr>
              <w:spacing w:after="0" w:line="240" w:lineRule="auto"/>
              <w:rPr>
                <w:szCs w:val="24"/>
              </w:rPr>
            </w:pPr>
            <w:r w:rsidRPr="009E000D">
              <w:rPr>
                <w:szCs w:val="24"/>
              </w:rPr>
              <w:t xml:space="preserve">минус 20 ÷ </w:t>
            </w:r>
            <w:r w:rsidR="00E45555" w:rsidRPr="009E000D">
              <w:rPr>
                <w:szCs w:val="24"/>
              </w:rPr>
              <w:t>5</w:t>
            </w:r>
            <w:r w:rsidRPr="009E000D">
              <w:rPr>
                <w:szCs w:val="24"/>
              </w:rPr>
              <w:t>0</w:t>
            </w:r>
          </w:p>
        </w:tc>
      </w:tr>
      <w:tr w:rsidR="007001D7" w:rsidRPr="009E000D" w:rsidTr="0094376B">
        <w:tc>
          <w:tcPr>
            <w:tcW w:w="1242" w:type="dxa"/>
            <w:shd w:val="clear" w:color="auto" w:fill="auto"/>
          </w:tcPr>
          <w:p w:rsidR="007001D7" w:rsidRPr="009E000D" w:rsidRDefault="007001D7" w:rsidP="009E000D">
            <w:pPr>
              <w:spacing w:after="0" w:line="240" w:lineRule="auto"/>
              <w:rPr>
                <w:szCs w:val="24"/>
              </w:rPr>
            </w:pPr>
          </w:p>
        </w:tc>
        <w:tc>
          <w:tcPr>
            <w:tcW w:w="6521" w:type="dxa"/>
            <w:shd w:val="clear" w:color="auto" w:fill="auto"/>
          </w:tcPr>
          <w:p w:rsidR="007001D7" w:rsidRPr="009E000D" w:rsidRDefault="007001D7" w:rsidP="009E000D">
            <w:pPr>
              <w:spacing w:after="0" w:line="240" w:lineRule="auto"/>
              <w:rPr>
                <w:szCs w:val="24"/>
              </w:rPr>
            </w:pPr>
            <w:r w:rsidRPr="009E000D">
              <w:rPr>
                <w:szCs w:val="24"/>
              </w:rPr>
              <w:t>Относительная влажность воздуха при температуре окружающего воздуха 25</w:t>
            </w:r>
            <w:r w:rsidRPr="009E000D">
              <w:rPr>
                <w:szCs w:val="24"/>
                <w:vertAlign w:val="superscript"/>
              </w:rPr>
              <w:t>0</w:t>
            </w:r>
            <w:r w:rsidRPr="009E000D">
              <w:rPr>
                <w:szCs w:val="24"/>
              </w:rPr>
              <w:t>С, %, не более</w:t>
            </w:r>
          </w:p>
        </w:tc>
        <w:tc>
          <w:tcPr>
            <w:tcW w:w="2693" w:type="dxa"/>
            <w:shd w:val="clear" w:color="auto" w:fill="auto"/>
            <w:vAlign w:val="bottom"/>
          </w:tcPr>
          <w:p w:rsidR="007001D7" w:rsidRPr="009E000D" w:rsidRDefault="007001D7" w:rsidP="009E000D">
            <w:pPr>
              <w:spacing w:after="0" w:line="240" w:lineRule="auto"/>
              <w:rPr>
                <w:szCs w:val="24"/>
              </w:rPr>
            </w:pPr>
            <w:r w:rsidRPr="009E000D">
              <w:rPr>
                <w:szCs w:val="24"/>
              </w:rPr>
              <w:t>90</w:t>
            </w:r>
          </w:p>
        </w:tc>
      </w:tr>
      <w:tr w:rsidR="007001D7" w:rsidRPr="009E000D" w:rsidTr="003D49D7">
        <w:tc>
          <w:tcPr>
            <w:tcW w:w="1242" w:type="dxa"/>
            <w:shd w:val="clear" w:color="auto" w:fill="auto"/>
          </w:tcPr>
          <w:p w:rsidR="007001D7" w:rsidRPr="009E000D" w:rsidRDefault="007001D7" w:rsidP="009E000D">
            <w:pPr>
              <w:spacing w:after="0" w:line="240" w:lineRule="auto"/>
              <w:rPr>
                <w:szCs w:val="24"/>
              </w:rPr>
            </w:pPr>
          </w:p>
        </w:tc>
        <w:tc>
          <w:tcPr>
            <w:tcW w:w="6521" w:type="dxa"/>
            <w:shd w:val="clear" w:color="auto" w:fill="auto"/>
          </w:tcPr>
          <w:p w:rsidR="007001D7" w:rsidRPr="009E000D" w:rsidRDefault="007001D7" w:rsidP="009E000D">
            <w:pPr>
              <w:spacing w:after="0" w:line="240" w:lineRule="auto"/>
              <w:rPr>
                <w:szCs w:val="24"/>
              </w:rPr>
            </w:pPr>
            <w:r w:rsidRPr="009E000D">
              <w:rPr>
                <w:szCs w:val="24"/>
              </w:rPr>
              <w:t>Атмосферное давление, кПа</w:t>
            </w:r>
          </w:p>
        </w:tc>
        <w:tc>
          <w:tcPr>
            <w:tcW w:w="2693" w:type="dxa"/>
            <w:shd w:val="clear" w:color="auto" w:fill="auto"/>
          </w:tcPr>
          <w:p w:rsidR="007001D7" w:rsidRPr="009E000D" w:rsidRDefault="007001D7" w:rsidP="009E000D">
            <w:pPr>
              <w:spacing w:after="0" w:line="240" w:lineRule="auto"/>
              <w:rPr>
                <w:szCs w:val="24"/>
              </w:rPr>
            </w:pPr>
            <w:r w:rsidRPr="009E000D">
              <w:rPr>
                <w:szCs w:val="24"/>
              </w:rPr>
              <w:t>80 ÷ 1</w:t>
            </w:r>
            <w:r w:rsidR="00E45555" w:rsidRPr="009E000D">
              <w:rPr>
                <w:szCs w:val="24"/>
              </w:rPr>
              <w:t>2</w:t>
            </w:r>
            <w:r w:rsidRPr="009E000D">
              <w:rPr>
                <w:szCs w:val="24"/>
              </w:rPr>
              <w:t>0</w:t>
            </w:r>
          </w:p>
        </w:tc>
      </w:tr>
      <w:tr w:rsidR="007001D7" w:rsidRPr="009E000D" w:rsidTr="00CA407A">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1.2.8</w:t>
            </w:r>
          </w:p>
        </w:tc>
        <w:tc>
          <w:tcPr>
            <w:tcW w:w="6521" w:type="dxa"/>
            <w:shd w:val="clear" w:color="auto" w:fill="auto"/>
          </w:tcPr>
          <w:p w:rsidR="007001D7" w:rsidRPr="009E000D" w:rsidRDefault="007001D7" w:rsidP="00E14F0B">
            <w:pPr>
              <w:spacing w:after="0" w:line="240" w:lineRule="auto"/>
              <w:rPr>
                <w:szCs w:val="24"/>
              </w:rPr>
            </w:pPr>
            <w:r w:rsidRPr="009E000D">
              <w:rPr>
                <w:szCs w:val="24"/>
              </w:rPr>
              <w:t>Наработка на отказ при доверительной вероятности р=0,</w:t>
            </w:r>
            <w:r w:rsidR="00E14F0B">
              <w:rPr>
                <w:szCs w:val="24"/>
              </w:rPr>
              <w:t>95</w:t>
            </w:r>
            <w:r w:rsidRPr="009E000D">
              <w:rPr>
                <w:szCs w:val="24"/>
              </w:rPr>
              <w:t>, ч, не менее</w:t>
            </w:r>
          </w:p>
        </w:tc>
        <w:tc>
          <w:tcPr>
            <w:tcW w:w="2693" w:type="dxa"/>
            <w:shd w:val="clear" w:color="auto" w:fill="auto"/>
            <w:vAlign w:val="bottom"/>
          </w:tcPr>
          <w:p w:rsidR="007001D7" w:rsidRPr="009E000D" w:rsidRDefault="00E45555" w:rsidP="009E000D">
            <w:pPr>
              <w:spacing w:after="0" w:line="240" w:lineRule="auto"/>
              <w:rPr>
                <w:szCs w:val="24"/>
              </w:rPr>
            </w:pPr>
            <w:r w:rsidRPr="009E000D">
              <w:rPr>
                <w:szCs w:val="24"/>
              </w:rPr>
              <w:t>10</w:t>
            </w:r>
            <w:r w:rsidR="007001D7" w:rsidRPr="009E000D">
              <w:rPr>
                <w:szCs w:val="24"/>
              </w:rPr>
              <w:t>000</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1.2.9</w:t>
            </w:r>
          </w:p>
        </w:tc>
        <w:tc>
          <w:tcPr>
            <w:tcW w:w="6521" w:type="dxa"/>
            <w:shd w:val="clear" w:color="auto" w:fill="auto"/>
          </w:tcPr>
          <w:p w:rsidR="007001D7" w:rsidRPr="009E000D" w:rsidRDefault="007001D7" w:rsidP="009E000D">
            <w:pPr>
              <w:spacing w:after="0" w:line="240" w:lineRule="auto"/>
              <w:rPr>
                <w:szCs w:val="24"/>
              </w:rPr>
            </w:pPr>
            <w:r w:rsidRPr="009E000D">
              <w:rPr>
                <w:szCs w:val="24"/>
              </w:rPr>
              <w:t>Габаритные размеры, мм:</w:t>
            </w:r>
          </w:p>
        </w:tc>
        <w:tc>
          <w:tcPr>
            <w:tcW w:w="2693" w:type="dxa"/>
            <w:shd w:val="clear" w:color="auto" w:fill="auto"/>
          </w:tcPr>
          <w:p w:rsidR="007001D7" w:rsidRPr="009E000D" w:rsidRDefault="007001D7" w:rsidP="009E000D">
            <w:pPr>
              <w:spacing w:after="0" w:line="240" w:lineRule="auto"/>
              <w:rPr>
                <w:szCs w:val="24"/>
              </w:rPr>
            </w:pPr>
            <w:r w:rsidRPr="009E000D">
              <w:rPr>
                <w:szCs w:val="24"/>
              </w:rPr>
              <w:t>80×140×23</w:t>
            </w:r>
          </w:p>
        </w:tc>
      </w:tr>
      <w:tr w:rsidR="007001D7" w:rsidRPr="009E000D" w:rsidTr="003D49D7">
        <w:tc>
          <w:tcPr>
            <w:tcW w:w="1242" w:type="dxa"/>
            <w:shd w:val="clear" w:color="auto" w:fill="auto"/>
          </w:tcPr>
          <w:p w:rsidR="007001D7" w:rsidRPr="009E000D" w:rsidRDefault="003D49D7" w:rsidP="009E000D">
            <w:pPr>
              <w:spacing w:after="0" w:line="240" w:lineRule="auto"/>
              <w:rPr>
                <w:szCs w:val="24"/>
              </w:rPr>
            </w:pPr>
            <w:r w:rsidRPr="009E000D">
              <w:rPr>
                <w:szCs w:val="24"/>
              </w:rPr>
              <w:t>А.</w:t>
            </w:r>
            <w:r w:rsidR="007001D7" w:rsidRPr="009E000D">
              <w:rPr>
                <w:szCs w:val="24"/>
              </w:rPr>
              <w:t>1.2.10</w:t>
            </w:r>
          </w:p>
        </w:tc>
        <w:tc>
          <w:tcPr>
            <w:tcW w:w="6521" w:type="dxa"/>
            <w:shd w:val="clear" w:color="auto" w:fill="auto"/>
          </w:tcPr>
          <w:p w:rsidR="007001D7" w:rsidRPr="009E000D" w:rsidRDefault="007001D7" w:rsidP="009E000D">
            <w:pPr>
              <w:spacing w:after="0" w:line="240" w:lineRule="auto"/>
              <w:rPr>
                <w:szCs w:val="24"/>
              </w:rPr>
            </w:pPr>
            <w:r w:rsidRPr="009E000D">
              <w:rPr>
                <w:szCs w:val="24"/>
              </w:rPr>
              <w:t>Масса с источником питания, г, не более</w:t>
            </w:r>
          </w:p>
        </w:tc>
        <w:tc>
          <w:tcPr>
            <w:tcW w:w="2693" w:type="dxa"/>
            <w:shd w:val="clear" w:color="auto" w:fill="auto"/>
          </w:tcPr>
          <w:p w:rsidR="007001D7" w:rsidRPr="009E000D" w:rsidRDefault="007001D7" w:rsidP="009E000D">
            <w:pPr>
              <w:spacing w:after="0" w:line="240" w:lineRule="auto"/>
              <w:rPr>
                <w:szCs w:val="24"/>
              </w:rPr>
            </w:pPr>
            <w:r w:rsidRPr="009E000D">
              <w:rPr>
                <w:szCs w:val="24"/>
              </w:rPr>
              <w:t>470</w:t>
            </w:r>
          </w:p>
        </w:tc>
      </w:tr>
    </w:tbl>
    <w:p w:rsidR="007001D7" w:rsidRPr="009E000D" w:rsidRDefault="007001D7" w:rsidP="009E000D">
      <w:pPr>
        <w:spacing w:after="0" w:line="240" w:lineRule="auto"/>
        <w:ind w:firstLine="567"/>
        <w:rPr>
          <w:b/>
          <w:szCs w:val="24"/>
          <w:u w:val="single"/>
        </w:rPr>
      </w:pPr>
      <w:r w:rsidRPr="009E000D">
        <w:rPr>
          <w:szCs w:val="24"/>
          <w:highlight w:val="yellow"/>
        </w:rPr>
        <w:br w:type="page"/>
      </w:r>
      <w:r w:rsidRPr="009E000D">
        <w:rPr>
          <w:b/>
          <w:szCs w:val="24"/>
          <w:u w:val="single"/>
        </w:rPr>
        <w:lastRenderedPageBreak/>
        <w:t xml:space="preserve">А.1.3. КОМПЛЕКТАЦИЯ </w:t>
      </w:r>
      <w:r w:rsidR="004473E4" w:rsidRPr="009E000D">
        <w:rPr>
          <w:b/>
          <w:szCs w:val="24"/>
          <w:u w:val="single"/>
        </w:rPr>
        <w:t xml:space="preserve">ПРИБОРА </w:t>
      </w:r>
      <w:r w:rsidR="000B65A9" w:rsidRPr="009E000D">
        <w:rPr>
          <w:b/>
          <w:szCs w:val="24"/>
          <w:u w:val="single"/>
        </w:rPr>
        <w:t>еЛайт</w:t>
      </w:r>
      <w:r w:rsidR="00CA407A" w:rsidRPr="009E000D">
        <w:rPr>
          <w:b/>
          <w:szCs w:val="24"/>
          <w:u w:val="single"/>
        </w:rPr>
        <w:t>01</w:t>
      </w:r>
    </w:p>
    <w:p w:rsidR="007001D7" w:rsidRPr="009E000D" w:rsidRDefault="007001D7" w:rsidP="009E000D">
      <w:pPr>
        <w:spacing w:after="0" w:line="240" w:lineRule="auto"/>
        <w:ind w:firstLine="567"/>
        <w:rPr>
          <w:b/>
          <w:szCs w:val="24"/>
          <w:u w:val="single"/>
        </w:rPr>
      </w:pPr>
    </w:p>
    <w:p w:rsidR="007001D7" w:rsidRPr="009E000D" w:rsidRDefault="007001D7" w:rsidP="009E000D">
      <w:pPr>
        <w:spacing w:after="0" w:line="240" w:lineRule="auto"/>
        <w:ind w:firstLine="567"/>
        <w:rPr>
          <w:szCs w:val="24"/>
        </w:rPr>
      </w:pPr>
      <w:r w:rsidRPr="009E000D">
        <w:rPr>
          <w:b/>
          <w:szCs w:val="24"/>
          <w:u w:val="single"/>
        </w:rPr>
        <w:t xml:space="preserve">А.1.3.1. В комплект </w:t>
      </w:r>
      <w:r w:rsidR="004473E4" w:rsidRPr="009E000D">
        <w:rPr>
          <w:b/>
          <w:szCs w:val="24"/>
          <w:u w:val="single"/>
        </w:rPr>
        <w:t xml:space="preserve">прибора </w:t>
      </w:r>
      <w:r w:rsidR="007E7E78" w:rsidRPr="009E000D">
        <w:rPr>
          <w:b/>
          <w:szCs w:val="24"/>
          <w:u w:val="single"/>
        </w:rPr>
        <w:t>еЛайт01</w:t>
      </w:r>
      <w:r w:rsidR="00CA407A" w:rsidRPr="009E000D">
        <w:rPr>
          <w:b/>
          <w:szCs w:val="24"/>
          <w:u w:val="single"/>
        </w:rPr>
        <w:t xml:space="preserve"> </w:t>
      </w:r>
      <w:r w:rsidR="00E45555" w:rsidRPr="009E000D">
        <w:rPr>
          <w:szCs w:val="24"/>
        </w:rPr>
        <w:t xml:space="preserve"> входят следующие изделия: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6"/>
        <w:gridCol w:w="2449"/>
        <w:gridCol w:w="872"/>
        <w:gridCol w:w="2317"/>
      </w:tblGrid>
      <w:tr w:rsidR="00D34C3C" w:rsidRPr="009E000D" w:rsidTr="00E45555">
        <w:trPr>
          <w:trHeight w:val="236"/>
        </w:trPr>
        <w:tc>
          <w:tcPr>
            <w:tcW w:w="0" w:type="auto"/>
            <w:vAlign w:val="center"/>
          </w:tcPr>
          <w:p w:rsidR="007001D7" w:rsidRPr="009E000D" w:rsidRDefault="007001D7" w:rsidP="009E000D">
            <w:pPr>
              <w:spacing w:after="0" w:line="240" w:lineRule="auto"/>
              <w:jc w:val="center"/>
              <w:rPr>
                <w:szCs w:val="24"/>
              </w:rPr>
            </w:pPr>
            <w:r w:rsidRPr="009E000D">
              <w:rPr>
                <w:szCs w:val="24"/>
              </w:rPr>
              <w:t>Наименование</w:t>
            </w:r>
          </w:p>
        </w:tc>
        <w:tc>
          <w:tcPr>
            <w:tcW w:w="0" w:type="auto"/>
            <w:vAlign w:val="center"/>
          </w:tcPr>
          <w:p w:rsidR="007001D7" w:rsidRPr="009E000D" w:rsidRDefault="007001D7" w:rsidP="009E000D">
            <w:pPr>
              <w:spacing w:after="0" w:line="240" w:lineRule="auto"/>
              <w:jc w:val="center"/>
              <w:rPr>
                <w:szCs w:val="24"/>
              </w:rPr>
            </w:pPr>
            <w:r w:rsidRPr="009E000D">
              <w:rPr>
                <w:szCs w:val="24"/>
              </w:rPr>
              <w:t>Обозначение</w:t>
            </w:r>
          </w:p>
        </w:tc>
        <w:tc>
          <w:tcPr>
            <w:tcW w:w="0" w:type="auto"/>
            <w:vAlign w:val="center"/>
          </w:tcPr>
          <w:p w:rsidR="007001D7" w:rsidRPr="009E000D" w:rsidRDefault="007001D7" w:rsidP="009E000D">
            <w:pPr>
              <w:spacing w:after="0" w:line="240" w:lineRule="auto"/>
              <w:jc w:val="center"/>
              <w:rPr>
                <w:szCs w:val="24"/>
              </w:rPr>
            </w:pPr>
            <w:r w:rsidRPr="009E000D">
              <w:rPr>
                <w:szCs w:val="24"/>
              </w:rPr>
              <w:t>Кол-во,шт</w:t>
            </w:r>
          </w:p>
        </w:tc>
        <w:tc>
          <w:tcPr>
            <w:tcW w:w="0" w:type="auto"/>
            <w:vAlign w:val="center"/>
          </w:tcPr>
          <w:p w:rsidR="007001D7" w:rsidRPr="009E000D" w:rsidRDefault="007001D7" w:rsidP="009E000D">
            <w:pPr>
              <w:spacing w:after="0" w:line="240" w:lineRule="auto"/>
              <w:jc w:val="center"/>
              <w:rPr>
                <w:szCs w:val="24"/>
              </w:rPr>
            </w:pPr>
            <w:r w:rsidRPr="009E000D">
              <w:rPr>
                <w:szCs w:val="24"/>
              </w:rPr>
              <w:t>Примечание</w:t>
            </w:r>
          </w:p>
        </w:tc>
      </w:tr>
      <w:tr w:rsidR="00D34C3C" w:rsidRPr="009E000D" w:rsidTr="009E000D">
        <w:trPr>
          <w:trHeight w:val="550"/>
        </w:trPr>
        <w:tc>
          <w:tcPr>
            <w:tcW w:w="0" w:type="auto"/>
          </w:tcPr>
          <w:p w:rsidR="00CA407A" w:rsidRPr="009E000D" w:rsidRDefault="00E45555" w:rsidP="009E000D">
            <w:pPr>
              <w:spacing w:after="0" w:line="240" w:lineRule="auto"/>
              <w:ind w:left="120"/>
              <w:rPr>
                <w:szCs w:val="24"/>
              </w:rPr>
            </w:pPr>
            <w:r w:rsidRPr="009E000D">
              <w:rPr>
                <w:szCs w:val="24"/>
              </w:rPr>
              <w:t xml:space="preserve">Прибор </w:t>
            </w:r>
            <w:r w:rsidR="00F14BDB" w:rsidRPr="009E000D">
              <w:rPr>
                <w:szCs w:val="24"/>
              </w:rPr>
              <w:t>еЛайт03</w:t>
            </w:r>
            <w:r w:rsidR="00CA407A" w:rsidRPr="009E000D">
              <w:rPr>
                <w:szCs w:val="24"/>
              </w:rPr>
              <w:t xml:space="preserve"> или</w:t>
            </w:r>
          </w:p>
          <w:p w:rsidR="007001D7" w:rsidRPr="009E000D" w:rsidRDefault="00E45555" w:rsidP="009E000D">
            <w:pPr>
              <w:spacing w:after="0" w:line="240" w:lineRule="auto"/>
              <w:ind w:left="120"/>
              <w:rPr>
                <w:szCs w:val="24"/>
              </w:rPr>
            </w:pPr>
            <w:r w:rsidRPr="009E000D">
              <w:rPr>
                <w:szCs w:val="24"/>
              </w:rPr>
              <w:t xml:space="preserve"> </w:t>
            </w:r>
            <w:r w:rsidR="00CA407A" w:rsidRPr="009E000D">
              <w:rPr>
                <w:szCs w:val="24"/>
              </w:rPr>
              <w:t>еЛайт0</w:t>
            </w:r>
            <w:r w:rsidRPr="009E000D">
              <w:rPr>
                <w:szCs w:val="24"/>
              </w:rPr>
              <w:t xml:space="preserve">4 </w:t>
            </w:r>
          </w:p>
        </w:tc>
        <w:tc>
          <w:tcPr>
            <w:tcW w:w="0" w:type="auto"/>
            <w:vAlign w:val="center"/>
          </w:tcPr>
          <w:p w:rsidR="007001D7" w:rsidRPr="009E000D" w:rsidRDefault="00E45555" w:rsidP="009E000D">
            <w:pPr>
              <w:spacing w:after="0" w:line="240" w:lineRule="auto"/>
              <w:jc w:val="center"/>
              <w:rPr>
                <w:szCs w:val="24"/>
              </w:rPr>
            </w:pPr>
            <w:r w:rsidRPr="009E000D">
              <w:rPr>
                <w:szCs w:val="24"/>
              </w:rPr>
              <w:t xml:space="preserve">СВМТ.201112.003, СВМТ.201112.004 </w:t>
            </w:r>
          </w:p>
        </w:tc>
        <w:tc>
          <w:tcPr>
            <w:tcW w:w="0" w:type="auto"/>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vAlign w:val="center"/>
          </w:tcPr>
          <w:p w:rsidR="007001D7" w:rsidRPr="009E000D" w:rsidRDefault="007001D7" w:rsidP="009E000D">
            <w:pPr>
              <w:spacing w:after="0" w:line="240" w:lineRule="auto"/>
              <w:ind w:left="11" w:hanging="11"/>
              <w:rPr>
                <w:szCs w:val="24"/>
              </w:rPr>
            </w:pPr>
          </w:p>
        </w:tc>
      </w:tr>
      <w:tr w:rsidR="00D34C3C" w:rsidRPr="009E000D" w:rsidTr="00E45555">
        <w:trPr>
          <w:trHeight w:val="340"/>
        </w:trPr>
        <w:tc>
          <w:tcPr>
            <w:tcW w:w="0" w:type="auto"/>
            <w:vAlign w:val="center"/>
          </w:tcPr>
          <w:p w:rsidR="007001D7" w:rsidRPr="009E000D" w:rsidRDefault="007001D7" w:rsidP="009E000D">
            <w:pPr>
              <w:spacing w:after="0" w:line="240" w:lineRule="auto"/>
              <w:ind w:left="120"/>
              <w:rPr>
                <w:szCs w:val="24"/>
              </w:rPr>
            </w:pPr>
            <w:r w:rsidRPr="009E000D">
              <w:rPr>
                <w:szCs w:val="24"/>
              </w:rPr>
              <w:t xml:space="preserve">Блок </w:t>
            </w:r>
            <w:r w:rsidR="00E45555" w:rsidRPr="009E000D">
              <w:rPr>
                <w:szCs w:val="24"/>
              </w:rPr>
              <w:t>индикации БОИ-01</w:t>
            </w:r>
          </w:p>
        </w:tc>
        <w:tc>
          <w:tcPr>
            <w:tcW w:w="0" w:type="auto"/>
            <w:vAlign w:val="center"/>
          </w:tcPr>
          <w:p w:rsidR="007001D7" w:rsidRPr="009E000D" w:rsidRDefault="00E45555" w:rsidP="009E000D">
            <w:pPr>
              <w:spacing w:after="0" w:line="240" w:lineRule="auto"/>
              <w:jc w:val="center"/>
              <w:rPr>
                <w:szCs w:val="24"/>
                <w:highlight w:val="lightGray"/>
              </w:rPr>
            </w:pPr>
            <w:r w:rsidRPr="009E000D">
              <w:rPr>
                <w:szCs w:val="24"/>
              </w:rPr>
              <w:t>СВМТ.424179.001</w:t>
            </w:r>
          </w:p>
        </w:tc>
        <w:tc>
          <w:tcPr>
            <w:tcW w:w="0" w:type="auto"/>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vAlign w:val="center"/>
          </w:tcPr>
          <w:p w:rsidR="007001D7" w:rsidRPr="009E000D" w:rsidRDefault="007001D7" w:rsidP="009E000D">
            <w:pPr>
              <w:spacing w:after="0" w:line="240" w:lineRule="auto"/>
              <w:ind w:left="11" w:hanging="11"/>
              <w:rPr>
                <w:szCs w:val="24"/>
              </w:rPr>
            </w:pPr>
          </w:p>
        </w:tc>
      </w:tr>
      <w:tr w:rsidR="00D34C3C" w:rsidRPr="009E000D" w:rsidTr="006622AD">
        <w:trPr>
          <w:trHeight w:val="492"/>
        </w:trPr>
        <w:tc>
          <w:tcPr>
            <w:tcW w:w="0" w:type="auto"/>
            <w:vAlign w:val="center"/>
          </w:tcPr>
          <w:p w:rsidR="007001D7" w:rsidRPr="009E000D" w:rsidRDefault="007001D7" w:rsidP="009E000D">
            <w:pPr>
              <w:spacing w:after="0" w:line="240" w:lineRule="auto"/>
              <w:ind w:left="120"/>
              <w:rPr>
                <w:szCs w:val="24"/>
              </w:rPr>
            </w:pPr>
            <w:r w:rsidRPr="009E000D">
              <w:rPr>
                <w:szCs w:val="24"/>
              </w:rPr>
              <w:t>Соединительный кабель</w:t>
            </w:r>
            <w:r w:rsidR="00E45555" w:rsidRPr="009E000D">
              <w:rPr>
                <w:szCs w:val="24"/>
              </w:rPr>
              <w:t xml:space="preserve"> БОИ-01</w:t>
            </w:r>
          </w:p>
        </w:tc>
        <w:tc>
          <w:tcPr>
            <w:tcW w:w="0" w:type="auto"/>
            <w:vAlign w:val="center"/>
          </w:tcPr>
          <w:p w:rsidR="007001D7" w:rsidRPr="009E000D" w:rsidRDefault="00E45555" w:rsidP="009E000D">
            <w:pPr>
              <w:spacing w:after="0" w:line="240" w:lineRule="auto"/>
              <w:jc w:val="center"/>
              <w:rPr>
                <w:szCs w:val="24"/>
              </w:rPr>
            </w:pPr>
            <w:r w:rsidRPr="009E000D">
              <w:rPr>
                <w:szCs w:val="24"/>
              </w:rPr>
              <w:t>-</w:t>
            </w:r>
          </w:p>
        </w:tc>
        <w:tc>
          <w:tcPr>
            <w:tcW w:w="0" w:type="auto"/>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vAlign w:val="center"/>
          </w:tcPr>
          <w:p w:rsidR="007001D7" w:rsidRPr="009E000D" w:rsidRDefault="007001D7" w:rsidP="009E000D">
            <w:pPr>
              <w:spacing w:after="0" w:line="240" w:lineRule="auto"/>
              <w:ind w:left="11" w:hanging="11"/>
              <w:rPr>
                <w:szCs w:val="24"/>
              </w:rPr>
            </w:pPr>
          </w:p>
        </w:tc>
      </w:tr>
      <w:tr w:rsidR="00D34C3C" w:rsidRPr="009E000D" w:rsidTr="006622AD">
        <w:trPr>
          <w:trHeight w:val="414"/>
        </w:trPr>
        <w:tc>
          <w:tcPr>
            <w:tcW w:w="0" w:type="auto"/>
            <w:vAlign w:val="center"/>
          </w:tcPr>
          <w:p w:rsidR="00E45555" w:rsidRPr="009E000D" w:rsidRDefault="00E45555" w:rsidP="009E000D">
            <w:pPr>
              <w:spacing w:after="0" w:line="240" w:lineRule="auto"/>
              <w:ind w:left="120"/>
              <w:rPr>
                <w:szCs w:val="24"/>
              </w:rPr>
            </w:pPr>
            <w:r w:rsidRPr="009E000D">
              <w:rPr>
                <w:szCs w:val="24"/>
              </w:rPr>
              <w:t>Элементы питания</w:t>
            </w:r>
          </w:p>
        </w:tc>
        <w:tc>
          <w:tcPr>
            <w:tcW w:w="0" w:type="auto"/>
            <w:vAlign w:val="center"/>
          </w:tcPr>
          <w:p w:rsidR="00E45555" w:rsidRPr="009E000D" w:rsidRDefault="00E45555" w:rsidP="009E000D">
            <w:pPr>
              <w:spacing w:after="0" w:line="240" w:lineRule="auto"/>
              <w:jc w:val="center"/>
              <w:rPr>
                <w:szCs w:val="24"/>
                <w:lang w:val="en-US"/>
              </w:rPr>
            </w:pPr>
            <w:r w:rsidRPr="009E000D">
              <w:rPr>
                <w:szCs w:val="24"/>
                <w:lang w:val="en-US"/>
              </w:rPr>
              <w:t>LR6</w:t>
            </w:r>
          </w:p>
        </w:tc>
        <w:tc>
          <w:tcPr>
            <w:tcW w:w="0" w:type="auto"/>
            <w:vAlign w:val="center"/>
          </w:tcPr>
          <w:p w:rsidR="00E45555" w:rsidRPr="009E000D" w:rsidRDefault="00E45555" w:rsidP="009E000D">
            <w:pPr>
              <w:spacing w:after="0" w:line="240" w:lineRule="auto"/>
              <w:ind w:left="120"/>
              <w:jc w:val="center"/>
              <w:rPr>
                <w:szCs w:val="24"/>
                <w:lang w:val="en-US"/>
              </w:rPr>
            </w:pPr>
            <w:r w:rsidRPr="009E000D">
              <w:rPr>
                <w:szCs w:val="24"/>
                <w:lang w:val="en-US"/>
              </w:rPr>
              <w:t>4</w:t>
            </w:r>
          </w:p>
        </w:tc>
        <w:tc>
          <w:tcPr>
            <w:tcW w:w="0" w:type="auto"/>
            <w:vAlign w:val="center"/>
          </w:tcPr>
          <w:p w:rsidR="00E45555" w:rsidRPr="009E000D" w:rsidRDefault="00E45555" w:rsidP="009E000D">
            <w:pPr>
              <w:spacing w:after="0" w:line="240" w:lineRule="auto"/>
              <w:ind w:left="120"/>
              <w:jc w:val="center"/>
              <w:rPr>
                <w:szCs w:val="24"/>
              </w:rPr>
            </w:pPr>
          </w:p>
        </w:tc>
      </w:tr>
      <w:tr w:rsidR="00D34C3C" w:rsidRPr="009E000D" w:rsidTr="00E45555">
        <w:trPr>
          <w:trHeight w:val="139"/>
        </w:trPr>
        <w:tc>
          <w:tcPr>
            <w:tcW w:w="0" w:type="auto"/>
            <w:vAlign w:val="center"/>
          </w:tcPr>
          <w:p w:rsidR="007001D7" w:rsidRPr="009E000D" w:rsidRDefault="00E45555" w:rsidP="009E000D">
            <w:pPr>
              <w:spacing w:after="0" w:line="240" w:lineRule="auto"/>
              <w:ind w:left="120"/>
              <w:rPr>
                <w:szCs w:val="24"/>
              </w:rPr>
            </w:pPr>
            <w:r w:rsidRPr="009E000D">
              <w:rPr>
                <w:szCs w:val="24"/>
              </w:rPr>
              <w:t>Руководство по эксплуатации с паспортом и методикой поверки</w:t>
            </w:r>
          </w:p>
        </w:tc>
        <w:tc>
          <w:tcPr>
            <w:tcW w:w="0" w:type="auto"/>
            <w:vAlign w:val="center"/>
          </w:tcPr>
          <w:p w:rsidR="007001D7" w:rsidRPr="009E000D" w:rsidRDefault="007001D7" w:rsidP="009E000D">
            <w:pPr>
              <w:spacing w:after="0" w:line="240" w:lineRule="auto"/>
              <w:ind w:left="-115" w:right="-130"/>
              <w:jc w:val="center"/>
              <w:rPr>
                <w:szCs w:val="24"/>
              </w:rPr>
            </w:pPr>
            <w:r w:rsidRPr="009E000D">
              <w:rPr>
                <w:szCs w:val="24"/>
              </w:rPr>
              <w:t>СВМТ.424179.001 РЭ</w:t>
            </w:r>
          </w:p>
        </w:tc>
        <w:tc>
          <w:tcPr>
            <w:tcW w:w="0" w:type="auto"/>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vAlign w:val="center"/>
          </w:tcPr>
          <w:p w:rsidR="007001D7" w:rsidRPr="009E000D" w:rsidRDefault="007001D7" w:rsidP="009E000D">
            <w:pPr>
              <w:spacing w:after="0" w:line="240" w:lineRule="auto"/>
              <w:ind w:left="120"/>
              <w:rPr>
                <w:szCs w:val="24"/>
              </w:rPr>
            </w:pPr>
          </w:p>
        </w:tc>
      </w:tr>
      <w:tr w:rsidR="00D34C3C" w:rsidRPr="009E000D" w:rsidTr="00D34C3C">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7001D7" w:rsidP="009E000D">
            <w:pPr>
              <w:spacing w:after="0" w:line="240" w:lineRule="auto"/>
              <w:ind w:left="120"/>
              <w:rPr>
                <w:szCs w:val="24"/>
              </w:rPr>
            </w:pPr>
            <w:r w:rsidRPr="009E000D">
              <w:rPr>
                <w:szCs w:val="24"/>
              </w:rPr>
              <w:t>Свидетельство о первичной поверке</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D34C3C" w:rsidP="009E000D">
            <w:pPr>
              <w:spacing w:after="0" w:line="240" w:lineRule="auto"/>
              <w:ind w:left="120"/>
              <w:jc w:val="center"/>
              <w:rPr>
                <w:szCs w:val="24"/>
              </w:rPr>
            </w:pPr>
            <w:r w:rsidRPr="009E000D">
              <w:rPr>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D34C3C" w:rsidP="009E000D">
            <w:pPr>
              <w:spacing w:after="0" w:line="240" w:lineRule="auto"/>
              <w:ind w:left="120"/>
              <w:jc w:val="center"/>
              <w:rPr>
                <w:szCs w:val="24"/>
              </w:rPr>
            </w:pPr>
            <w:r w:rsidRPr="009E000D">
              <w:rPr>
                <w:szCs w:val="24"/>
              </w:rPr>
              <w:t>п</w:t>
            </w:r>
            <w:r w:rsidR="007001D7" w:rsidRPr="009E000D">
              <w:rPr>
                <w:szCs w:val="24"/>
              </w:rPr>
              <w:t>ри наличии</w:t>
            </w:r>
          </w:p>
        </w:tc>
      </w:tr>
      <w:tr w:rsidR="00D34C3C" w:rsidRPr="009E000D" w:rsidTr="00E45555">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D34C3C" w:rsidRPr="009E000D" w:rsidRDefault="00D34C3C" w:rsidP="009E000D">
            <w:pPr>
              <w:spacing w:after="0" w:line="240" w:lineRule="auto"/>
              <w:ind w:left="120"/>
              <w:rPr>
                <w:szCs w:val="24"/>
              </w:rPr>
            </w:pPr>
            <w:r w:rsidRPr="009E000D">
              <w:rPr>
                <w:szCs w:val="24"/>
              </w:rPr>
              <w:t>Комплект принадлежностей (сумка транспортировочная, кабель для подключения к ПК, адаптеры беспроводной связи, сетевой адаптер, сборка аккумуляторная, диск с ПО и т.д.)</w:t>
            </w:r>
          </w:p>
        </w:tc>
        <w:tc>
          <w:tcPr>
            <w:tcW w:w="0" w:type="auto"/>
            <w:tcBorders>
              <w:top w:val="single" w:sz="4" w:space="0" w:color="auto"/>
              <w:left w:val="single" w:sz="4" w:space="0" w:color="auto"/>
              <w:bottom w:val="single" w:sz="4" w:space="0" w:color="auto"/>
              <w:right w:val="single" w:sz="4" w:space="0" w:color="auto"/>
            </w:tcBorders>
            <w:vAlign w:val="center"/>
          </w:tcPr>
          <w:p w:rsidR="00D34C3C" w:rsidRPr="009E000D" w:rsidRDefault="00D34C3C" w:rsidP="009E000D">
            <w:pPr>
              <w:spacing w:after="0" w:line="240" w:lineRule="auto"/>
              <w:ind w:left="120"/>
              <w:jc w:val="center"/>
              <w:rPr>
                <w:szCs w:val="24"/>
              </w:rPr>
            </w:pPr>
            <w:r w:rsidRPr="009E000D">
              <w:rPr>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D34C3C" w:rsidRPr="009E000D" w:rsidRDefault="00D34C3C" w:rsidP="009E000D">
            <w:pPr>
              <w:spacing w:after="0" w:line="240" w:lineRule="auto"/>
              <w:ind w:left="120"/>
              <w:jc w:val="center"/>
              <w:rPr>
                <w:szCs w:val="24"/>
              </w:rPr>
            </w:pPr>
            <w:r w:rsidRPr="009E000D">
              <w:rPr>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D34C3C" w:rsidRPr="009E000D" w:rsidRDefault="00D34C3C" w:rsidP="009E000D">
            <w:pPr>
              <w:spacing w:after="0" w:line="240" w:lineRule="auto"/>
              <w:ind w:left="120"/>
              <w:jc w:val="center"/>
              <w:rPr>
                <w:szCs w:val="24"/>
              </w:rPr>
            </w:pPr>
            <w:r w:rsidRPr="009E000D">
              <w:rPr>
                <w:szCs w:val="24"/>
              </w:rPr>
              <w:t>по дополнительному заказу</w:t>
            </w:r>
          </w:p>
        </w:tc>
      </w:tr>
      <w:tr w:rsidR="00D34C3C" w:rsidRPr="009E000D" w:rsidTr="00E45555">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7001D7" w:rsidP="009E000D">
            <w:pPr>
              <w:spacing w:after="0" w:line="240" w:lineRule="auto"/>
              <w:ind w:left="120"/>
              <w:rPr>
                <w:szCs w:val="24"/>
              </w:rPr>
            </w:pPr>
            <w:r w:rsidRPr="009E000D">
              <w:rPr>
                <w:szCs w:val="24"/>
              </w:rPr>
              <w:t>Укладочная транспортная тара</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D34C3C" w:rsidP="009E000D">
            <w:pPr>
              <w:spacing w:after="0" w:line="240" w:lineRule="auto"/>
              <w:ind w:left="120"/>
              <w:jc w:val="center"/>
              <w:rPr>
                <w:szCs w:val="24"/>
              </w:rPr>
            </w:pPr>
            <w:r w:rsidRPr="009E000D">
              <w:rPr>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7001D7" w:rsidP="009E000D">
            <w:pPr>
              <w:spacing w:after="0" w:line="240" w:lineRule="auto"/>
              <w:ind w:left="120"/>
              <w:jc w:val="center"/>
              <w:rPr>
                <w:szCs w:val="24"/>
              </w:rPr>
            </w:pPr>
            <w:r w:rsidRPr="009E000D">
              <w:rPr>
                <w:szCs w:val="24"/>
              </w:rPr>
              <w:t>1</w:t>
            </w:r>
          </w:p>
        </w:tc>
        <w:tc>
          <w:tcPr>
            <w:tcW w:w="0" w:type="auto"/>
            <w:tcBorders>
              <w:top w:val="single" w:sz="4" w:space="0" w:color="auto"/>
              <w:left w:val="single" w:sz="4" w:space="0" w:color="auto"/>
              <w:bottom w:val="single" w:sz="4" w:space="0" w:color="auto"/>
              <w:right w:val="single" w:sz="4" w:space="0" w:color="auto"/>
            </w:tcBorders>
            <w:vAlign w:val="center"/>
          </w:tcPr>
          <w:p w:rsidR="007001D7" w:rsidRPr="009E000D" w:rsidRDefault="007001D7" w:rsidP="009E000D">
            <w:pPr>
              <w:spacing w:after="0" w:line="240" w:lineRule="auto"/>
              <w:ind w:left="120"/>
              <w:rPr>
                <w:szCs w:val="24"/>
              </w:rPr>
            </w:pPr>
          </w:p>
        </w:tc>
      </w:tr>
    </w:tbl>
    <w:p w:rsidR="007001D7" w:rsidRPr="009E000D" w:rsidRDefault="007001D7" w:rsidP="009E000D">
      <w:pPr>
        <w:spacing w:after="0" w:line="240" w:lineRule="auto"/>
        <w:ind w:firstLine="567"/>
        <w:rPr>
          <w:szCs w:val="24"/>
        </w:rPr>
      </w:pPr>
    </w:p>
    <w:p w:rsidR="007001D7" w:rsidRDefault="007001D7" w:rsidP="009E000D">
      <w:pPr>
        <w:spacing w:after="0" w:line="240" w:lineRule="auto"/>
        <w:ind w:firstLine="567"/>
        <w:rPr>
          <w:szCs w:val="24"/>
        </w:rPr>
      </w:pPr>
      <w:r w:rsidRPr="009E000D">
        <w:rPr>
          <w:szCs w:val="24"/>
        </w:rPr>
        <w:t xml:space="preserve">Торговое название </w:t>
      </w:r>
      <w:r w:rsidR="00E45555" w:rsidRPr="009E000D">
        <w:rPr>
          <w:szCs w:val="24"/>
        </w:rPr>
        <w:t xml:space="preserve">прибора </w:t>
      </w:r>
      <w:r w:rsidR="007E7E78" w:rsidRPr="009E000D">
        <w:rPr>
          <w:szCs w:val="24"/>
        </w:rPr>
        <w:t>еЛайт01</w:t>
      </w:r>
      <w:r w:rsidR="00CA407A" w:rsidRPr="009E000D">
        <w:rPr>
          <w:szCs w:val="24"/>
        </w:rPr>
        <w:t>.</w:t>
      </w:r>
    </w:p>
    <w:p w:rsidR="006622AD" w:rsidRPr="009E000D" w:rsidRDefault="006622AD" w:rsidP="009E000D">
      <w:pPr>
        <w:spacing w:after="0" w:line="240" w:lineRule="auto"/>
        <w:ind w:firstLine="567"/>
        <w:rPr>
          <w:szCs w:val="24"/>
        </w:rPr>
      </w:pPr>
    </w:p>
    <w:p w:rsidR="007001D7" w:rsidRPr="00D7380F" w:rsidRDefault="007001D7" w:rsidP="009E000D">
      <w:pPr>
        <w:spacing w:after="0" w:line="240" w:lineRule="auto"/>
        <w:ind w:firstLine="600"/>
        <w:jc w:val="center"/>
        <w:rPr>
          <w:b/>
          <w:szCs w:val="24"/>
          <w:u w:val="single"/>
        </w:rPr>
      </w:pPr>
      <w:r w:rsidRPr="009E000D">
        <w:rPr>
          <w:b/>
          <w:szCs w:val="24"/>
          <w:u w:val="single"/>
        </w:rPr>
        <w:t xml:space="preserve">А.1.4. УСТРОЙСТВО  И  РАБОТА  БЛОКА </w:t>
      </w:r>
      <w:r w:rsidR="00CA407A" w:rsidRPr="009E000D">
        <w:rPr>
          <w:b/>
          <w:szCs w:val="24"/>
          <w:u w:val="single"/>
        </w:rPr>
        <w:t>ОТОБРАЖЕНИЯ ИНФОРМАЦИИ</w:t>
      </w:r>
      <w:r w:rsidR="006622AD">
        <w:rPr>
          <w:b/>
          <w:szCs w:val="24"/>
          <w:u w:val="single"/>
        </w:rPr>
        <w:t xml:space="preserve"> </w:t>
      </w:r>
      <w:r w:rsidRPr="009E000D">
        <w:rPr>
          <w:b/>
          <w:szCs w:val="24"/>
          <w:u w:val="single"/>
        </w:rPr>
        <w:t>БОИ-0</w:t>
      </w:r>
      <w:r w:rsidR="00D7380F" w:rsidRPr="00D7380F">
        <w:rPr>
          <w:b/>
          <w:szCs w:val="24"/>
          <w:u w:val="single"/>
        </w:rPr>
        <w:t>1</w:t>
      </w:r>
    </w:p>
    <w:p w:rsidR="007001D7" w:rsidRPr="009E000D" w:rsidRDefault="007001D7" w:rsidP="009E000D">
      <w:pPr>
        <w:spacing w:after="0" w:line="240" w:lineRule="auto"/>
        <w:ind w:firstLine="600"/>
        <w:rPr>
          <w:szCs w:val="24"/>
        </w:rPr>
      </w:pPr>
    </w:p>
    <w:p w:rsidR="007001D7" w:rsidRPr="009E000D" w:rsidRDefault="007001D7" w:rsidP="00D34152">
      <w:pPr>
        <w:spacing w:after="0" w:line="240" w:lineRule="auto"/>
        <w:ind w:left="120"/>
        <w:jc w:val="both"/>
        <w:rPr>
          <w:szCs w:val="24"/>
        </w:rPr>
      </w:pPr>
      <w:r w:rsidRPr="009E000D">
        <w:rPr>
          <w:szCs w:val="24"/>
        </w:rPr>
        <w:t>Блок отображения информации БОИ-0</w:t>
      </w:r>
      <w:r w:rsidR="00D7380F" w:rsidRPr="00D7380F">
        <w:rPr>
          <w:szCs w:val="24"/>
        </w:rPr>
        <w:t>1</w:t>
      </w:r>
      <w:r w:rsidRPr="009E000D">
        <w:rPr>
          <w:szCs w:val="24"/>
        </w:rPr>
        <w:t xml:space="preserve"> предназначен для совместной работы с</w:t>
      </w:r>
      <w:r w:rsidR="00B15A9F" w:rsidRPr="009E000D">
        <w:rPr>
          <w:szCs w:val="24"/>
        </w:rPr>
        <w:t xml:space="preserve"> приборами </w:t>
      </w:r>
      <w:r w:rsidR="00CA407A" w:rsidRPr="009E000D">
        <w:rPr>
          <w:szCs w:val="24"/>
        </w:rPr>
        <w:t>еЛайт03, еЛайт04</w:t>
      </w:r>
      <w:r w:rsidR="00B15A9F" w:rsidRPr="009E000D">
        <w:rPr>
          <w:szCs w:val="24"/>
        </w:rPr>
        <w:t xml:space="preserve"> или </w:t>
      </w:r>
      <w:r w:rsidRPr="009E000D">
        <w:rPr>
          <w:szCs w:val="24"/>
        </w:rPr>
        <w:t>следующими типами измерителей:</w:t>
      </w:r>
      <w:r w:rsidR="00CA407A" w:rsidRPr="009E000D">
        <w:rPr>
          <w:szCs w:val="24"/>
        </w:rPr>
        <w:t xml:space="preserve"> </w:t>
      </w:r>
      <w:r w:rsidR="00B15A9F" w:rsidRPr="009E000D">
        <w:rPr>
          <w:szCs w:val="24"/>
        </w:rPr>
        <w:t>фотоголовка</w:t>
      </w:r>
      <w:r w:rsidRPr="009E000D">
        <w:rPr>
          <w:szCs w:val="24"/>
        </w:rPr>
        <w:t xml:space="preserve"> ФГ-01, измерители параметров микроклимата «е</w:t>
      </w:r>
      <w:r w:rsidR="00B15A9F" w:rsidRPr="009E000D">
        <w:rPr>
          <w:szCs w:val="24"/>
        </w:rPr>
        <w:t>Кологгер</w:t>
      </w:r>
      <w:r w:rsidRPr="009E000D">
        <w:rPr>
          <w:szCs w:val="24"/>
        </w:rPr>
        <w:t>», «ЭкоТерма Максима», и другими совместимыми измерительными модулями.</w:t>
      </w:r>
      <w:r w:rsidR="00CA407A" w:rsidRPr="009E000D">
        <w:rPr>
          <w:szCs w:val="24"/>
        </w:rPr>
        <w:t xml:space="preserve"> </w:t>
      </w:r>
      <w:r w:rsidRPr="009E000D">
        <w:rPr>
          <w:szCs w:val="24"/>
        </w:rPr>
        <w:t xml:space="preserve">Блок БОИ-01 автоматически определяет тип подключаемого </w:t>
      </w:r>
      <w:r w:rsidR="00B15A9F" w:rsidRPr="009E000D">
        <w:rPr>
          <w:szCs w:val="24"/>
        </w:rPr>
        <w:t xml:space="preserve">прибора </w:t>
      </w:r>
      <w:r w:rsidR="00E14F0B">
        <w:rPr>
          <w:szCs w:val="24"/>
        </w:rPr>
        <w:t xml:space="preserve"> </w:t>
      </w:r>
      <w:r w:rsidRPr="009E000D">
        <w:rPr>
          <w:szCs w:val="24"/>
        </w:rPr>
        <w:t xml:space="preserve">и автоматически загружает программу работы с </w:t>
      </w:r>
      <w:r w:rsidR="00B15A9F" w:rsidRPr="009E000D">
        <w:rPr>
          <w:szCs w:val="24"/>
        </w:rPr>
        <w:t>ним</w:t>
      </w:r>
      <w:r w:rsidRPr="009E000D">
        <w:rPr>
          <w:szCs w:val="24"/>
        </w:rPr>
        <w:t xml:space="preserve">. В частности, при подключении к блоку БОИ-01 </w:t>
      </w:r>
      <w:r w:rsidR="00B15A9F" w:rsidRPr="009E000D">
        <w:rPr>
          <w:szCs w:val="24"/>
        </w:rPr>
        <w:t xml:space="preserve">приборов </w:t>
      </w:r>
      <w:r w:rsidR="00F14BDB" w:rsidRPr="009E000D">
        <w:rPr>
          <w:szCs w:val="24"/>
        </w:rPr>
        <w:t>еЛайт03</w:t>
      </w:r>
      <w:r w:rsidR="00B15A9F" w:rsidRPr="009E000D">
        <w:rPr>
          <w:szCs w:val="24"/>
        </w:rPr>
        <w:t xml:space="preserve">, </w:t>
      </w:r>
      <w:r w:rsidR="00CA407A" w:rsidRPr="009E000D">
        <w:rPr>
          <w:szCs w:val="24"/>
        </w:rPr>
        <w:t>еЛайт0</w:t>
      </w:r>
      <w:r w:rsidR="00B15A9F" w:rsidRPr="009E000D">
        <w:rPr>
          <w:szCs w:val="24"/>
        </w:rPr>
        <w:t>4</w:t>
      </w:r>
      <w:r w:rsidR="00CA407A" w:rsidRPr="009E000D">
        <w:rPr>
          <w:szCs w:val="24"/>
        </w:rPr>
        <w:t xml:space="preserve"> </w:t>
      </w:r>
      <w:r w:rsidR="00B15A9F" w:rsidRPr="009E000D">
        <w:rPr>
          <w:szCs w:val="24"/>
        </w:rPr>
        <w:t>или фотоголовки</w:t>
      </w:r>
      <w:r w:rsidR="00CA407A" w:rsidRPr="009E000D">
        <w:rPr>
          <w:szCs w:val="24"/>
        </w:rPr>
        <w:t xml:space="preserve"> </w:t>
      </w:r>
      <w:r w:rsidR="00B15A9F" w:rsidRPr="009E000D">
        <w:rPr>
          <w:szCs w:val="24"/>
        </w:rPr>
        <w:t>ФГ-01</w:t>
      </w:r>
      <w:r w:rsidRPr="009E000D">
        <w:rPr>
          <w:szCs w:val="24"/>
        </w:rPr>
        <w:t>, он автоматически переходит в режим измерения параметров светового по</w:t>
      </w:r>
      <w:r w:rsidR="00B15A9F" w:rsidRPr="009E000D">
        <w:rPr>
          <w:szCs w:val="24"/>
        </w:rPr>
        <w:t>то</w:t>
      </w:r>
      <w:r w:rsidRPr="009E000D">
        <w:rPr>
          <w:szCs w:val="24"/>
        </w:rPr>
        <w:t xml:space="preserve">ка – </w:t>
      </w:r>
      <w:r w:rsidR="00B15A9F" w:rsidRPr="009E000D">
        <w:rPr>
          <w:szCs w:val="24"/>
        </w:rPr>
        <w:t>освещенности</w:t>
      </w:r>
      <w:r w:rsidRPr="009E000D">
        <w:rPr>
          <w:szCs w:val="24"/>
        </w:rPr>
        <w:t xml:space="preserve">, яркости, коэффициента пульсации. При этом все функции измерения освещенности, яркости и коэффициента пульсации полностью реализованы в </w:t>
      </w:r>
      <w:r w:rsidR="00B15A9F" w:rsidRPr="009E000D">
        <w:rPr>
          <w:szCs w:val="24"/>
        </w:rPr>
        <w:t xml:space="preserve">приборах </w:t>
      </w:r>
      <w:r w:rsidR="00CA407A" w:rsidRPr="009E000D">
        <w:rPr>
          <w:szCs w:val="24"/>
        </w:rPr>
        <w:t>еЛайт03, еЛайт04</w:t>
      </w:r>
      <w:r w:rsidRPr="009E000D">
        <w:rPr>
          <w:szCs w:val="24"/>
        </w:rPr>
        <w:t xml:space="preserve"> и</w:t>
      </w:r>
      <w:r w:rsidR="00B15A9F" w:rsidRPr="009E000D">
        <w:rPr>
          <w:szCs w:val="24"/>
        </w:rPr>
        <w:t>ли фотоголовке</w:t>
      </w:r>
      <w:r w:rsidR="00CA407A" w:rsidRPr="009E000D">
        <w:rPr>
          <w:szCs w:val="24"/>
        </w:rPr>
        <w:t xml:space="preserve"> </w:t>
      </w:r>
      <w:r w:rsidRPr="009E000D">
        <w:rPr>
          <w:szCs w:val="24"/>
        </w:rPr>
        <w:t xml:space="preserve">ФГ-01. Блок БОИ-01 обеспечивает только управление режимом измерений (освещенность, яркость или коэффициент пульсации), питание </w:t>
      </w:r>
      <w:r w:rsidR="00B15A9F" w:rsidRPr="009E000D">
        <w:rPr>
          <w:szCs w:val="24"/>
        </w:rPr>
        <w:t>подключенных приборов</w:t>
      </w:r>
      <w:r w:rsidRPr="009E000D">
        <w:rPr>
          <w:szCs w:val="24"/>
        </w:rPr>
        <w:t xml:space="preserve">, вывод результатов измерений на свой дисплей, сохранение результатов измерений в своей энергонезависимой памяти (по команде оператора), а также дополнительные режимы измерений – измерение </w:t>
      </w:r>
      <w:r w:rsidR="00E14F0B">
        <w:rPr>
          <w:szCs w:val="24"/>
        </w:rPr>
        <w:t>искусственной освещенности</w:t>
      </w:r>
      <w:r w:rsidR="00B15A9F" w:rsidRPr="009E000D">
        <w:rPr>
          <w:szCs w:val="24"/>
        </w:rPr>
        <w:t xml:space="preserve"> и пульсаций в присутствии естественного фона и </w:t>
      </w:r>
      <w:r w:rsidRPr="009E000D">
        <w:rPr>
          <w:szCs w:val="24"/>
        </w:rPr>
        <w:t>КЕО (см. соответствующую Методику измерений).</w:t>
      </w:r>
    </w:p>
    <w:p w:rsidR="007001D7" w:rsidRPr="009E000D" w:rsidRDefault="007001D7" w:rsidP="00D34152">
      <w:pPr>
        <w:spacing w:after="0" w:line="240" w:lineRule="auto"/>
        <w:ind w:firstLine="600"/>
        <w:jc w:val="both"/>
        <w:rPr>
          <w:szCs w:val="24"/>
        </w:rPr>
      </w:pPr>
      <w:r w:rsidRPr="009E000D">
        <w:rPr>
          <w:szCs w:val="24"/>
        </w:rPr>
        <w:t>Внешний вид блока БОИ-01 представлен на рис.</w:t>
      </w:r>
      <w:r w:rsidR="00CA407A" w:rsidRPr="009E000D">
        <w:rPr>
          <w:szCs w:val="24"/>
        </w:rPr>
        <w:t xml:space="preserve"> </w:t>
      </w:r>
      <w:r w:rsidRPr="009E000D">
        <w:rPr>
          <w:szCs w:val="24"/>
        </w:rPr>
        <w:t>А.1. Он имеет в своем составе клавиатуру для включения/выключения и управления режимами работы, дисплей,</w:t>
      </w:r>
      <w:r w:rsidR="00E14F0B">
        <w:rPr>
          <w:szCs w:val="24"/>
        </w:rPr>
        <w:t xml:space="preserve"> </w:t>
      </w:r>
      <w:r w:rsidRPr="009E000D">
        <w:rPr>
          <w:szCs w:val="24"/>
        </w:rPr>
        <w:t xml:space="preserve">разъем для подключения кабеля от </w:t>
      </w:r>
      <w:r w:rsidR="00B15A9F" w:rsidRPr="009E000D">
        <w:rPr>
          <w:szCs w:val="24"/>
        </w:rPr>
        <w:t xml:space="preserve">приборов и </w:t>
      </w:r>
      <w:r w:rsidRPr="009E000D">
        <w:rPr>
          <w:szCs w:val="24"/>
        </w:rPr>
        <w:t xml:space="preserve">измерительных модулей, разъем для подключения внешнего источника питания, разъем </w:t>
      </w:r>
      <w:r w:rsidRPr="009E000D">
        <w:rPr>
          <w:szCs w:val="24"/>
          <w:lang w:val="en-US"/>
        </w:rPr>
        <w:t>microUSB</w:t>
      </w:r>
      <w:r w:rsidRPr="009E000D">
        <w:rPr>
          <w:szCs w:val="24"/>
        </w:rPr>
        <w:t>для подключения к ПК.</w:t>
      </w:r>
    </w:p>
    <w:p w:rsidR="007001D7" w:rsidRPr="009E000D" w:rsidRDefault="007001D7" w:rsidP="00D34152">
      <w:pPr>
        <w:spacing w:after="0" w:line="240" w:lineRule="auto"/>
        <w:ind w:firstLine="600"/>
        <w:jc w:val="both"/>
        <w:rPr>
          <w:szCs w:val="24"/>
        </w:rPr>
      </w:pPr>
      <w:r w:rsidRPr="009E000D">
        <w:rPr>
          <w:szCs w:val="24"/>
        </w:rPr>
        <w:t>Питание блока БОИ-01может осуществляться от сменных батарей питания, аккумуляторной сборки и внешнего блока питания. Крышка батарейного отсека расположена на задней стороне корпуса блока БОИ-01.</w:t>
      </w:r>
    </w:p>
    <w:p w:rsidR="007001D7" w:rsidRPr="009E000D" w:rsidRDefault="007001D7" w:rsidP="009E000D">
      <w:pPr>
        <w:spacing w:after="0" w:line="240" w:lineRule="auto"/>
        <w:rPr>
          <w:szCs w:val="24"/>
        </w:rPr>
      </w:pPr>
      <w:r w:rsidRPr="009E000D">
        <w:rPr>
          <w:b/>
          <w:szCs w:val="24"/>
          <w:u w:val="single"/>
        </w:rPr>
        <w:br w:type="page"/>
      </w:r>
      <w:r w:rsidR="007F0FED" w:rsidRPr="009E000D">
        <w:rPr>
          <w:noProof/>
          <w:szCs w:val="24"/>
          <w:lang w:eastAsia="ru-RU"/>
        </w:rPr>
        <w:lastRenderedPageBreak/>
        <w:drawing>
          <wp:inline distT="0" distB="0" distL="0" distR="0">
            <wp:extent cx="6567170" cy="7457440"/>
            <wp:effectExtent l="0" t="0" r="5080" b="0"/>
            <wp:docPr id="42" name="Рисунок 88" descr="Описание: БОИ-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БОИ-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7170" cy="745744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Рис.А.1.  Внешний вид блока о</w:t>
      </w:r>
      <w:r w:rsidR="00CA407A" w:rsidRPr="009E000D">
        <w:rPr>
          <w:szCs w:val="24"/>
        </w:rPr>
        <w:t>тображения информации</w:t>
      </w:r>
      <w:r w:rsidRPr="009E000D">
        <w:rPr>
          <w:szCs w:val="24"/>
        </w:rPr>
        <w:t xml:space="preserve"> изображений БОИ-01.</w:t>
      </w:r>
    </w:p>
    <w:p w:rsidR="007001D7" w:rsidRPr="009E000D" w:rsidRDefault="007001D7" w:rsidP="009E000D">
      <w:pPr>
        <w:spacing w:after="0" w:line="240" w:lineRule="auto"/>
        <w:ind w:firstLine="600"/>
        <w:jc w:val="center"/>
        <w:rPr>
          <w:szCs w:val="24"/>
        </w:rPr>
        <w:sectPr w:rsidR="007001D7" w:rsidRPr="009E000D" w:rsidSect="00936C43">
          <w:headerReference w:type="default" r:id="rId26"/>
          <w:footerReference w:type="default" r:id="rId27"/>
          <w:pgSz w:w="11906" w:h="16838"/>
          <w:pgMar w:top="720" w:right="720" w:bottom="720" w:left="720" w:header="708" w:footer="708" w:gutter="0"/>
          <w:pgNumType w:start="2"/>
          <w:cols w:space="708"/>
          <w:docGrid w:linePitch="360"/>
        </w:sectPr>
      </w:pPr>
    </w:p>
    <w:p w:rsidR="008C3682" w:rsidRPr="009E000D" w:rsidRDefault="008C3682" w:rsidP="009E000D">
      <w:pPr>
        <w:spacing w:after="0" w:line="240" w:lineRule="auto"/>
        <w:ind w:firstLine="600"/>
        <w:rPr>
          <w:szCs w:val="24"/>
        </w:rPr>
      </w:pPr>
      <w:r w:rsidRPr="009E000D">
        <w:rPr>
          <w:szCs w:val="24"/>
        </w:rPr>
        <w:lastRenderedPageBreak/>
        <w:t>Цифрами на внешнем виде блока БОИ-01 обозначены:</w:t>
      </w:r>
    </w:p>
    <w:p w:rsidR="007001D7" w:rsidRPr="009E000D" w:rsidRDefault="007001D7" w:rsidP="009E000D">
      <w:pPr>
        <w:spacing w:after="0" w:line="240" w:lineRule="auto"/>
        <w:ind w:left="426" w:hanging="240"/>
        <w:rPr>
          <w:szCs w:val="24"/>
        </w:rPr>
      </w:pPr>
      <w:r w:rsidRPr="009E000D">
        <w:rPr>
          <w:szCs w:val="24"/>
        </w:rPr>
        <w:t xml:space="preserve">1  -  расположение разъема для подсоединения кабеля к </w:t>
      </w:r>
      <w:r w:rsidR="00B15A9F" w:rsidRPr="009E000D">
        <w:rPr>
          <w:szCs w:val="24"/>
        </w:rPr>
        <w:t>приборам и измерительным модулям</w:t>
      </w:r>
      <w:r w:rsidRPr="009E000D">
        <w:rPr>
          <w:szCs w:val="24"/>
        </w:rPr>
        <w:t>;</w:t>
      </w:r>
    </w:p>
    <w:p w:rsidR="007001D7" w:rsidRPr="009E000D" w:rsidRDefault="007001D7" w:rsidP="009E000D">
      <w:pPr>
        <w:spacing w:after="0" w:line="240" w:lineRule="auto"/>
        <w:ind w:left="426" w:hanging="240"/>
        <w:rPr>
          <w:szCs w:val="24"/>
        </w:rPr>
      </w:pPr>
      <w:r w:rsidRPr="009E000D">
        <w:rPr>
          <w:szCs w:val="24"/>
        </w:rPr>
        <w:t>2  -  дисплей;</w:t>
      </w:r>
    </w:p>
    <w:p w:rsidR="007001D7" w:rsidRPr="009E000D" w:rsidRDefault="007001D7" w:rsidP="009E000D">
      <w:pPr>
        <w:spacing w:after="0" w:line="240" w:lineRule="auto"/>
        <w:ind w:left="426" w:hanging="240"/>
        <w:rPr>
          <w:szCs w:val="24"/>
        </w:rPr>
      </w:pPr>
      <w:r w:rsidRPr="009E000D">
        <w:rPr>
          <w:szCs w:val="24"/>
        </w:rPr>
        <w:t>3  -  кнопка режима «настройки»;</w:t>
      </w:r>
    </w:p>
    <w:p w:rsidR="007001D7" w:rsidRPr="009E000D" w:rsidRDefault="007001D7" w:rsidP="009E000D">
      <w:pPr>
        <w:spacing w:after="0" w:line="240" w:lineRule="auto"/>
        <w:ind w:left="426" w:hanging="240"/>
        <w:rPr>
          <w:szCs w:val="24"/>
        </w:rPr>
      </w:pPr>
      <w:r w:rsidRPr="009E000D">
        <w:rPr>
          <w:szCs w:val="24"/>
        </w:rPr>
        <w:t>4  -  кнопка режима измерения «КЕО»;</w:t>
      </w:r>
    </w:p>
    <w:p w:rsidR="007001D7" w:rsidRPr="009E000D" w:rsidRDefault="007001D7" w:rsidP="009E000D">
      <w:pPr>
        <w:spacing w:after="0" w:line="240" w:lineRule="auto"/>
        <w:ind w:left="426" w:hanging="240"/>
        <w:rPr>
          <w:szCs w:val="24"/>
        </w:rPr>
      </w:pPr>
      <w:r w:rsidRPr="009E000D">
        <w:rPr>
          <w:szCs w:val="24"/>
        </w:rPr>
        <w:t>5  -  кнопка режима измерения «яркость»;</w:t>
      </w:r>
    </w:p>
    <w:p w:rsidR="007001D7" w:rsidRPr="009E000D" w:rsidRDefault="007001D7" w:rsidP="009E000D">
      <w:pPr>
        <w:spacing w:after="0" w:line="240" w:lineRule="auto"/>
        <w:ind w:left="426" w:hanging="240"/>
        <w:rPr>
          <w:szCs w:val="24"/>
        </w:rPr>
      </w:pPr>
      <w:r w:rsidRPr="009E000D">
        <w:rPr>
          <w:szCs w:val="24"/>
        </w:rPr>
        <w:t>6  -  кнопка режима измерения «освещенность»;</w:t>
      </w:r>
    </w:p>
    <w:p w:rsidR="007001D7" w:rsidRPr="009E000D" w:rsidRDefault="007001D7" w:rsidP="009E000D">
      <w:pPr>
        <w:spacing w:after="0" w:line="240" w:lineRule="auto"/>
        <w:ind w:left="426" w:hanging="240"/>
        <w:rPr>
          <w:szCs w:val="24"/>
        </w:rPr>
      </w:pPr>
      <w:r w:rsidRPr="009E000D">
        <w:rPr>
          <w:szCs w:val="24"/>
        </w:rPr>
        <w:t>7, 10 - кнопки перемещения по пунктам меню и ячейкам памяти;</w:t>
      </w:r>
    </w:p>
    <w:p w:rsidR="007001D7" w:rsidRPr="009E000D" w:rsidRDefault="007001D7" w:rsidP="009E000D">
      <w:pPr>
        <w:spacing w:after="0" w:line="240" w:lineRule="auto"/>
        <w:ind w:left="426" w:hanging="240"/>
        <w:rPr>
          <w:szCs w:val="24"/>
        </w:rPr>
      </w:pPr>
      <w:r w:rsidRPr="009E000D">
        <w:rPr>
          <w:szCs w:val="24"/>
        </w:rPr>
        <w:lastRenderedPageBreak/>
        <w:t>8, 9  -  кнопки управления;</w:t>
      </w:r>
    </w:p>
    <w:p w:rsidR="007001D7" w:rsidRPr="009E000D" w:rsidRDefault="007001D7" w:rsidP="009E000D">
      <w:pPr>
        <w:spacing w:after="0" w:line="240" w:lineRule="auto"/>
        <w:ind w:left="426" w:hanging="240"/>
        <w:rPr>
          <w:szCs w:val="24"/>
        </w:rPr>
      </w:pPr>
      <w:r w:rsidRPr="009E000D">
        <w:rPr>
          <w:szCs w:val="24"/>
        </w:rPr>
        <w:t>12 - кнопка включения/выключения прибора;</w:t>
      </w:r>
    </w:p>
    <w:p w:rsidR="007001D7" w:rsidRPr="009E000D" w:rsidRDefault="007001D7" w:rsidP="009E000D">
      <w:pPr>
        <w:spacing w:after="0" w:line="240" w:lineRule="auto"/>
        <w:ind w:left="426" w:hanging="240"/>
        <w:rPr>
          <w:szCs w:val="24"/>
        </w:rPr>
      </w:pPr>
      <w:r w:rsidRPr="009E000D">
        <w:rPr>
          <w:szCs w:val="24"/>
        </w:rPr>
        <w:t>13 - расположение разъема для подключения ПК (</w:t>
      </w:r>
      <w:r w:rsidRPr="009E000D">
        <w:rPr>
          <w:szCs w:val="24"/>
          <w:lang w:val="en-US"/>
        </w:rPr>
        <w:t>COM</w:t>
      </w:r>
      <w:r w:rsidRPr="009E000D">
        <w:rPr>
          <w:szCs w:val="24"/>
        </w:rPr>
        <w:t xml:space="preserve">-порт </w:t>
      </w:r>
      <w:r w:rsidRPr="009E000D">
        <w:rPr>
          <w:szCs w:val="24"/>
          <w:lang w:val="en-US"/>
        </w:rPr>
        <w:t>RS</w:t>
      </w:r>
      <w:r w:rsidRPr="009E000D">
        <w:rPr>
          <w:szCs w:val="24"/>
        </w:rPr>
        <w:t>-232);</w:t>
      </w:r>
    </w:p>
    <w:p w:rsidR="007001D7" w:rsidRPr="009E000D" w:rsidRDefault="007001D7" w:rsidP="009E000D">
      <w:pPr>
        <w:spacing w:after="0" w:line="240" w:lineRule="auto"/>
        <w:ind w:left="426" w:hanging="240"/>
        <w:rPr>
          <w:szCs w:val="24"/>
        </w:rPr>
      </w:pPr>
      <w:r w:rsidRPr="009E000D">
        <w:rPr>
          <w:szCs w:val="24"/>
        </w:rPr>
        <w:t>14 - расположение разъема для подключения ПК (</w:t>
      </w:r>
      <w:r w:rsidRPr="009E000D">
        <w:rPr>
          <w:szCs w:val="24"/>
          <w:lang w:val="en-US"/>
        </w:rPr>
        <w:t>micro</w:t>
      </w:r>
      <w:r w:rsidRPr="009E000D">
        <w:rPr>
          <w:szCs w:val="24"/>
        </w:rPr>
        <w:t>-</w:t>
      </w:r>
      <w:r w:rsidRPr="009E000D">
        <w:rPr>
          <w:szCs w:val="24"/>
          <w:lang w:val="en-US"/>
        </w:rPr>
        <w:t>USB</w:t>
      </w:r>
      <w:r w:rsidRPr="009E000D">
        <w:rPr>
          <w:szCs w:val="24"/>
        </w:rPr>
        <w:t>);</w:t>
      </w:r>
    </w:p>
    <w:p w:rsidR="007001D7" w:rsidRPr="009E000D" w:rsidRDefault="007001D7" w:rsidP="009E000D">
      <w:pPr>
        <w:spacing w:after="0" w:line="240" w:lineRule="auto"/>
        <w:ind w:left="426" w:hanging="240"/>
        <w:rPr>
          <w:szCs w:val="24"/>
        </w:rPr>
      </w:pPr>
      <w:r w:rsidRPr="009E000D">
        <w:rPr>
          <w:szCs w:val="24"/>
        </w:rPr>
        <w:t>15 - расположение источника звуковой индикации;</w:t>
      </w:r>
    </w:p>
    <w:p w:rsidR="007001D7" w:rsidRPr="009E000D" w:rsidRDefault="007001D7" w:rsidP="009E000D">
      <w:pPr>
        <w:spacing w:after="0" w:line="240" w:lineRule="auto"/>
        <w:ind w:left="426" w:hanging="240"/>
        <w:rPr>
          <w:szCs w:val="24"/>
        </w:rPr>
      </w:pPr>
      <w:r w:rsidRPr="009E000D">
        <w:rPr>
          <w:szCs w:val="24"/>
        </w:rPr>
        <w:t>16 - расположение разъема для подключения сетевого блока питания;</w:t>
      </w:r>
    </w:p>
    <w:p w:rsidR="007001D7" w:rsidRPr="009E000D" w:rsidRDefault="007001D7" w:rsidP="009E000D">
      <w:pPr>
        <w:spacing w:after="0" w:line="240" w:lineRule="auto"/>
        <w:ind w:left="426" w:hanging="240"/>
        <w:rPr>
          <w:szCs w:val="24"/>
        </w:rPr>
      </w:pPr>
      <w:r w:rsidRPr="009E000D">
        <w:rPr>
          <w:szCs w:val="24"/>
        </w:rPr>
        <w:t>17 - расположение надписей маркировки;</w:t>
      </w:r>
    </w:p>
    <w:p w:rsidR="005B2AF6" w:rsidRDefault="007001D7" w:rsidP="009E000D">
      <w:pPr>
        <w:spacing w:after="0" w:line="240" w:lineRule="auto"/>
        <w:ind w:left="426" w:hanging="240"/>
        <w:rPr>
          <w:szCs w:val="24"/>
        </w:rPr>
      </w:pPr>
      <w:r w:rsidRPr="009E000D">
        <w:rPr>
          <w:szCs w:val="24"/>
        </w:rPr>
        <w:t>18 - крышка батарейного отсека.</w:t>
      </w:r>
    </w:p>
    <w:p w:rsidR="00D34152" w:rsidRPr="009E000D" w:rsidRDefault="00D34152" w:rsidP="009E000D">
      <w:pPr>
        <w:spacing w:after="0" w:line="240" w:lineRule="auto"/>
        <w:ind w:left="426" w:hanging="240"/>
        <w:rPr>
          <w:szCs w:val="24"/>
        </w:rPr>
      </w:pPr>
    </w:p>
    <w:p w:rsidR="007001D7" w:rsidRPr="009E000D" w:rsidRDefault="00CA407A" w:rsidP="009E000D">
      <w:pPr>
        <w:spacing w:after="0" w:line="240" w:lineRule="auto"/>
        <w:ind w:left="426" w:hanging="240"/>
        <w:rPr>
          <w:szCs w:val="24"/>
        </w:rPr>
      </w:pPr>
      <w:r w:rsidRPr="009E000D">
        <w:rPr>
          <w:szCs w:val="24"/>
        </w:rPr>
        <w:t xml:space="preserve">      </w:t>
      </w:r>
      <w:r w:rsidR="007001D7" w:rsidRPr="009E000D">
        <w:rPr>
          <w:b/>
          <w:szCs w:val="24"/>
          <w:u w:val="single"/>
        </w:rPr>
        <w:t>А.2. ИСПОЛЬЗОВАНИЕ ПО НАЗНАЧЕНИЮ</w:t>
      </w:r>
    </w:p>
    <w:p w:rsidR="007001D7" w:rsidRPr="009E000D" w:rsidRDefault="007001D7" w:rsidP="009E000D">
      <w:pPr>
        <w:spacing w:after="0" w:line="240" w:lineRule="auto"/>
        <w:ind w:firstLine="600"/>
        <w:rPr>
          <w:szCs w:val="24"/>
          <w:u w:val="single"/>
        </w:rPr>
      </w:pPr>
    </w:p>
    <w:p w:rsidR="007001D7" w:rsidRPr="009E000D" w:rsidRDefault="007001D7" w:rsidP="009E000D">
      <w:pPr>
        <w:spacing w:after="0" w:line="240" w:lineRule="auto"/>
        <w:ind w:firstLine="600"/>
        <w:rPr>
          <w:b/>
          <w:szCs w:val="24"/>
          <w:u w:val="single"/>
        </w:rPr>
      </w:pPr>
      <w:r w:rsidRPr="009E000D">
        <w:rPr>
          <w:b/>
          <w:szCs w:val="24"/>
          <w:u w:val="single"/>
        </w:rPr>
        <w:t>А.2.1. ЭКСПЛУАТАЦИОННЫЕ ОГРАНИЧЕНИЯ</w:t>
      </w:r>
    </w:p>
    <w:p w:rsidR="007001D7" w:rsidRPr="009E000D" w:rsidRDefault="007001D7" w:rsidP="009E000D">
      <w:pPr>
        <w:spacing w:after="0" w:line="240" w:lineRule="auto"/>
        <w:ind w:firstLine="600"/>
        <w:rPr>
          <w:szCs w:val="24"/>
        </w:rPr>
      </w:pPr>
    </w:p>
    <w:p w:rsidR="007001D7" w:rsidRPr="009E000D" w:rsidRDefault="007001D7" w:rsidP="009E000D">
      <w:pPr>
        <w:spacing w:after="0" w:line="240" w:lineRule="auto"/>
        <w:ind w:firstLine="600"/>
        <w:jc w:val="both"/>
        <w:rPr>
          <w:szCs w:val="24"/>
        </w:rPr>
      </w:pPr>
      <w:r w:rsidRPr="009E000D">
        <w:rPr>
          <w:szCs w:val="24"/>
        </w:rPr>
        <w:t>Запрещается открывать крышку батарейного отсека БОИ-01 при нахождении прибора во включенном состоянии.</w:t>
      </w:r>
    </w:p>
    <w:p w:rsidR="007001D7" w:rsidRPr="009E000D" w:rsidRDefault="007001D7" w:rsidP="009E000D">
      <w:pPr>
        <w:spacing w:after="0" w:line="240" w:lineRule="auto"/>
        <w:ind w:firstLine="600"/>
        <w:rPr>
          <w:szCs w:val="24"/>
        </w:rPr>
      </w:pPr>
    </w:p>
    <w:p w:rsidR="007001D7" w:rsidRPr="009E000D" w:rsidRDefault="007001D7" w:rsidP="009E000D">
      <w:pPr>
        <w:spacing w:after="0" w:line="240" w:lineRule="auto"/>
        <w:ind w:firstLine="600"/>
        <w:rPr>
          <w:b/>
          <w:szCs w:val="24"/>
          <w:u w:val="single"/>
        </w:rPr>
      </w:pPr>
      <w:r w:rsidRPr="009E000D">
        <w:rPr>
          <w:b/>
          <w:szCs w:val="24"/>
          <w:u w:val="single"/>
        </w:rPr>
        <w:t>А.2.2. ПОДГОТОВКА  ПРИБОРА  К  ИСПОЛЬЗОВАНИЮ</w:t>
      </w:r>
    </w:p>
    <w:p w:rsidR="007001D7" w:rsidRPr="009E000D" w:rsidRDefault="007001D7" w:rsidP="009E000D">
      <w:pPr>
        <w:spacing w:after="0" w:line="240" w:lineRule="auto"/>
        <w:ind w:firstLine="600"/>
        <w:rPr>
          <w:szCs w:val="24"/>
        </w:rPr>
      </w:pPr>
    </w:p>
    <w:p w:rsidR="007001D7" w:rsidRPr="009E000D" w:rsidRDefault="007001D7" w:rsidP="009E000D">
      <w:pPr>
        <w:spacing w:after="0" w:line="240" w:lineRule="auto"/>
        <w:ind w:firstLine="600"/>
        <w:jc w:val="both"/>
        <w:rPr>
          <w:szCs w:val="24"/>
        </w:rPr>
      </w:pPr>
      <w:r w:rsidRPr="009E000D">
        <w:rPr>
          <w:b/>
          <w:szCs w:val="24"/>
          <w:u w:val="single"/>
        </w:rPr>
        <w:t>А.2.2.1. После извлечения прибора</w:t>
      </w:r>
      <w:r w:rsidRPr="009E000D">
        <w:rPr>
          <w:szCs w:val="24"/>
        </w:rPr>
        <w:t xml:space="preserve"> из транспортной тары необходимо осмотреть его на предмет отсутствия внешних повреждений.</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А.2.2.2. До начала работы с прибором</w:t>
      </w:r>
      <w:r w:rsidRPr="009E000D">
        <w:rPr>
          <w:szCs w:val="24"/>
        </w:rPr>
        <w:t xml:space="preserve"> следует изучить руководство по эксплуатации, ознакомиться с назначением прибора, его техническим данными и характеристиками, устройством, принципом действия и органами управления, а также с методикой проведения измерений.</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А.2.2.3. Работа прибора должна проводиться</w:t>
      </w:r>
      <w:r w:rsidRPr="009E000D">
        <w:rPr>
          <w:szCs w:val="24"/>
        </w:rPr>
        <w:t xml:space="preserve"> в условиях, соответствующих его условиям эксплуатации (п.А.2.1.1). </w:t>
      </w:r>
    </w:p>
    <w:p w:rsidR="00DE3729" w:rsidRDefault="00DE3729" w:rsidP="009E000D">
      <w:pPr>
        <w:spacing w:after="0" w:line="240" w:lineRule="auto"/>
        <w:ind w:firstLine="600"/>
        <w:rPr>
          <w:b/>
          <w:szCs w:val="24"/>
          <w:u w:val="single"/>
        </w:rPr>
      </w:pPr>
    </w:p>
    <w:p w:rsidR="007001D7" w:rsidRPr="009E000D" w:rsidRDefault="007001D7" w:rsidP="009E000D">
      <w:pPr>
        <w:spacing w:after="0" w:line="240" w:lineRule="auto"/>
        <w:ind w:firstLine="600"/>
        <w:rPr>
          <w:szCs w:val="24"/>
        </w:rPr>
      </w:pPr>
      <w:r w:rsidRPr="009E000D">
        <w:rPr>
          <w:b/>
          <w:szCs w:val="24"/>
          <w:u w:val="single"/>
        </w:rPr>
        <w:t>А.2.2.4.  Перед началом работы необходимо</w:t>
      </w:r>
      <w:r w:rsidRPr="009E000D">
        <w:rPr>
          <w:szCs w:val="24"/>
        </w:rPr>
        <w:t xml:space="preserve"> соединить фотоголовку ФГ-01 или </w:t>
      </w:r>
      <w:r w:rsidR="005D30B1" w:rsidRPr="009E000D">
        <w:rPr>
          <w:szCs w:val="24"/>
        </w:rPr>
        <w:t>приборы</w:t>
      </w:r>
      <w:r w:rsidRPr="009E000D">
        <w:rPr>
          <w:szCs w:val="24"/>
        </w:rPr>
        <w:t xml:space="preserve"> </w:t>
      </w:r>
      <w:r w:rsidR="00225133" w:rsidRPr="009E000D">
        <w:rPr>
          <w:szCs w:val="24"/>
        </w:rPr>
        <w:t>еЛайт03 или еЛайт04</w:t>
      </w:r>
      <w:r w:rsidR="005D30B1" w:rsidRPr="009E000D">
        <w:rPr>
          <w:szCs w:val="24"/>
        </w:rPr>
        <w:t xml:space="preserve">(далее Измеритель) </w:t>
      </w:r>
      <w:r w:rsidRPr="009E000D">
        <w:rPr>
          <w:szCs w:val="24"/>
        </w:rPr>
        <w:t>с блоком отображения информации БОИ-01 при помощи</w:t>
      </w:r>
      <w:r w:rsidR="005D30B1" w:rsidRPr="009E000D">
        <w:rPr>
          <w:szCs w:val="24"/>
        </w:rPr>
        <w:t xml:space="preserve">  соединительного кабеля</w:t>
      </w:r>
      <w:r w:rsidRPr="009E000D">
        <w:rPr>
          <w:szCs w:val="24"/>
        </w:rPr>
        <w:t>, входящего в комплект поставки прибора (п.А.1.2).</w:t>
      </w:r>
    </w:p>
    <w:p w:rsidR="00DE3729" w:rsidRDefault="00DE3729" w:rsidP="009E000D">
      <w:pPr>
        <w:spacing w:after="0" w:line="240" w:lineRule="auto"/>
        <w:ind w:firstLine="600"/>
        <w:rPr>
          <w:b/>
          <w:szCs w:val="24"/>
          <w:u w:val="single"/>
        </w:rPr>
      </w:pPr>
    </w:p>
    <w:p w:rsidR="007001D7" w:rsidRPr="009E000D" w:rsidRDefault="007001D7" w:rsidP="009E000D">
      <w:pPr>
        <w:spacing w:after="0" w:line="240" w:lineRule="auto"/>
        <w:ind w:firstLine="600"/>
        <w:rPr>
          <w:szCs w:val="24"/>
        </w:rPr>
      </w:pPr>
      <w:r w:rsidRPr="009E000D">
        <w:rPr>
          <w:b/>
          <w:szCs w:val="24"/>
          <w:u w:val="single"/>
        </w:rPr>
        <w:t>А.2.2.5.  Включение прибора</w:t>
      </w:r>
      <w:r w:rsidRPr="009E000D">
        <w:rPr>
          <w:szCs w:val="24"/>
        </w:rPr>
        <w:t xml:space="preserve"> производится нажатием кнопки 12 (рис.А.1). Индикатор на лицевой панели блока БОИ-01 должен загореться зеленым светом.</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А.2.2.6. Проконтролировать</w:t>
      </w:r>
      <w:r w:rsidRPr="009E000D">
        <w:rPr>
          <w:szCs w:val="24"/>
        </w:rPr>
        <w:t xml:space="preserve"> работоспособность элементов питания по  </w:t>
      </w:r>
      <w:r w:rsidR="005D30B1" w:rsidRPr="009E000D">
        <w:rPr>
          <w:szCs w:val="24"/>
        </w:rPr>
        <w:t>индикатору уровня заряда батареи,</w:t>
      </w:r>
      <w:r w:rsidR="00333A13">
        <w:rPr>
          <w:szCs w:val="24"/>
        </w:rPr>
        <w:t xml:space="preserve"> </w:t>
      </w:r>
      <w:r w:rsidRPr="009E000D">
        <w:rPr>
          <w:szCs w:val="24"/>
        </w:rPr>
        <w:t xml:space="preserve">расположенному в верхней </w:t>
      </w:r>
      <w:r w:rsidR="005D30B1" w:rsidRPr="009E000D">
        <w:rPr>
          <w:szCs w:val="24"/>
        </w:rPr>
        <w:t xml:space="preserve">правой </w:t>
      </w:r>
      <w:r w:rsidRPr="009E000D">
        <w:rPr>
          <w:szCs w:val="24"/>
        </w:rPr>
        <w:t>части дисплея.</w:t>
      </w:r>
    </w:p>
    <w:p w:rsidR="007001D7" w:rsidRPr="009E000D" w:rsidRDefault="007001D7" w:rsidP="009E000D">
      <w:pPr>
        <w:spacing w:after="0" w:line="240" w:lineRule="auto"/>
        <w:ind w:firstLine="600"/>
        <w:jc w:val="both"/>
        <w:rPr>
          <w:szCs w:val="24"/>
        </w:rPr>
      </w:pPr>
      <w:r w:rsidRPr="009E000D">
        <w:rPr>
          <w:b/>
          <w:szCs w:val="24"/>
          <w:u w:val="single"/>
        </w:rPr>
        <w:t>А.2.2.6.1. Если при включении прибора</w:t>
      </w:r>
      <w:r w:rsidRPr="009E000D">
        <w:rPr>
          <w:szCs w:val="24"/>
        </w:rPr>
        <w:t xml:space="preserve"> (п.А.2.2.5) индикатор состояния батареи </w:t>
      </w:r>
      <w:r w:rsidR="007F0FED" w:rsidRPr="009E000D">
        <w:rPr>
          <w:noProof/>
          <w:szCs w:val="24"/>
          <w:lang w:eastAsia="ru-RU"/>
        </w:rPr>
        <w:drawing>
          <wp:inline distT="0" distB="0" distL="0" distR="0">
            <wp:extent cx="332740" cy="213995"/>
            <wp:effectExtent l="0" t="0" r="0" b="0"/>
            <wp:docPr id="43" name="Рисунок 87" descr="Описание: Батарея разряж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Батарея разряжена"/>
                    <pic:cNvPicPr>
                      <a:picLocks noChangeAspect="1" noChangeArrowheads="1"/>
                    </pic:cNvPicPr>
                  </pic:nvPicPr>
                  <pic:blipFill>
                    <a:blip r:embed="rId28">
                      <a:lum bright="20000" contrast="100000"/>
                      <a:extLst>
                        <a:ext uri="{28A0092B-C50C-407E-A947-70E740481C1C}">
                          <a14:useLocalDpi xmlns:a14="http://schemas.microsoft.com/office/drawing/2010/main" val="0"/>
                        </a:ext>
                      </a:extLst>
                    </a:blip>
                    <a:srcRect/>
                    <a:stretch>
                      <a:fillRect/>
                    </a:stretch>
                  </pic:blipFill>
                  <pic:spPr bwMode="auto">
                    <a:xfrm>
                      <a:off x="0" y="0"/>
                      <a:ext cx="332740" cy="213995"/>
                    </a:xfrm>
                    <a:prstGeom prst="rect">
                      <a:avLst/>
                    </a:prstGeom>
                    <a:noFill/>
                    <a:ln>
                      <a:noFill/>
                    </a:ln>
                  </pic:spPr>
                </pic:pic>
              </a:graphicData>
            </a:graphic>
          </wp:inline>
        </w:drawing>
      </w:r>
      <w:r w:rsidRPr="009E000D">
        <w:rPr>
          <w:szCs w:val="24"/>
        </w:rPr>
        <w:t xml:space="preserve"> (рис.А.3), индицирует глубокий разряд батареи (пиктограмма индикатора заряда на дисплее «пустая» и окрашена в красный цвет), необходимо выключить прибор и осуществить замену батарей питания. При замене батареи данные в энергонезависимой памяти БОИ-01 не стираются, поскольку могут сохраняться в ней в течение 10 лет.</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trike/>
          <w:szCs w:val="24"/>
        </w:rPr>
      </w:pPr>
      <w:r w:rsidRPr="009E000D">
        <w:rPr>
          <w:b/>
          <w:szCs w:val="24"/>
          <w:u w:val="single"/>
        </w:rPr>
        <w:t>А.2.2.6.2. В качестве штатного источника питания</w:t>
      </w:r>
      <w:r w:rsidRPr="009E000D">
        <w:rPr>
          <w:szCs w:val="24"/>
        </w:rPr>
        <w:t xml:space="preserve"> БОИ-01 используется наборная кассета из 4-х щелочных батарей типоразмера </w:t>
      </w:r>
      <w:r w:rsidRPr="009E000D">
        <w:rPr>
          <w:szCs w:val="24"/>
          <w:lang w:val="en-US"/>
        </w:rPr>
        <w:t>AA</w:t>
      </w:r>
      <w:r w:rsidRPr="009E000D">
        <w:rPr>
          <w:szCs w:val="24"/>
        </w:rPr>
        <w:t xml:space="preserve"> (</w:t>
      </w:r>
      <w:r w:rsidRPr="009E000D">
        <w:rPr>
          <w:szCs w:val="24"/>
          <w:lang w:val="en-US"/>
        </w:rPr>
        <w:t>LR</w:t>
      </w:r>
      <w:r w:rsidRPr="009E000D">
        <w:rPr>
          <w:szCs w:val="24"/>
        </w:rPr>
        <w:t xml:space="preserve">6) (входят в базовый комплект поставки) или аккумуляторов типоразмера АА напряжением 1,2 ÷ 1,5 В, емкостью не менее 2 А·ч каждый (приобретаются дополнительно). Дополнительно БОИ-01 может быть укомплектован штатной аккумуляторной сборкой. В этом случае становится возможна автоматическая зарядка штатной аккумуляторной сборки от внешнего источника питания при помощи встроенного в БОИ-01 автоматического зарядного устройства (ЗУ), обеспечивающего полный уровень заряда аккумуляторов сборки менее, чем за 4,5 часа. Процесс зарядки сопровождается заполнением </w:t>
      </w:r>
      <w:r w:rsidRPr="009E000D">
        <w:rPr>
          <w:szCs w:val="24"/>
        </w:rPr>
        <w:lastRenderedPageBreak/>
        <w:t>сегментов (анимацией) на индикаторе батареи (</w:t>
      </w:r>
      <w:r w:rsidR="007F0FED" w:rsidRPr="009E000D">
        <w:rPr>
          <w:noProof/>
          <w:szCs w:val="24"/>
          <w:lang w:eastAsia="ru-RU"/>
        </w:rPr>
        <w:drawing>
          <wp:inline distT="0" distB="0" distL="0" distR="0">
            <wp:extent cx="332740" cy="189865"/>
            <wp:effectExtent l="0" t="0" r="0" b="635"/>
            <wp:docPr id="44" name="Рисунок 86" descr="Описание: Battery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Battery_1_3"/>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332740" cy="18986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332740" cy="189865"/>
            <wp:effectExtent l="0" t="0" r="0" b="635"/>
            <wp:docPr id="45" name="Рисунок 85" descr="Описание: Battery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Battery_2_3"/>
                    <pic:cNvPicPr>
                      <a:picLocks noChangeAspect="1" noChangeArrowheads="1"/>
                    </pic:cNvPicPr>
                  </pic:nvPicPr>
                  <pic:blipFill>
                    <a:blip r:embed="rId30">
                      <a:lum bright="20000" contrast="20000"/>
                      <a:extLst>
                        <a:ext uri="{28A0092B-C50C-407E-A947-70E740481C1C}">
                          <a14:useLocalDpi xmlns:a14="http://schemas.microsoft.com/office/drawing/2010/main" val="0"/>
                        </a:ext>
                      </a:extLst>
                    </a:blip>
                    <a:srcRect/>
                    <a:stretch>
                      <a:fillRect/>
                    </a:stretch>
                  </pic:blipFill>
                  <pic:spPr bwMode="auto">
                    <a:xfrm>
                      <a:off x="0" y="0"/>
                      <a:ext cx="332740" cy="18986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344170" cy="189865"/>
            <wp:effectExtent l="0" t="0" r="0" b="635"/>
            <wp:docPr id="46" name="Рисунок 84" descr="Описание: Battery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Battery_3_3"/>
                    <pic:cNvPicPr>
                      <a:picLocks noChangeAspect="1" noChangeArrowheads="1"/>
                    </pic:cNvPicPr>
                  </pic:nvPicPr>
                  <pic:blipFill>
                    <a:blip r:embed="rId31">
                      <a:lum bright="20000" contrast="20000"/>
                      <a:extLst>
                        <a:ext uri="{28A0092B-C50C-407E-A947-70E740481C1C}">
                          <a14:useLocalDpi xmlns:a14="http://schemas.microsoft.com/office/drawing/2010/main" val="0"/>
                        </a:ext>
                      </a:extLst>
                    </a:blip>
                    <a:srcRect/>
                    <a:stretch>
                      <a:fillRect/>
                    </a:stretch>
                  </pic:blipFill>
                  <pic:spPr bwMode="auto">
                    <a:xfrm>
                      <a:off x="0" y="0"/>
                      <a:ext cx="344170" cy="18986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332740" cy="201930"/>
            <wp:effectExtent l="0" t="0" r="0" b="7620"/>
            <wp:docPr id="47" name="Рисунок 83" descr="Описание: Battery_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Battery_charge"/>
                    <pic:cNvPicPr>
                      <a:picLocks noChangeAspect="1" noChangeArrowheads="1"/>
                    </pic:cNvPicPr>
                  </pic:nvPicPr>
                  <pic:blipFill>
                    <a:blip r:embed="rId32">
                      <a:lum bright="20000" contrast="20000"/>
                      <a:extLst>
                        <a:ext uri="{28A0092B-C50C-407E-A947-70E740481C1C}">
                          <a14:useLocalDpi xmlns:a14="http://schemas.microsoft.com/office/drawing/2010/main" val="0"/>
                        </a:ext>
                      </a:extLst>
                    </a:blip>
                    <a:srcRect/>
                    <a:stretch>
                      <a:fillRect/>
                    </a:stretch>
                  </pic:blipFill>
                  <pic:spPr bwMode="auto">
                    <a:xfrm>
                      <a:off x="0" y="0"/>
                      <a:ext cx="332740" cy="201930"/>
                    </a:xfrm>
                    <a:prstGeom prst="rect">
                      <a:avLst/>
                    </a:prstGeom>
                    <a:noFill/>
                    <a:ln>
                      <a:noFill/>
                    </a:ln>
                  </pic:spPr>
                </pic:pic>
              </a:graphicData>
            </a:graphic>
          </wp:inline>
        </w:drawing>
      </w:r>
      <w:r w:rsidRPr="009E000D">
        <w:rPr>
          <w:szCs w:val="24"/>
        </w:rPr>
        <w:t xml:space="preserve">). Красный свет индикатора на лицевой панели блока БОИ-01 сообщает об идущем процессе заряда штатной аккумуляторной батареи. При остановленном ЗУ БОИ-01 и работе от внешнего источника питания на индикаторе батареи отображается символ сетевой вилки </w:t>
      </w:r>
      <w:r w:rsidR="007F0FED" w:rsidRPr="009E000D">
        <w:rPr>
          <w:noProof/>
          <w:szCs w:val="24"/>
          <w:lang w:eastAsia="ru-RU"/>
        </w:rPr>
        <w:drawing>
          <wp:inline distT="0" distB="0" distL="0" distR="0">
            <wp:extent cx="320675" cy="201930"/>
            <wp:effectExtent l="0" t="0" r="3175" b="7620"/>
            <wp:docPr id="48" name="Рисунок 82" descr="Описание: AC_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AC_Plug"/>
                    <pic:cNvPicPr>
                      <a:picLocks noChangeAspect="1" noChangeArrowheads="1"/>
                    </pic:cNvPicPr>
                  </pic:nvPicPr>
                  <pic:blipFill>
                    <a:blip r:embed="rId33">
                      <a:lum bright="20000" contrast="20000"/>
                      <a:extLst>
                        <a:ext uri="{28A0092B-C50C-407E-A947-70E740481C1C}">
                          <a14:useLocalDpi xmlns:a14="http://schemas.microsoft.com/office/drawing/2010/main" val="0"/>
                        </a:ext>
                      </a:extLst>
                    </a:blip>
                    <a:srcRect/>
                    <a:stretch>
                      <a:fillRect/>
                    </a:stretch>
                  </pic:blipFill>
                  <pic:spPr bwMode="auto">
                    <a:xfrm>
                      <a:off x="0" y="0"/>
                      <a:ext cx="320675" cy="201930"/>
                    </a:xfrm>
                    <a:prstGeom prst="rect">
                      <a:avLst/>
                    </a:prstGeom>
                    <a:noFill/>
                    <a:ln>
                      <a:noFill/>
                    </a:ln>
                  </pic:spPr>
                </pic:pic>
              </a:graphicData>
            </a:graphic>
          </wp:inline>
        </w:drawing>
      </w:r>
      <w:r w:rsidRPr="009E000D">
        <w:rPr>
          <w:szCs w:val="24"/>
        </w:rPr>
        <w:t>. Зарядка штатной аккумуляторной сборки прибора встроенным ЗУ происходит независимо от того, включен прибор или нет. Встроенное в БОИ-01 ЗУ заряжает только штатную аккумуляторную сборку, зарядка других аккумуляторов автоматически блокируется.</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А.2.2.7. При включении прибора</w:t>
      </w:r>
      <w:r w:rsidRPr="009E000D">
        <w:rPr>
          <w:szCs w:val="24"/>
        </w:rPr>
        <w:t xml:space="preserve"> происходит автоматическое самотестирование блока БОИ-01 и проверка элементов питания.</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А.2.2.7.1. Включение БОИ-01</w:t>
      </w:r>
      <w:r w:rsidRPr="009E000D">
        <w:rPr>
          <w:szCs w:val="24"/>
        </w:rPr>
        <w:t xml:space="preserve"> с работоспособными элементами питания или при питании от внешнего источника,  сопровождается появлением на дисплее заставки с наименованием предприятия-изготовителя и указанием названия блока отображения информации БОИ-01, заводского номера и версии внутреннего программного обеспечения (ПО). (Рис.А.2)</w:t>
      </w:r>
    </w:p>
    <w:p w:rsidR="007001D7" w:rsidRPr="009E000D" w:rsidRDefault="007F0FED" w:rsidP="009E000D">
      <w:pPr>
        <w:spacing w:after="0" w:line="240" w:lineRule="auto"/>
        <w:jc w:val="center"/>
        <w:rPr>
          <w:szCs w:val="24"/>
        </w:rPr>
      </w:pPr>
      <w:r w:rsidRPr="009E000D">
        <w:rPr>
          <w:i/>
          <w:noProof/>
          <w:szCs w:val="24"/>
          <w:lang w:eastAsia="ru-RU"/>
        </w:rPr>
        <w:drawing>
          <wp:inline distT="0" distB="0" distL="0" distR="0">
            <wp:extent cx="2113915" cy="1697990"/>
            <wp:effectExtent l="0" t="0" r="635" b="0"/>
            <wp:docPr id="49" name="Рисунок 81" descr="Описание: БОИ-01 Застав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БОИ-01 Заставка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Рис.А.2. Информация, выводимая БОИ-01 при включении питания.</w:t>
      </w:r>
    </w:p>
    <w:p w:rsidR="007001D7" w:rsidRPr="009E000D" w:rsidRDefault="007001D7" w:rsidP="009E000D">
      <w:pPr>
        <w:spacing w:after="0" w:line="240" w:lineRule="auto"/>
        <w:ind w:firstLine="600"/>
        <w:jc w:val="both"/>
        <w:rPr>
          <w:szCs w:val="24"/>
        </w:rPr>
      </w:pPr>
    </w:p>
    <w:p w:rsidR="005D30B1" w:rsidRPr="009E000D" w:rsidRDefault="00E90A7C" w:rsidP="009E000D">
      <w:pPr>
        <w:spacing w:after="0" w:line="240" w:lineRule="auto"/>
        <w:ind w:firstLine="600"/>
        <w:jc w:val="both"/>
        <w:rPr>
          <w:szCs w:val="24"/>
        </w:rPr>
      </w:pPr>
      <w:r>
        <w:rPr>
          <w:noProof/>
          <w:szCs w:val="24"/>
          <w:lang w:eastAsia="ru-RU"/>
        </w:rPr>
        <mc:AlternateContent>
          <mc:Choice Requires="wps">
            <w:drawing>
              <wp:anchor distT="0" distB="0" distL="114300" distR="114300" simplePos="0" relativeHeight="251651584" behindDoc="0" locked="0" layoutInCell="1" allowOverlap="1" wp14:anchorId="699F1CA1" wp14:editId="181A3384">
                <wp:simplePos x="0" y="0"/>
                <wp:positionH relativeFrom="column">
                  <wp:posOffset>5029200</wp:posOffset>
                </wp:positionH>
                <wp:positionV relativeFrom="paragraph">
                  <wp:posOffset>460375</wp:posOffset>
                </wp:positionV>
                <wp:extent cx="304800" cy="342900"/>
                <wp:effectExtent l="1181100" t="0" r="19050" b="38100"/>
                <wp:wrapNone/>
                <wp:docPr id="341" name="Выноска 2 (без границы)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42900"/>
                        </a:xfrm>
                        <a:prstGeom prst="callout2">
                          <a:avLst>
                            <a:gd name="adj1" fmla="val 33333"/>
                            <a:gd name="adj2" fmla="val -25000"/>
                            <a:gd name="adj3" fmla="val 33333"/>
                            <a:gd name="adj4" fmla="val -195625"/>
                            <a:gd name="adj5" fmla="val 100215"/>
                            <a:gd name="adj6" fmla="val -387698"/>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Выноска 2 (без границы) 129" o:spid="_x0000_s1035" type="#_x0000_t42" style="position:absolute;left:0;text-align:left;margin-left:396pt;margin-top:36.25pt;width:24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" adj="-83743,21646,-42255,7200,-5400,7200" strokecolor="red" strokeweight="1.5pt">
                <v:textbox>
                  <w:txbxContent>
                    <w:p w:rsidR="00177630" w:rsidRPr="00E90A7C" w:rsidRDefault="00177630" w:rsidP="007001D7">
                      <w:pPr>
                        <w:rPr>
                          <w:b/>
                          <w:color w:val="FF0000"/>
                        </w:rPr>
                      </w:pPr>
                      <w:r w:rsidRPr="00E90A7C">
                        <w:rPr>
                          <w:b/>
                          <w:color w:val="FF0000"/>
                        </w:rPr>
                        <w:t>2</w:t>
                      </w:r>
                    </w:p>
                  </w:txbxContent>
                </v:textbox>
                <o:callout v:ext="edit" minusy="t"/>
              </v:shape>
            </w:pict>
          </mc:Fallback>
        </mc:AlternateContent>
      </w:r>
      <w:r>
        <w:rPr>
          <w:noProof/>
          <w:szCs w:val="24"/>
          <w:lang w:eastAsia="ru-RU"/>
        </w:rPr>
        <mc:AlternateContent>
          <mc:Choice Requires="wps">
            <w:drawing>
              <wp:anchor distT="0" distB="0" distL="114300" distR="114300" simplePos="0" relativeHeight="251657728" behindDoc="0" locked="0" layoutInCell="1" allowOverlap="1" wp14:anchorId="0B7A8F4E" wp14:editId="77D85084">
                <wp:simplePos x="0" y="0"/>
                <wp:positionH relativeFrom="column">
                  <wp:posOffset>3315335</wp:posOffset>
                </wp:positionH>
                <wp:positionV relativeFrom="paragraph">
                  <wp:posOffset>344805</wp:posOffset>
                </wp:positionV>
                <wp:extent cx="228600" cy="342900"/>
                <wp:effectExtent l="704850" t="0" r="19050" b="133350"/>
                <wp:wrapNone/>
                <wp:docPr id="130" name="Выноска 2 (без границы)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callout2">
                          <a:avLst>
                            <a:gd name="adj1" fmla="val 33333"/>
                            <a:gd name="adj2" fmla="val -33333"/>
                            <a:gd name="adj3" fmla="val 33333"/>
                            <a:gd name="adj4" fmla="val -160000"/>
                            <a:gd name="adj5" fmla="val 132028"/>
                            <a:gd name="adj6" fmla="val -305731"/>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30" o:spid="_x0000_s1036" type="#_x0000_t42" style="position:absolute;left:0;text-align:left;margin-left:261.05pt;margin-top:27.15pt;width:18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" adj="-66038,28518,-34560,7200,-7200,7200" strokecolor="red" strokeweight="1.5pt">
                <v:textbox>
                  <w:txbxContent>
                    <w:p w:rsidR="00177630" w:rsidRPr="00E90A7C" w:rsidRDefault="00177630" w:rsidP="007001D7">
                      <w:pPr>
                        <w:rPr>
                          <w:b/>
                          <w:color w:val="FF0000"/>
                        </w:rPr>
                      </w:pPr>
                      <w:r w:rsidRPr="00E90A7C">
                        <w:rPr>
                          <w:b/>
                          <w:color w:val="FF0000"/>
                        </w:rPr>
                        <w:t>8</w:t>
                      </w:r>
                    </w:p>
                  </w:txbxContent>
                </v:textbox>
                <o:callout v:ext="edit" minusy="t"/>
              </v:shape>
            </w:pict>
          </mc:Fallback>
        </mc:AlternateContent>
      </w:r>
      <w:r>
        <w:rPr>
          <w:noProof/>
          <w:szCs w:val="24"/>
          <w:lang w:eastAsia="ru-RU"/>
        </w:rPr>
        <mc:AlternateContent>
          <mc:Choice Requires="wps">
            <w:drawing>
              <wp:anchor distT="0" distB="0" distL="114300" distR="114300" simplePos="0" relativeHeight="251650560" behindDoc="0" locked="0" layoutInCell="1" allowOverlap="1" wp14:anchorId="4095C619" wp14:editId="4CDD875F">
                <wp:simplePos x="0" y="0"/>
                <wp:positionH relativeFrom="column">
                  <wp:posOffset>1448435</wp:posOffset>
                </wp:positionH>
                <wp:positionV relativeFrom="paragraph">
                  <wp:posOffset>344805</wp:posOffset>
                </wp:positionV>
                <wp:extent cx="228600" cy="342900"/>
                <wp:effectExtent l="0" t="0" r="723900" b="152400"/>
                <wp:wrapNone/>
                <wp:docPr id="131" name="Выноска 2 (без границы)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callout2">
                          <a:avLst>
                            <a:gd name="adj1" fmla="val 33333"/>
                            <a:gd name="adj2" fmla="val 133333"/>
                            <a:gd name="adj3" fmla="val 33333"/>
                            <a:gd name="adj4" fmla="val 279444"/>
                            <a:gd name="adj5" fmla="val 135614"/>
                            <a:gd name="adj6" fmla="val 402515"/>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31" o:spid="_x0000_s1037" type="#_x0000_t42" style="position:absolute;left:0;text-align:left;margin-left:114.05pt;margin-top:27.15pt;width:18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" adj="86943,29293,60360,7200,28800,7200" strokecolor="red" strokeweight="1.5pt">
                <v:textbox>
                  <w:txbxContent>
                    <w:p w:rsidR="00177630" w:rsidRPr="00E90A7C" w:rsidRDefault="00177630" w:rsidP="007001D7">
                      <w:pPr>
                        <w:rPr>
                          <w:b/>
                          <w:color w:val="FF0000"/>
                        </w:rPr>
                      </w:pPr>
                      <w:r w:rsidRPr="00E90A7C">
                        <w:rPr>
                          <w:b/>
                          <w:color w:val="FF0000"/>
                        </w:rPr>
                        <w:t>1</w:t>
                      </w:r>
                    </w:p>
                  </w:txbxContent>
                </v:textbox>
                <o:callout v:ext="edit" minusx="t" minusy="t"/>
              </v:shape>
            </w:pict>
          </mc:Fallback>
        </mc:AlternateContent>
      </w:r>
      <w:r w:rsidR="007001D7" w:rsidRPr="009E000D">
        <w:rPr>
          <w:szCs w:val="24"/>
        </w:rPr>
        <w:t>Указанные надписи и изображения сохраняются на дисплее около 2 секунд, после чего прибор автоматически переходит в режим измерения  освещенности и коэффициента пульсаций. (Рис.А.3, п. А.2.3.4)</w:t>
      </w:r>
    </w:p>
    <w:p w:rsidR="007001D7" w:rsidRPr="009E000D" w:rsidRDefault="007001D7" w:rsidP="009E000D">
      <w:pPr>
        <w:spacing w:after="0" w:line="240" w:lineRule="auto"/>
        <w:ind w:firstLine="600"/>
        <w:jc w:val="both"/>
        <w:rPr>
          <w:szCs w:val="24"/>
        </w:rPr>
      </w:pPr>
    </w:p>
    <w:p w:rsidR="007001D7" w:rsidRPr="009E000D" w:rsidRDefault="003E1773" w:rsidP="009E000D">
      <w:pPr>
        <w:spacing w:after="0" w:line="240" w:lineRule="auto"/>
        <w:jc w:val="center"/>
        <w:rPr>
          <w:szCs w:val="24"/>
        </w:rPr>
      </w:pPr>
      <w:r>
        <w:rPr>
          <w:noProof/>
          <w:szCs w:val="24"/>
          <w:lang w:eastAsia="ru-RU"/>
        </w:rPr>
        <mc:AlternateContent>
          <mc:Choice Requires="wps">
            <w:drawing>
              <wp:anchor distT="0" distB="0" distL="114300" distR="114300" simplePos="0" relativeHeight="251652608" behindDoc="0" locked="0" layoutInCell="1" allowOverlap="1" wp14:anchorId="75759098" wp14:editId="3A3905AA">
                <wp:simplePos x="0" y="0"/>
                <wp:positionH relativeFrom="column">
                  <wp:posOffset>5024120</wp:posOffset>
                </wp:positionH>
                <wp:positionV relativeFrom="paragraph">
                  <wp:posOffset>72390</wp:posOffset>
                </wp:positionV>
                <wp:extent cx="304800" cy="342900"/>
                <wp:effectExtent l="742950" t="0" r="19050" b="19050"/>
                <wp:wrapNone/>
                <wp:docPr id="340" name="Выноска 2 (без границы)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42900"/>
                        </a:xfrm>
                        <a:prstGeom prst="callout2">
                          <a:avLst>
                            <a:gd name="adj1" fmla="val 33333"/>
                            <a:gd name="adj2" fmla="val -25000"/>
                            <a:gd name="adj3" fmla="val 33333"/>
                            <a:gd name="adj4" fmla="val -134583"/>
                            <a:gd name="adj5" fmla="val 6667"/>
                            <a:gd name="adj6" fmla="val -245833"/>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24" o:spid="_x0000_s1038" type="#_x0000_t42" style="position:absolute;left:0;text-align:left;margin-left:395.6pt;margin-top:5.7pt;width:2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" adj="-53100,1440,-29070,7200,-5400,7200" strokecolor="red" strokeweight="1.5pt">
                <v:textbox>
                  <w:txbxContent>
                    <w:p w:rsidR="00177630" w:rsidRPr="00E90A7C" w:rsidRDefault="00177630" w:rsidP="007001D7">
                      <w:pPr>
                        <w:rPr>
                          <w:b/>
                          <w:color w:val="FF0000"/>
                        </w:rPr>
                      </w:pPr>
                      <w:r w:rsidRPr="00E90A7C">
                        <w:rPr>
                          <w:b/>
                          <w:color w:val="FF0000"/>
                        </w:rPr>
                        <w:t>3</w:t>
                      </w:r>
                    </w:p>
                  </w:txbxContent>
                </v:textbox>
              </v:shape>
            </w:pict>
          </mc:Fallback>
        </mc:AlternateContent>
      </w:r>
      <w:r>
        <w:rPr>
          <w:noProof/>
          <w:szCs w:val="24"/>
          <w:lang w:eastAsia="ru-RU"/>
        </w:rPr>
        <mc:AlternateContent>
          <mc:Choice Requires="wps">
            <w:drawing>
              <wp:anchor distT="0" distB="0" distL="114300" distR="114300" simplePos="0" relativeHeight="251656704" behindDoc="0" locked="0" layoutInCell="1" allowOverlap="1" wp14:anchorId="5B4A37AC" wp14:editId="49469913">
                <wp:simplePos x="0" y="0"/>
                <wp:positionH relativeFrom="column">
                  <wp:posOffset>1292860</wp:posOffset>
                </wp:positionH>
                <wp:positionV relativeFrom="paragraph">
                  <wp:posOffset>72390</wp:posOffset>
                </wp:positionV>
                <wp:extent cx="317500" cy="285750"/>
                <wp:effectExtent l="0" t="0" r="806450" b="152400"/>
                <wp:wrapNone/>
                <wp:docPr id="339" name="Выноска 2 (без границы)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0" cy="285750"/>
                        </a:xfrm>
                        <a:prstGeom prst="callout2">
                          <a:avLst>
                            <a:gd name="adj1" fmla="val 40000"/>
                            <a:gd name="adj2" fmla="val 124000"/>
                            <a:gd name="adj3" fmla="val 40000"/>
                            <a:gd name="adj4" fmla="val 231199"/>
                            <a:gd name="adj5" fmla="val 143111"/>
                            <a:gd name="adj6" fmla="val 340000"/>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28" o:spid="_x0000_s1039" type="#_x0000_t42" style="position:absolute;left:0;text-align:left;margin-left:101.8pt;margin-top:5.7pt;width:2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" adj="73440,30912,49939,8640,26784,8640" strokecolor="red" strokeweight="1.5pt">
                <v:textbox>
                  <w:txbxContent>
                    <w:p w:rsidR="00177630" w:rsidRPr="00E90A7C" w:rsidRDefault="00177630" w:rsidP="007001D7">
                      <w:pPr>
                        <w:rPr>
                          <w:b/>
                          <w:color w:val="FF0000"/>
                        </w:rPr>
                      </w:pPr>
                      <w:r w:rsidRPr="00E90A7C">
                        <w:rPr>
                          <w:b/>
                          <w:color w:val="FF0000"/>
                        </w:rPr>
                        <w:t>7</w:t>
                      </w:r>
                    </w:p>
                  </w:txbxContent>
                </v:textbox>
                <o:callout v:ext="edit" minusx="t" minusy="t"/>
              </v:shape>
            </w:pict>
          </mc:Fallback>
        </mc:AlternateContent>
      </w:r>
      <w:r>
        <w:rPr>
          <w:noProof/>
          <w:szCs w:val="24"/>
          <w:lang w:eastAsia="ru-RU"/>
        </w:rPr>
        <mc:AlternateContent>
          <mc:Choice Requires="wps">
            <w:drawing>
              <wp:anchor distT="0" distB="0" distL="114300" distR="114300" simplePos="0" relativeHeight="251655680" behindDoc="0" locked="0" layoutInCell="1" allowOverlap="1">
                <wp:simplePos x="0" y="0"/>
                <wp:positionH relativeFrom="column">
                  <wp:posOffset>1305560</wp:posOffset>
                </wp:positionH>
                <wp:positionV relativeFrom="paragraph">
                  <wp:posOffset>848360</wp:posOffset>
                </wp:positionV>
                <wp:extent cx="304800" cy="400050"/>
                <wp:effectExtent l="0" t="0" r="800100" b="19050"/>
                <wp:wrapNone/>
                <wp:docPr id="336" name="Выноска 2 (без границы)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400050"/>
                        </a:xfrm>
                        <a:prstGeom prst="callout2">
                          <a:avLst>
                            <a:gd name="adj1" fmla="val 28569"/>
                            <a:gd name="adj2" fmla="val 125000"/>
                            <a:gd name="adj3" fmla="val 28569"/>
                            <a:gd name="adj4" fmla="val 240833"/>
                            <a:gd name="adj5" fmla="val 10157"/>
                            <a:gd name="adj6" fmla="val 358333"/>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27" o:spid="_x0000_s1040" type="#_x0000_t42" style="position:absolute;left:0;text-align:left;margin-left:102.8pt;margin-top:66.8pt;width:24pt;height:3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" adj="77400,2194,52020,6171,27000,6171" strokecolor="red" strokeweight="1.5pt">
                <v:textbox>
                  <w:txbxContent>
                    <w:p w:rsidR="00177630" w:rsidRPr="00E90A7C" w:rsidRDefault="00177630" w:rsidP="007001D7">
                      <w:pPr>
                        <w:rPr>
                          <w:b/>
                          <w:color w:val="FF0000"/>
                        </w:rPr>
                      </w:pPr>
                      <w:r w:rsidRPr="00E90A7C">
                        <w:rPr>
                          <w:b/>
                          <w:color w:val="FF0000"/>
                        </w:rPr>
                        <w:t>6</w:t>
                      </w:r>
                    </w:p>
                  </w:txbxContent>
                </v:textbox>
                <o:callout v:ext="edit" minusx="t"/>
              </v:shape>
            </w:pict>
          </mc:Fallback>
        </mc:AlternateContent>
      </w:r>
      <w:r>
        <w:rPr>
          <w:noProof/>
          <w:szCs w:val="24"/>
          <w:lang w:eastAsia="ru-RU"/>
        </w:rPr>
        <mc:AlternateContent>
          <mc:Choice Requires="wps">
            <w:drawing>
              <wp:anchor distT="0" distB="0" distL="114300" distR="114300" simplePos="0" relativeHeight="251654656" behindDoc="0" locked="0" layoutInCell="1" allowOverlap="1">
                <wp:simplePos x="0" y="0"/>
                <wp:positionH relativeFrom="column">
                  <wp:posOffset>4947920</wp:posOffset>
                </wp:positionH>
                <wp:positionV relativeFrom="paragraph">
                  <wp:posOffset>1248410</wp:posOffset>
                </wp:positionV>
                <wp:extent cx="381000" cy="358140"/>
                <wp:effectExtent l="1619250" t="19050" r="19050" b="22860"/>
                <wp:wrapNone/>
                <wp:docPr id="334" name="Выноска 2 (без границы)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58140"/>
                        </a:xfrm>
                        <a:prstGeom prst="callout2">
                          <a:avLst>
                            <a:gd name="adj1" fmla="val 31917"/>
                            <a:gd name="adj2" fmla="val -20000"/>
                            <a:gd name="adj3" fmla="val 31917"/>
                            <a:gd name="adj4" fmla="val -221833"/>
                            <a:gd name="adj5" fmla="val -4079"/>
                            <a:gd name="adj6" fmla="val -426667"/>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26" o:spid="_x0000_s1041" type="#_x0000_t42" style="position:absolute;left:0;text-align:left;margin-left:389.6pt;margin-top:98.3pt;width:30pt;height:2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" adj="-92160,-881,-47916,6894,-4320,6894" strokecolor="red" strokeweight="1.5pt">
                <v:textbox>
                  <w:txbxContent>
                    <w:p w:rsidR="00177630" w:rsidRPr="00E90A7C" w:rsidRDefault="00177630" w:rsidP="007001D7">
                      <w:pPr>
                        <w:rPr>
                          <w:b/>
                          <w:color w:val="FF0000"/>
                        </w:rPr>
                      </w:pPr>
                      <w:r w:rsidRPr="00E90A7C">
                        <w:rPr>
                          <w:b/>
                          <w:color w:val="FF0000"/>
                        </w:rPr>
                        <w:t>5</w:t>
                      </w:r>
                    </w:p>
                  </w:txbxContent>
                </v:textbox>
              </v:shape>
            </w:pict>
          </mc:Fallback>
        </mc:AlternateContent>
      </w:r>
      <w:r>
        <w:rPr>
          <w:noProof/>
          <w:szCs w:val="24"/>
          <w:lang w:eastAsia="ru-RU"/>
        </w:rPr>
        <mc:AlternateContent>
          <mc:Choice Requires="wps">
            <w:drawing>
              <wp:anchor distT="0" distB="0" distL="114300" distR="114300" simplePos="0" relativeHeight="251653632" behindDoc="0" locked="0" layoutInCell="1" allowOverlap="1">
                <wp:simplePos x="0" y="0"/>
                <wp:positionH relativeFrom="column">
                  <wp:posOffset>4960620</wp:posOffset>
                </wp:positionH>
                <wp:positionV relativeFrom="paragraph">
                  <wp:posOffset>799465</wp:posOffset>
                </wp:positionV>
                <wp:extent cx="368300" cy="351790"/>
                <wp:effectExtent l="685800" t="76200" r="12700" b="10160"/>
                <wp:wrapNone/>
                <wp:docPr id="333" name="Выноска 2 (без границы)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351790"/>
                        </a:xfrm>
                        <a:prstGeom prst="callout2">
                          <a:avLst>
                            <a:gd name="adj1" fmla="val 32491"/>
                            <a:gd name="adj2" fmla="val -20690"/>
                            <a:gd name="adj3" fmla="val 32491"/>
                            <a:gd name="adj4" fmla="val -104481"/>
                            <a:gd name="adj5" fmla="val -21662"/>
                            <a:gd name="adj6" fmla="val -189657"/>
                          </a:avLst>
                        </a:prstGeom>
                        <a:solidFill>
                          <a:srgbClr val="FFFFFF"/>
                        </a:solidFill>
                        <a:ln w="19050">
                          <a:solidFill>
                            <a:srgbClr val="FF0000"/>
                          </a:solidFill>
                          <a:miter lim="800000"/>
                          <a:headEnd/>
                          <a:tailEnd/>
                        </a:ln>
                      </wps:spPr>
                      <wps:txbx>
                        <w:txbxContent>
                          <w:p w:rsidR="00177630" w:rsidRPr="00E90A7C" w:rsidRDefault="00177630" w:rsidP="007001D7">
                            <w:pPr>
                              <w:rPr>
                                <w:b/>
                                <w:color w:val="FF0000"/>
                              </w:rPr>
                            </w:pPr>
                            <w:r w:rsidRPr="00E90A7C">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Выноска 2 (без границы) 125" o:spid="_x0000_s1042" type="#_x0000_t42" style="position:absolute;left:0;text-align:left;margin-left:390.6pt;margin-top:62.95pt;width:29pt;height:27.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" adj="-40966,-4679,-22568,7018,-4469,7018" strokecolor="red" strokeweight="1.5pt">
                <v:textbox>
                  <w:txbxContent>
                    <w:p w:rsidR="00177630" w:rsidRPr="00E90A7C" w:rsidRDefault="00177630" w:rsidP="007001D7">
                      <w:pPr>
                        <w:rPr>
                          <w:b/>
                          <w:color w:val="FF0000"/>
                        </w:rPr>
                      </w:pPr>
                      <w:r w:rsidRPr="00E90A7C">
                        <w:rPr>
                          <w:b/>
                          <w:color w:val="FF0000"/>
                        </w:rPr>
                        <w:t>4</w:t>
                      </w:r>
                    </w:p>
                  </w:txbxContent>
                </v:textbox>
              </v:shape>
            </w:pict>
          </mc:Fallback>
        </mc:AlternateContent>
      </w:r>
      <w:r w:rsidR="007F0FED" w:rsidRPr="009E000D">
        <w:rPr>
          <w:noProof/>
          <w:szCs w:val="24"/>
          <w:lang w:eastAsia="ru-RU"/>
        </w:rPr>
        <w:drawing>
          <wp:inline distT="0" distB="0" distL="0" distR="0">
            <wp:extent cx="2113915" cy="1697990"/>
            <wp:effectExtent l="0" t="0" r="635" b="0"/>
            <wp:docPr id="50" name="Рисунок 80" descr="Описание: Освещённость + пульс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свещённость + пульсации"/>
                    <pic:cNvPicPr>
                      <a:picLocks noChangeAspect="1" noChangeArrowheads="1"/>
                    </pic:cNvPicPr>
                  </pic:nvPicPr>
                  <pic:blipFill>
                    <a:blip r:embed="rId35">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Рис.А.3. Режим измерения освещенности и коэффициента пульсаций.</w:t>
      </w:r>
    </w:p>
    <w:p w:rsidR="007001D7" w:rsidRPr="009E000D" w:rsidRDefault="007001D7" w:rsidP="009E000D">
      <w:pPr>
        <w:spacing w:after="0" w:line="240" w:lineRule="auto"/>
        <w:rPr>
          <w:szCs w:val="24"/>
        </w:rPr>
      </w:pPr>
      <w:r w:rsidRPr="009E000D">
        <w:rPr>
          <w:szCs w:val="24"/>
        </w:rPr>
        <w:t>1 – индикатор подключенно</w:t>
      </w:r>
      <w:r w:rsidR="000E4513" w:rsidRPr="009E000D">
        <w:rPr>
          <w:szCs w:val="24"/>
        </w:rPr>
        <w:t>й</w:t>
      </w:r>
      <w:r w:rsidR="00CA407A" w:rsidRPr="009E000D">
        <w:rPr>
          <w:szCs w:val="24"/>
        </w:rPr>
        <w:t xml:space="preserve"> </w:t>
      </w:r>
      <w:r w:rsidR="000E4513" w:rsidRPr="009E000D">
        <w:rPr>
          <w:szCs w:val="24"/>
        </w:rPr>
        <w:t>измерительной головки</w:t>
      </w:r>
      <w:r w:rsidRPr="009E000D">
        <w:rPr>
          <w:szCs w:val="24"/>
        </w:rPr>
        <w:t>;</w:t>
      </w:r>
    </w:p>
    <w:p w:rsidR="007001D7" w:rsidRPr="009E000D" w:rsidRDefault="007001D7" w:rsidP="009E000D">
      <w:pPr>
        <w:spacing w:after="0" w:line="240" w:lineRule="auto"/>
        <w:rPr>
          <w:szCs w:val="24"/>
        </w:rPr>
      </w:pPr>
      <w:r w:rsidRPr="009E000D">
        <w:rPr>
          <w:szCs w:val="24"/>
        </w:rPr>
        <w:t>2 – часы реального времени;</w:t>
      </w:r>
    </w:p>
    <w:p w:rsidR="007001D7" w:rsidRPr="009E000D" w:rsidRDefault="007001D7" w:rsidP="009E000D">
      <w:pPr>
        <w:spacing w:after="0" w:line="240" w:lineRule="auto"/>
        <w:rPr>
          <w:szCs w:val="24"/>
        </w:rPr>
      </w:pPr>
      <w:r w:rsidRPr="009E000D">
        <w:rPr>
          <w:szCs w:val="24"/>
        </w:rPr>
        <w:t>3 – индикатор состояния батареи;</w:t>
      </w:r>
    </w:p>
    <w:p w:rsidR="007001D7" w:rsidRPr="009E000D" w:rsidRDefault="007001D7" w:rsidP="009E000D">
      <w:pPr>
        <w:spacing w:after="0" w:line="240" w:lineRule="auto"/>
        <w:rPr>
          <w:szCs w:val="24"/>
        </w:rPr>
      </w:pPr>
      <w:r w:rsidRPr="009E000D">
        <w:rPr>
          <w:szCs w:val="24"/>
        </w:rPr>
        <w:t>4 – аналоговая шкала измерения освещенности;</w:t>
      </w:r>
    </w:p>
    <w:p w:rsidR="007001D7" w:rsidRPr="009E000D" w:rsidRDefault="007001D7" w:rsidP="009E000D">
      <w:pPr>
        <w:spacing w:after="0" w:line="240" w:lineRule="auto"/>
        <w:rPr>
          <w:szCs w:val="24"/>
        </w:rPr>
      </w:pPr>
      <w:r w:rsidRPr="009E000D">
        <w:rPr>
          <w:szCs w:val="24"/>
        </w:rPr>
        <w:t>5 – заводской номер подключённо</w:t>
      </w:r>
      <w:r w:rsidR="000E4513" w:rsidRPr="009E000D">
        <w:rPr>
          <w:szCs w:val="24"/>
        </w:rPr>
        <w:t>й измерительной головки</w:t>
      </w:r>
      <w:r w:rsidRPr="009E000D">
        <w:rPr>
          <w:szCs w:val="24"/>
        </w:rPr>
        <w:t>;</w:t>
      </w:r>
    </w:p>
    <w:p w:rsidR="007001D7" w:rsidRPr="009E000D" w:rsidRDefault="007001D7" w:rsidP="009E000D">
      <w:pPr>
        <w:spacing w:after="0" w:line="240" w:lineRule="auto"/>
        <w:rPr>
          <w:szCs w:val="24"/>
        </w:rPr>
      </w:pPr>
      <w:r w:rsidRPr="009E000D">
        <w:rPr>
          <w:szCs w:val="24"/>
        </w:rPr>
        <w:t>6 – коэффициент пульсаций;</w:t>
      </w:r>
    </w:p>
    <w:p w:rsidR="007001D7" w:rsidRPr="009E000D" w:rsidRDefault="007001D7" w:rsidP="009E000D">
      <w:pPr>
        <w:spacing w:after="0" w:line="240" w:lineRule="auto"/>
        <w:rPr>
          <w:szCs w:val="24"/>
        </w:rPr>
      </w:pPr>
      <w:r w:rsidRPr="009E000D">
        <w:rPr>
          <w:szCs w:val="24"/>
        </w:rPr>
        <w:t>7 – освещенность;</w:t>
      </w:r>
    </w:p>
    <w:p w:rsidR="007001D7" w:rsidRPr="009E000D" w:rsidRDefault="007001D7" w:rsidP="009E000D">
      <w:pPr>
        <w:spacing w:after="0" w:line="240" w:lineRule="auto"/>
        <w:jc w:val="both"/>
        <w:rPr>
          <w:szCs w:val="24"/>
        </w:rPr>
      </w:pPr>
      <w:r w:rsidRPr="009E000D">
        <w:rPr>
          <w:szCs w:val="24"/>
        </w:rPr>
        <w:t xml:space="preserve">8 – индикатор включения </w:t>
      </w:r>
      <w:r w:rsidRPr="009E000D">
        <w:rPr>
          <w:szCs w:val="24"/>
          <w:lang w:val="en-US"/>
        </w:rPr>
        <w:t>USB</w:t>
      </w:r>
      <w:r w:rsidRPr="009E000D">
        <w:rPr>
          <w:szCs w:val="24"/>
        </w:rPr>
        <w:t xml:space="preserve"> и сетевого режима работы.</w:t>
      </w:r>
    </w:p>
    <w:p w:rsidR="007001D7" w:rsidRPr="009E000D" w:rsidRDefault="007001D7" w:rsidP="009E000D">
      <w:pPr>
        <w:spacing w:after="0" w:line="240" w:lineRule="auto"/>
        <w:ind w:firstLine="600"/>
        <w:jc w:val="both"/>
        <w:rPr>
          <w:szCs w:val="24"/>
        </w:rPr>
      </w:pPr>
      <w:r w:rsidRPr="009E000D">
        <w:rPr>
          <w:i/>
          <w:szCs w:val="24"/>
          <w:u w:val="single"/>
        </w:rPr>
        <w:lastRenderedPageBreak/>
        <w:t xml:space="preserve">Примечание </w:t>
      </w:r>
      <w:r w:rsidRPr="009E000D">
        <w:rPr>
          <w:i/>
          <w:szCs w:val="24"/>
          <w:u w:val="single"/>
          <w:lang w:val="en-US"/>
        </w:rPr>
        <w:t>I</w:t>
      </w:r>
      <w:r w:rsidRPr="009E000D">
        <w:rPr>
          <w:szCs w:val="24"/>
        </w:rPr>
        <w:t>: Если, при включении блок</w:t>
      </w:r>
      <w:r w:rsidR="000E4513" w:rsidRPr="009E000D">
        <w:rPr>
          <w:szCs w:val="24"/>
        </w:rPr>
        <w:t>а</w:t>
      </w:r>
      <w:r w:rsidRPr="009E000D">
        <w:rPr>
          <w:szCs w:val="24"/>
        </w:rPr>
        <w:t xml:space="preserve"> отображения информации</w:t>
      </w:r>
      <w:r w:rsidR="000E4513" w:rsidRPr="009E000D">
        <w:rPr>
          <w:szCs w:val="24"/>
        </w:rPr>
        <w:t xml:space="preserve"> к нему не подсоединена измерительная головка (ИГ)</w:t>
      </w:r>
      <w:r w:rsidRPr="009E000D">
        <w:rPr>
          <w:szCs w:val="24"/>
        </w:rPr>
        <w:t xml:space="preserve">, то на дисплее отображается индикатор отсутствия связи с </w:t>
      </w:r>
      <w:r w:rsidR="000E4513" w:rsidRPr="009E000D">
        <w:rPr>
          <w:szCs w:val="24"/>
        </w:rPr>
        <w:t>ИГ</w:t>
      </w:r>
      <w:r w:rsidR="007F0FED" w:rsidRPr="009E000D">
        <w:rPr>
          <w:noProof/>
          <w:szCs w:val="24"/>
          <w:lang w:eastAsia="ru-RU"/>
        </w:rPr>
        <w:drawing>
          <wp:inline distT="0" distB="0" distL="0" distR="0">
            <wp:extent cx="249555" cy="225425"/>
            <wp:effectExtent l="0" t="0" r="0" b="3175"/>
            <wp:docPr id="51" name="Рисунок 79" descr="Описание: Отсутствие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Отсутствие связи"/>
                    <pic:cNvPicPr>
                      <a:picLocks noChangeAspect="1" noChangeArrowheads="1"/>
                    </pic:cNvPicPr>
                  </pic:nvPicPr>
                  <pic:blipFill>
                    <a:blip r:embed="rId36">
                      <a:lum bright="20000" contrast="20000"/>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Pr="009E000D">
        <w:rPr>
          <w:szCs w:val="24"/>
        </w:rPr>
        <w:t>. При этом на дисплее активна строчка меню «Результаты» (Рис.А.4), выбор которой позволяет осуществить просмотр записанных ранее в память БОИ-01 данных (п.А.2.3.4.6).</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52" name="Рисунок 78" descr="Описание: Освещённость резуль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свещённость результаты"/>
                    <pic:cNvPicPr>
                      <a:picLocks noChangeAspect="1" noChangeArrowheads="1"/>
                    </pic:cNvPicPr>
                  </pic:nvPicPr>
                  <pic:blipFill>
                    <a:blip r:embed="rId37">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Рис.А.4. Состояние индикатора при </w:t>
      </w:r>
      <w:r w:rsidR="000E4513" w:rsidRPr="009E000D">
        <w:rPr>
          <w:szCs w:val="24"/>
        </w:rPr>
        <w:t>отсоединенном приборе</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 xml:space="preserve">В этом случае измерения не возможны. При подключении </w:t>
      </w:r>
      <w:r w:rsidR="000E4513" w:rsidRPr="009E000D">
        <w:rPr>
          <w:szCs w:val="24"/>
        </w:rPr>
        <w:t xml:space="preserve">ИГ </w:t>
      </w:r>
      <w:r w:rsidRPr="009E000D">
        <w:rPr>
          <w:szCs w:val="24"/>
        </w:rPr>
        <w:t>к БОИ-01, появляется  индикатор подключённо</w:t>
      </w:r>
      <w:r w:rsidR="000E4513" w:rsidRPr="009E000D">
        <w:rPr>
          <w:szCs w:val="24"/>
        </w:rPr>
        <w:t xml:space="preserve">й измерительной головки </w:t>
      </w:r>
      <w:r w:rsidR="007F0FED" w:rsidRPr="009E000D">
        <w:rPr>
          <w:noProof/>
          <w:szCs w:val="24"/>
          <w:lang w:eastAsia="ru-RU"/>
        </w:rPr>
        <w:drawing>
          <wp:inline distT="0" distB="0" distL="0" distR="0">
            <wp:extent cx="249555" cy="225425"/>
            <wp:effectExtent l="0" t="0" r="0" b="3175"/>
            <wp:docPr id="53" name="Рисунок 77" descr="Описание: Есть связ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Есть связь"/>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Pr="009E000D">
        <w:rPr>
          <w:szCs w:val="24"/>
        </w:rPr>
        <w:t xml:space="preserve"> и </w:t>
      </w:r>
      <w:r w:rsidR="000E4513" w:rsidRPr="009E000D">
        <w:rPr>
          <w:szCs w:val="24"/>
        </w:rPr>
        <w:t xml:space="preserve">БОИ-01 </w:t>
      </w:r>
      <w:r w:rsidRPr="009E000D">
        <w:rPr>
          <w:szCs w:val="24"/>
        </w:rPr>
        <w:t>автоматически переходит в режим измерения освещенности (п.А.2.3.4).</w:t>
      </w:r>
    </w:p>
    <w:p w:rsidR="007001D7" w:rsidRPr="009E000D" w:rsidRDefault="007F0FED" w:rsidP="009E000D">
      <w:pPr>
        <w:spacing w:after="0" w:line="240" w:lineRule="auto"/>
        <w:jc w:val="center"/>
        <w:rPr>
          <w:szCs w:val="24"/>
          <w:highlight w:val="yellow"/>
          <w:u w:val="single"/>
        </w:rPr>
      </w:pPr>
      <w:r w:rsidRPr="009E000D">
        <w:rPr>
          <w:noProof/>
          <w:szCs w:val="24"/>
          <w:lang w:eastAsia="ru-RU"/>
        </w:rPr>
        <w:drawing>
          <wp:inline distT="0" distB="0" distL="0" distR="0">
            <wp:extent cx="2113915" cy="1697990"/>
            <wp:effectExtent l="0" t="0" r="635" b="0"/>
            <wp:docPr id="54" name="Рисунок 76" descr="Описание: Нет связи с И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Нет связи с ИГ"/>
                    <pic:cNvPicPr>
                      <a:picLocks noChangeAspect="1" noChangeArrowheads="1"/>
                    </pic:cNvPicPr>
                  </pic:nvPicPr>
                  <pic:blipFill>
                    <a:blip r:embed="rId39">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 xml:space="preserve">Рис.А.5. Сообщение об отсутствии связи с </w:t>
      </w:r>
      <w:r w:rsidR="000E4513" w:rsidRPr="009E000D">
        <w:rPr>
          <w:szCs w:val="24"/>
        </w:rPr>
        <w:t>ИГ</w:t>
      </w:r>
      <w:r w:rsidRPr="009E000D">
        <w:rPr>
          <w:szCs w:val="24"/>
        </w:rPr>
        <w:t>.</w:t>
      </w:r>
    </w:p>
    <w:p w:rsidR="007001D7" w:rsidRPr="009E000D" w:rsidRDefault="007001D7" w:rsidP="009E000D">
      <w:pPr>
        <w:spacing w:after="0" w:line="240" w:lineRule="auto"/>
        <w:ind w:firstLine="600"/>
        <w:jc w:val="both"/>
        <w:rPr>
          <w:szCs w:val="24"/>
        </w:rPr>
      </w:pPr>
      <w:r w:rsidRPr="009E000D">
        <w:rPr>
          <w:i/>
          <w:szCs w:val="24"/>
          <w:u w:val="single"/>
        </w:rPr>
        <w:t xml:space="preserve">Примечание </w:t>
      </w:r>
      <w:r w:rsidRPr="009E000D">
        <w:rPr>
          <w:i/>
          <w:szCs w:val="24"/>
          <w:u w:val="single"/>
          <w:lang w:val="en-US"/>
        </w:rPr>
        <w:t>II</w:t>
      </w:r>
      <w:r w:rsidRPr="009E000D">
        <w:rPr>
          <w:szCs w:val="24"/>
        </w:rPr>
        <w:t>: Если в процессе работы или при включении прибора выводится сообщение «</w:t>
      </w:r>
      <w:r w:rsidRPr="009E000D">
        <w:rPr>
          <w:b/>
          <w:szCs w:val="24"/>
        </w:rPr>
        <w:t>Нет связи с ИГ. Устраните ошибку или переподключите ИГ</w:t>
      </w:r>
      <w:r w:rsidRPr="009E000D">
        <w:rPr>
          <w:szCs w:val="24"/>
        </w:rPr>
        <w:t xml:space="preserve">» (Рис.А.5), то это означает, что БОИ-01 определил, что к нему подключен </w:t>
      </w:r>
      <w:r w:rsidR="008F6977" w:rsidRPr="009E000D">
        <w:rPr>
          <w:szCs w:val="24"/>
        </w:rPr>
        <w:t>ИГ</w:t>
      </w:r>
      <w:r w:rsidRPr="009E000D">
        <w:rPr>
          <w:szCs w:val="24"/>
        </w:rPr>
        <w:t xml:space="preserve">, но он, по какой-то причине (например, неработоспособности </w:t>
      </w:r>
      <w:r w:rsidR="00D34152" w:rsidRPr="009E000D">
        <w:rPr>
          <w:szCs w:val="24"/>
        </w:rPr>
        <w:t>ИГ</w:t>
      </w:r>
      <w:r w:rsidRPr="009E000D">
        <w:rPr>
          <w:szCs w:val="24"/>
        </w:rPr>
        <w:t xml:space="preserve"> или канала связи с </w:t>
      </w:r>
      <w:r w:rsidR="005D30B1" w:rsidRPr="009E000D">
        <w:rPr>
          <w:szCs w:val="24"/>
        </w:rPr>
        <w:t>ним</w:t>
      </w:r>
      <w:r w:rsidRPr="009E000D">
        <w:rPr>
          <w:szCs w:val="24"/>
        </w:rPr>
        <w:t xml:space="preserve">), не может установить связь. В этом случае необходимо проверить правильность соединения </w:t>
      </w:r>
      <w:r w:rsidR="00D34152" w:rsidRPr="009E000D">
        <w:rPr>
          <w:szCs w:val="24"/>
        </w:rPr>
        <w:t>ИГ</w:t>
      </w:r>
      <w:r w:rsidRPr="009E000D">
        <w:rPr>
          <w:szCs w:val="24"/>
        </w:rPr>
        <w:t xml:space="preserve"> с БОИ-01, а также целостность </w:t>
      </w:r>
      <w:r w:rsidR="005D30B1" w:rsidRPr="009E000D">
        <w:rPr>
          <w:szCs w:val="24"/>
        </w:rPr>
        <w:t xml:space="preserve">соединительного </w:t>
      </w:r>
      <w:r w:rsidRPr="009E000D">
        <w:rPr>
          <w:szCs w:val="24"/>
        </w:rPr>
        <w:t>кабеля.</w:t>
      </w:r>
    </w:p>
    <w:p w:rsidR="00DE3729" w:rsidRDefault="00DE3729" w:rsidP="009E000D">
      <w:pPr>
        <w:spacing w:after="0" w:line="240" w:lineRule="auto"/>
        <w:jc w:val="both"/>
        <w:rPr>
          <w:b/>
          <w:szCs w:val="24"/>
          <w:u w:val="single"/>
        </w:rPr>
      </w:pPr>
    </w:p>
    <w:p w:rsidR="007001D7" w:rsidRPr="009E000D" w:rsidRDefault="007001D7" w:rsidP="009E000D">
      <w:pPr>
        <w:spacing w:after="0" w:line="240" w:lineRule="auto"/>
        <w:jc w:val="both"/>
        <w:rPr>
          <w:szCs w:val="24"/>
        </w:rPr>
      </w:pPr>
      <w:r w:rsidRPr="009E000D">
        <w:rPr>
          <w:b/>
          <w:szCs w:val="24"/>
          <w:u w:val="single"/>
        </w:rPr>
        <w:t>А.2.2.7.2. Отрицательный результат самотестирования</w:t>
      </w:r>
      <w:r w:rsidRPr="009E000D">
        <w:rPr>
          <w:szCs w:val="24"/>
        </w:rPr>
        <w:t xml:space="preserve"> при включении прибора сопровождается сообщением об ошибке со звуковой сигнализацией и автоматическим выключением прибора.</w:t>
      </w:r>
    </w:p>
    <w:p w:rsidR="00DE3729" w:rsidRDefault="00DE3729">
      <w:pPr>
        <w:spacing w:after="0" w:line="240" w:lineRule="auto"/>
        <w:rPr>
          <w:b/>
          <w:szCs w:val="24"/>
          <w:u w:val="single"/>
        </w:rPr>
      </w:pPr>
      <w:r>
        <w:rPr>
          <w:b/>
          <w:szCs w:val="24"/>
          <w:u w:val="single"/>
        </w:rPr>
        <w:br w:type="page"/>
      </w:r>
    </w:p>
    <w:p w:rsidR="007001D7" w:rsidRPr="009E000D" w:rsidRDefault="007001D7" w:rsidP="009E000D">
      <w:pPr>
        <w:spacing w:before="240" w:after="0" w:line="240" w:lineRule="auto"/>
        <w:ind w:firstLine="601"/>
        <w:rPr>
          <w:b/>
          <w:szCs w:val="24"/>
          <w:u w:val="single"/>
        </w:rPr>
      </w:pPr>
      <w:r w:rsidRPr="009E000D">
        <w:rPr>
          <w:b/>
          <w:szCs w:val="24"/>
          <w:u w:val="single"/>
        </w:rPr>
        <w:lastRenderedPageBreak/>
        <w:t>А.2.3. РАБОТА ПРИБОРА</w:t>
      </w:r>
    </w:p>
    <w:p w:rsidR="007001D7" w:rsidRPr="009E000D" w:rsidRDefault="007001D7" w:rsidP="009E000D">
      <w:pPr>
        <w:spacing w:after="0" w:line="240" w:lineRule="auto"/>
        <w:ind w:firstLine="600"/>
        <w:rPr>
          <w:szCs w:val="24"/>
        </w:rPr>
      </w:pPr>
    </w:p>
    <w:p w:rsidR="007001D7" w:rsidRPr="009E000D" w:rsidRDefault="007001D7" w:rsidP="009E000D">
      <w:pPr>
        <w:spacing w:after="0" w:line="240" w:lineRule="auto"/>
        <w:ind w:firstLine="600"/>
        <w:jc w:val="both"/>
        <w:rPr>
          <w:szCs w:val="24"/>
        </w:rPr>
      </w:pPr>
      <w:r w:rsidRPr="009E000D">
        <w:rPr>
          <w:b/>
          <w:szCs w:val="24"/>
          <w:u w:val="single"/>
        </w:rPr>
        <w:t>А.2.3.1. Выбор режимов работы прибора</w:t>
      </w:r>
      <w:r w:rsidRPr="009E000D">
        <w:rPr>
          <w:szCs w:val="24"/>
        </w:rPr>
        <w:t xml:space="preserve"> осуществляется нажатием одной из кнопок 3÷6 (Рис.А.1) БОИ-01 и подтверждается увеличением яркости соответствующего индикатора внизу на дисплее над нажатой кнопкой (Рис.А.6).</w:t>
      </w:r>
    </w:p>
    <w:p w:rsidR="007001D7" w:rsidRPr="009E000D" w:rsidRDefault="007F0FED" w:rsidP="009E000D">
      <w:pPr>
        <w:spacing w:after="0" w:line="240" w:lineRule="auto"/>
        <w:jc w:val="center"/>
        <w:rPr>
          <w:szCs w:val="24"/>
          <w:lang w:val="en-US"/>
        </w:rPr>
      </w:pPr>
      <w:r w:rsidRPr="009E000D">
        <w:rPr>
          <w:noProof/>
          <w:szCs w:val="24"/>
          <w:lang w:eastAsia="ru-RU"/>
        </w:rPr>
        <w:drawing>
          <wp:inline distT="0" distB="0" distL="0" distR="0">
            <wp:extent cx="2113915" cy="1697990"/>
            <wp:effectExtent l="0" t="0" r="635" b="0"/>
            <wp:docPr id="55" name="Рисунок 75" descr="Описание: Ярк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Яркость"/>
                    <pic:cNvPicPr>
                      <a:picLocks noChangeAspect="1" noChangeArrowheads="1"/>
                    </pic:cNvPicPr>
                  </pic:nvPicPr>
                  <pic:blipFill>
                    <a:blip r:embed="rId40">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Рис.А.6. Вид дисплея после нажатия кнопки «кд/м²» (яркость).</w:t>
      </w:r>
    </w:p>
    <w:p w:rsidR="007001D7" w:rsidRPr="009E000D" w:rsidRDefault="007001D7" w:rsidP="009E000D">
      <w:pPr>
        <w:spacing w:after="0" w:line="240" w:lineRule="auto"/>
        <w:ind w:firstLine="600"/>
        <w:jc w:val="both"/>
        <w:rPr>
          <w:szCs w:val="24"/>
        </w:rPr>
      </w:pPr>
    </w:p>
    <w:p w:rsidR="007001D7" w:rsidRPr="009E000D" w:rsidRDefault="007001D7" w:rsidP="009E000D">
      <w:pPr>
        <w:spacing w:after="0" w:line="240" w:lineRule="auto"/>
        <w:ind w:firstLine="600"/>
        <w:rPr>
          <w:szCs w:val="24"/>
        </w:rPr>
      </w:pPr>
      <w:r w:rsidRPr="009E000D">
        <w:rPr>
          <w:b/>
          <w:szCs w:val="24"/>
          <w:u w:val="single"/>
        </w:rPr>
        <w:t>А.2.3.2. Соответствие режимов работы прибора индикаторным надписям</w:t>
      </w:r>
      <w:r w:rsidRPr="009E000D">
        <w:rPr>
          <w:szCs w:val="24"/>
        </w:rPr>
        <w:t>:</w:t>
      </w:r>
    </w:p>
    <w:p w:rsidR="007001D7" w:rsidRPr="009E000D" w:rsidRDefault="007001D7" w:rsidP="009E000D">
      <w:pPr>
        <w:spacing w:after="0" w:line="240" w:lineRule="auto"/>
        <w:ind w:firstLine="360"/>
        <w:rPr>
          <w:szCs w:val="24"/>
        </w:rPr>
      </w:pPr>
      <w:r w:rsidRPr="009E000D">
        <w:rPr>
          <w:szCs w:val="24"/>
        </w:rPr>
        <w:t xml:space="preserve">-  измерение освещенности и коэффициента пульсации </w:t>
      </w:r>
      <w:r w:rsidR="007F0FED" w:rsidRPr="009E000D">
        <w:rPr>
          <w:noProof/>
          <w:szCs w:val="24"/>
          <w:lang w:eastAsia="ru-RU"/>
        </w:rPr>
        <w:drawing>
          <wp:inline distT="0" distB="0" distL="0" distR="0">
            <wp:extent cx="522605" cy="368300"/>
            <wp:effectExtent l="0" t="0" r="0" b="0"/>
            <wp:docPr id="56" name="Рисунок 74" descr="Описание: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Л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605" cy="368300"/>
                    </a:xfrm>
                    <a:prstGeom prst="rect">
                      <a:avLst/>
                    </a:prstGeom>
                    <a:noFill/>
                    <a:ln>
                      <a:noFill/>
                    </a:ln>
                  </pic:spPr>
                </pic:pic>
              </a:graphicData>
            </a:graphic>
          </wp:inline>
        </w:drawing>
      </w:r>
      <w:r w:rsidRPr="009E000D">
        <w:rPr>
          <w:szCs w:val="24"/>
        </w:rPr>
        <w:t>;</w:t>
      </w:r>
    </w:p>
    <w:p w:rsidR="007001D7" w:rsidRPr="009E000D" w:rsidRDefault="007001D7" w:rsidP="009E000D">
      <w:pPr>
        <w:spacing w:after="0" w:line="240" w:lineRule="auto"/>
        <w:ind w:firstLine="360"/>
        <w:rPr>
          <w:szCs w:val="24"/>
        </w:rPr>
      </w:pPr>
      <w:r w:rsidRPr="009E000D">
        <w:rPr>
          <w:szCs w:val="24"/>
        </w:rPr>
        <w:t xml:space="preserve">-  измерение яркости </w:t>
      </w:r>
      <w:r w:rsidR="007F0FED" w:rsidRPr="009E000D">
        <w:rPr>
          <w:noProof/>
          <w:szCs w:val="24"/>
          <w:lang w:eastAsia="ru-RU"/>
        </w:rPr>
        <w:drawing>
          <wp:inline distT="0" distB="0" distL="0" distR="0">
            <wp:extent cx="534670" cy="356235"/>
            <wp:effectExtent l="0" t="0" r="0" b="5715"/>
            <wp:docPr id="57" name="Рисунок 73" descr="Описание: КД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КДМ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9E000D">
        <w:rPr>
          <w:szCs w:val="24"/>
        </w:rPr>
        <w:t>;</w:t>
      </w:r>
    </w:p>
    <w:p w:rsidR="007001D7" w:rsidRPr="009E000D" w:rsidRDefault="007001D7" w:rsidP="009E000D">
      <w:pPr>
        <w:spacing w:after="0" w:line="240" w:lineRule="auto"/>
        <w:ind w:firstLine="360"/>
        <w:rPr>
          <w:szCs w:val="24"/>
        </w:rPr>
      </w:pPr>
      <w:r w:rsidRPr="009E000D">
        <w:rPr>
          <w:szCs w:val="24"/>
        </w:rPr>
        <w:t xml:space="preserve">-  измерение коэффициента естественной освещенности </w:t>
      </w:r>
      <w:r w:rsidR="007F0FED" w:rsidRPr="009E000D">
        <w:rPr>
          <w:noProof/>
          <w:szCs w:val="24"/>
          <w:lang w:eastAsia="ru-RU"/>
        </w:rPr>
        <w:drawing>
          <wp:inline distT="0" distB="0" distL="0" distR="0">
            <wp:extent cx="510540" cy="356235"/>
            <wp:effectExtent l="0" t="0" r="3810" b="5715"/>
            <wp:docPr id="58" name="Рисунок 72" descr="Описание: К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КЕ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w:t>
      </w:r>
    </w:p>
    <w:p w:rsidR="007001D7" w:rsidRPr="009E000D" w:rsidRDefault="007001D7" w:rsidP="009E000D">
      <w:pPr>
        <w:spacing w:after="0" w:line="240" w:lineRule="auto"/>
        <w:ind w:firstLine="360"/>
        <w:rPr>
          <w:szCs w:val="24"/>
        </w:rPr>
      </w:pPr>
      <w:r w:rsidRPr="009E000D">
        <w:rPr>
          <w:szCs w:val="24"/>
        </w:rPr>
        <w:t xml:space="preserve">-  настройки  прибора </w:t>
      </w:r>
      <w:r w:rsidR="007F0FED" w:rsidRPr="009E000D">
        <w:rPr>
          <w:noProof/>
          <w:szCs w:val="24"/>
          <w:lang w:eastAsia="ru-RU"/>
        </w:rPr>
        <w:drawing>
          <wp:inline distT="0" distB="0" distL="0" distR="0">
            <wp:extent cx="522605" cy="344170"/>
            <wp:effectExtent l="0" t="0" r="0" b="0"/>
            <wp:docPr id="59" name="Рисунок 71" descr="Описание: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Too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605" cy="344170"/>
                    </a:xfrm>
                    <a:prstGeom prst="rect">
                      <a:avLst/>
                    </a:prstGeom>
                    <a:noFill/>
                    <a:ln>
                      <a:noFill/>
                    </a:ln>
                  </pic:spPr>
                </pic:pic>
              </a:graphicData>
            </a:graphic>
          </wp:inline>
        </w:drawing>
      </w:r>
      <w:r w:rsidRPr="009E000D">
        <w:rPr>
          <w:szCs w:val="24"/>
        </w:rPr>
        <w:t>.</w:t>
      </w:r>
    </w:p>
    <w:p w:rsidR="007001D7" w:rsidRPr="009E000D" w:rsidRDefault="007001D7" w:rsidP="009E000D">
      <w:pPr>
        <w:spacing w:after="0" w:line="240" w:lineRule="auto"/>
        <w:ind w:firstLine="360"/>
        <w:rPr>
          <w:szCs w:val="24"/>
        </w:rPr>
      </w:pPr>
    </w:p>
    <w:p w:rsidR="007001D7" w:rsidRPr="009E000D" w:rsidRDefault="007001D7" w:rsidP="009E000D">
      <w:pPr>
        <w:spacing w:after="0" w:line="240" w:lineRule="auto"/>
        <w:ind w:firstLine="600"/>
        <w:jc w:val="both"/>
        <w:rPr>
          <w:szCs w:val="24"/>
        </w:rPr>
      </w:pPr>
      <w:r w:rsidRPr="009E000D">
        <w:rPr>
          <w:b/>
          <w:szCs w:val="24"/>
          <w:u w:val="single"/>
        </w:rPr>
        <w:t>А.2.3.3. Дополнительная строка информации</w:t>
      </w:r>
      <w:r w:rsidRPr="009E000D">
        <w:rPr>
          <w:szCs w:val="24"/>
        </w:rPr>
        <w:t xml:space="preserve"> выводится постоянно в верхней части дисплея, независимо от выбранного режима работы и показывает следующую информацию: </w:t>
      </w:r>
    </w:p>
    <w:p w:rsidR="007001D7" w:rsidRPr="009E000D" w:rsidRDefault="007001D7" w:rsidP="009E000D">
      <w:pPr>
        <w:spacing w:after="0" w:line="240" w:lineRule="auto"/>
        <w:ind w:firstLine="284"/>
        <w:rPr>
          <w:szCs w:val="24"/>
        </w:rPr>
      </w:pPr>
      <w:r w:rsidRPr="009E000D">
        <w:rPr>
          <w:szCs w:val="24"/>
        </w:rPr>
        <w:t xml:space="preserve">- пиктограмма подключения/отключения </w:t>
      </w:r>
      <w:r w:rsidR="00D34152">
        <w:rPr>
          <w:szCs w:val="24"/>
        </w:rPr>
        <w:t>ИГ</w:t>
      </w:r>
      <w:r w:rsidRPr="009E000D">
        <w:rPr>
          <w:szCs w:val="24"/>
        </w:rPr>
        <w:t>(1, Рис.А.3);</w:t>
      </w:r>
    </w:p>
    <w:p w:rsidR="007001D7" w:rsidRPr="009E000D" w:rsidRDefault="007001D7" w:rsidP="009E000D">
      <w:pPr>
        <w:spacing w:after="0" w:line="240" w:lineRule="auto"/>
        <w:ind w:firstLine="284"/>
        <w:rPr>
          <w:szCs w:val="24"/>
        </w:rPr>
      </w:pPr>
      <w:r w:rsidRPr="009E000D">
        <w:rPr>
          <w:szCs w:val="24"/>
        </w:rPr>
        <w:t>- пиктограмма индикации включения/выключения сетевого режима (8, Рис.А.3);</w:t>
      </w:r>
    </w:p>
    <w:p w:rsidR="007001D7" w:rsidRPr="009E000D" w:rsidRDefault="007001D7" w:rsidP="009E000D">
      <w:pPr>
        <w:spacing w:after="0" w:line="240" w:lineRule="auto"/>
        <w:ind w:firstLine="284"/>
        <w:rPr>
          <w:szCs w:val="24"/>
        </w:rPr>
      </w:pPr>
      <w:r w:rsidRPr="009E000D">
        <w:rPr>
          <w:szCs w:val="24"/>
        </w:rPr>
        <w:t>- календарное (текущее) время (2, Рис.А.3);</w:t>
      </w:r>
    </w:p>
    <w:p w:rsidR="007001D7" w:rsidRPr="009E000D" w:rsidRDefault="007001D7" w:rsidP="009E000D">
      <w:pPr>
        <w:spacing w:after="0" w:line="240" w:lineRule="auto"/>
        <w:ind w:firstLine="284"/>
        <w:rPr>
          <w:szCs w:val="24"/>
        </w:rPr>
      </w:pPr>
      <w:r w:rsidRPr="009E000D">
        <w:rPr>
          <w:szCs w:val="24"/>
        </w:rPr>
        <w:t>- уровень заряда батареи питания БОИ-01 (3, Рис.А.3).</w:t>
      </w:r>
    </w:p>
    <w:p w:rsidR="007001D7" w:rsidRPr="009E000D" w:rsidRDefault="007001D7" w:rsidP="009E000D">
      <w:pPr>
        <w:spacing w:after="0" w:line="240" w:lineRule="auto"/>
        <w:ind w:firstLine="600"/>
        <w:jc w:val="both"/>
        <w:rPr>
          <w:szCs w:val="24"/>
        </w:rPr>
      </w:pPr>
      <w:r w:rsidRPr="009E000D">
        <w:rPr>
          <w:b/>
          <w:szCs w:val="24"/>
          <w:u w:val="single"/>
        </w:rPr>
        <w:t>А.2.3.4. Выбор режима «освещенность»</w:t>
      </w:r>
      <w:r w:rsidR="00333A13" w:rsidRPr="00333A13">
        <w:rPr>
          <w:szCs w:val="24"/>
        </w:rPr>
        <w:t xml:space="preserve"> </w:t>
      </w:r>
      <w:r w:rsidRPr="009E000D">
        <w:rPr>
          <w:szCs w:val="24"/>
        </w:rPr>
        <w:t xml:space="preserve">осуществляется нажатием кнопки </w:t>
      </w:r>
      <w:r w:rsidR="007F0FED" w:rsidRPr="009E000D">
        <w:rPr>
          <w:noProof/>
          <w:szCs w:val="24"/>
          <w:lang w:eastAsia="ru-RU"/>
        </w:rPr>
        <w:drawing>
          <wp:inline distT="0" distB="0" distL="0" distR="0">
            <wp:extent cx="522605" cy="356235"/>
            <wp:effectExtent l="0" t="0" r="0" b="5715"/>
            <wp:docPr id="60" name="Рисунок 70" descr="Описание: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Л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605" cy="356235"/>
                    </a:xfrm>
                    <a:prstGeom prst="rect">
                      <a:avLst/>
                    </a:prstGeom>
                    <a:noFill/>
                    <a:ln>
                      <a:noFill/>
                    </a:ln>
                  </pic:spPr>
                </pic:pic>
              </a:graphicData>
            </a:graphic>
          </wp:inline>
        </w:drawing>
      </w:r>
      <w:r w:rsidRPr="009E000D">
        <w:rPr>
          <w:szCs w:val="24"/>
        </w:rPr>
        <w:t xml:space="preserve"> (6, Рис.А.1). Если </w:t>
      </w:r>
      <w:r w:rsidR="00CF5D06" w:rsidRPr="009E000D">
        <w:rPr>
          <w:szCs w:val="24"/>
        </w:rPr>
        <w:t>Измеритель</w:t>
      </w:r>
      <w:r w:rsidRPr="009E000D">
        <w:rPr>
          <w:szCs w:val="24"/>
        </w:rPr>
        <w:t xml:space="preserve"> подключен к БОИ-01, на дисплее высвечиваются численные значения освещенности в люксах (Е:) и коэффициента пульсации в % (К</w:t>
      </w:r>
      <w:r w:rsidRPr="009E000D">
        <w:rPr>
          <w:szCs w:val="24"/>
          <w:vertAlign w:val="subscript"/>
        </w:rPr>
        <w:t>п</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Время удержания численных значений (усреднение) на дисплее составляет 2 с</w:t>
      </w:r>
      <w:r w:rsidR="00E14F0B">
        <w:rPr>
          <w:szCs w:val="24"/>
        </w:rPr>
        <w:t>,</w:t>
      </w:r>
      <w:r w:rsidRPr="009E000D">
        <w:rPr>
          <w:szCs w:val="24"/>
        </w:rPr>
        <w:t xml:space="preserve"> после  чего данные обновляются. </w:t>
      </w:r>
    </w:p>
    <w:p w:rsidR="007001D7" w:rsidRPr="009E000D" w:rsidRDefault="007001D7" w:rsidP="009E000D">
      <w:pPr>
        <w:spacing w:after="0" w:line="240" w:lineRule="auto"/>
        <w:ind w:firstLine="600"/>
        <w:jc w:val="both"/>
        <w:rPr>
          <w:szCs w:val="24"/>
        </w:rPr>
      </w:pPr>
      <w:r w:rsidRPr="009E000D">
        <w:rPr>
          <w:szCs w:val="24"/>
        </w:rPr>
        <w:t xml:space="preserve">Измеренные значения освещенности  представлены дополнительно на дисплее в графической (аналоговой) форме (4, рис.А.3) в виде вертикальной логарифмической шкалы. Деления шкалы соответствуют следующим значениям освещенности (снизу вверх по шкале):                             </w:t>
      </w:r>
    </w:p>
    <w:p w:rsidR="007001D7" w:rsidRPr="009E000D" w:rsidRDefault="007001D7" w:rsidP="009E000D">
      <w:pPr>
        <w:spacing w:after="0" w:line="240" w:lineRule="auto"/>
        <w:ind w:firstLine="600"/>
        <w:rPr>
          <w:szCs w:val="24"/>
        </w:rPr>
      </w:pPr>
      <w:r w:rsidRPr="009E000D">
        <w:rPr>
          <w:szCs w:val="24"/>
        </w:rPr>
        <w:t xml:space="preserve">                                Первое деление …..  0 лк</w:t>
      </w:r>
    </w:p>
    <w:p w:rsidR="007001D7" w:rsidRPr="009E000D" w:rsidRDefault="007001D7" w:rsidP="009E000D">
      <w:pPr>
        <w:spacing w:after="0" w:line="240" w:lineRule="auto"/>
        <w:ind w:firstLine="600"/>
        <w:rPr>
          <w:szCs w:val="24"/>
        </w:rPr>
      </w:pPr>
      <w:r w:rsidRPr="009E000D">
        <w:rPr>
          <w:szCs w:val="24"/>
        </w:rPr>
        <w:t xml:space="preserve">                                Второе деление…..   1 лк</w:t>
      </w:r>
    </w:p>
    <w:p w:rsidR="007001D7" w:rsidRPr="009E000D" w:rsidRDefault="007001D7" w:rsidP="009E000D">
      <w:pPr>
        <w:spacing w:after="0" w:line="240" w:lineRule="auto"/>
        <w:ind w:firstLine="600"/>
        <w:rPr>
          <w:szCs w:val="24"/>
        </w:rPr>
      </w:pPr>
      <w:r w:rsidRPr="009E000D">
        <w:rPr>
          <w:szCs w:val="24"/>
        </w:rPr>
        <w:t xml:space="preserve">                                Третье деление……  10 лк</w:t>
      </w:r>
    </w:p>
    <w:p w:rsidR="007001D7" w:rsidRPr="009E000D" w:rsidRDefault="007001D7" w:rsidP="009E000D">
      <w:pPr>
        <w:spacing w:after="0" w:line="240" w:lineRule="auto"/>
        <w:ind w:firstLine="600"/>
        <w:rPr>
          <w:szCs w:val="24"/>
        </w:rPr>
      </w:pPr>
      <w:r w:rsidRPr="009E000D">
        <w:rPr>
          <w:szCs w:val="24"/>
        </w:rPr>
        <w:t xml:space="preserve">                                Четвертое деление….100 лк</w:t>
      </w:r>
    </w:p>
    <w:p w:rsidR="007001D7" w:rsidRPr="009E000D" w:rsidRDefault="007001D7" w:rsidP="009E000D">
      <w:pPr>
        <w:spacing w:after="0" w:line="240" w:lineRule="auto"/>
        <w:ind w:firstLine="600"/>
        <w:rPr>
          <w:szCs w:val="24"/>
        </w:rPr>
      </w:pPr>
      <w:r w:rsidRPr="009E000D">
        <w:rPr>
          <w:szCs w:val="24"/>
        </w:rPr>
        <w:t xml:space="preserve">                                Пятое деление………1000 лк</w:t>
      </w:r>
    </w:p>
    <w:p w:rsidR="007001D7" w:rsidRPr="009E000D" w:rsidRDefault="007001D7" w:rsidP="009E000D">
      <w:pPr>
        <w:spacing w:after="0" w:line="240" w:lineRule="auto"/>
        <w:ind w:firstLine="600"/>
        <w:rPr>
          <w:szCs w:val="24"/>
        </w:rPr>
      </w:pPr>
      <w:r w:rsidRPr="009E000D">
        <w:rPr>
          <w:szCs w:val="24"/>
        </w:rPr>
        <w:t xml:space="preserve">                                Шестое деление…….10000 лк</w:t>
      </w:r>
    </w:p>
    <w:p w:rsidR="007001D7" w:rsidRPr="009E000D" w:rsidRDefault="007001D7" w:rsidP="009E000D">
      <w:pPr>
        <w:spacing w:after="0" w:line="240" w:lineRule="auto"/>
        <w:ind w:firstLine="600"/>
        <w:rPr>
          <w:szCs w:val="24"/>
        </w:rPr>
      </w:pPr>
      <w:r w:rsidRPr="009E000D">
        <w:rPr>
          <w:szCs w:val="24"/>
        </w:rPr>
        <w:t xml:space="preserve">                                Седьмое деление….. .100000 лк</w:t>
      </w:r>
    </w:p>
    <w:p w:rsidR="007001D7" w:rsidRPr="009E000D" w:rsidRDefault="007001D7" w:rsidP="009E000D">
      <w:pPr>
        <w:spacing w:after="0" w:line="240" w:lineRule="auto"/>
        <w:ind w:firstLine="600"/>
        <w:jc w:val="both"/>
        <w:rPr>
          <w:szCs w:val="24"/>
        </w:rPr>
      </w:pPr>
      <w:r w:rsidRPr="009E000D">
        <w:rPr>
          <w:szCs w:val="24"/>
        </w:rPr>
        <w:t>Текущее показание освещенности индицируется на шкале уровнем повышенной яркости.</w:t>
      </w:r>
    </w:p>
    <w:p w:rsidR="007001D7" w:rsidRPr="009E000D" w:rsidRDefault="007001D7" w:rsidP="009E000D">
      <w:pPr>
        <w:spacing w:after="0" w:line="240" w:lineRule="auto"/>
        <w:ind w:firstLine="600"/>
        <w:jc w:val="both"/>
        <w:rPr>
          <w:szCs w:val="24"/>
        </w:rPr>
      </w:pPr>
      <w:r w:rsidRPr="009E000D">
        <w:rPr>
          <w:szCs w:val="24"/>
        </w:rPr>
        <w:lastRenderedPageBreak/>
        <w:t>ВНИМАНИЕ! При включении режима работы «освещенность», время установления показаний освещенности и коэффициента пульсаций освещённости составляет не менее 5 с.</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 xml:space="preserve">А.2.3.4.1. В случае отсоединения </w:t>
      </w:r>
      <w:r w:rsidR="00D34152">
        <w:rPr>
          <w:b/>
          <w:szCs w:val="24"/>
          <w:u w:val="single"/>
        </w:rPr>
        <w:t>ИГ</w:t>
      </w:r>
      <w:r w:rsidR="00333A13" w:rsidRPr="00333A13">
        <w:rPr>
          <w:szCs w:val="24"/>
        </w:rPr>
        <w:t xml:space="preserve"> </w:t>
      </w:r>
      <w:r w:rsidRPr="009E000D">
        <w:rPr>
          <w:szCs w:val="24"/>
        </w:rPr>
        <w:t>от БОИ-01 в режиме «освещенность», на дисплее остается активной строчка меню «Результаты» (см. п.А.2.2.7.1).</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А.2.3.4.2. Режим «Пауза»</w:t>
      </w:r>
      <w:r w:rsidRPr="009E000D">
        <w:rPr>
          <w:szCs w:val="24"/>
        </w:rPr>
        <w:t xml:space="preserve"> при измерении освещенности осуществляется нажатием кнопки «</w:t>
      </w:r>
      <w:r w:rsidRPr="009E000D">
        <w:rPr>
          <w:b/>
          <w:szCs w:val="24"/>
        </w:rPr>
        <w:t>□</w:t>
      </w:r>
      <w:r w:rsidRPr="009E000D">
        <w:rPr>
          <w:szCs w:val="24"/>
        </w:rPr>
        <w:t>» (позиция 9, рис.А.1). При этом происходит остановка текущих измерений (Рис.А.7.) и на дисплее удерживается последнее измеренное значени</w:t>
      </w:r>
      <w:r w:rsidR="00CF5D06" w:rsidRPr="009E000D">
        <w:rPr>
          <w:szCs w:val="24"/>
        </w:rPr>
        <w:t>е</w:t>
      </w:r>
      <w:r w:rsidRPr="009E000D">
        <w:rPr>
          <w:szCs w:val="24"/>
        </w:rPr>
        <w:t xml:space="preserve"> освещенности (</w:t>
      </w:r>
      <w:r w:rsidRPr="009E000D">
        <w:rPr>
          <w:szCs w:val="24"/>
          <w:lang w:val="en-US"/>
        </w:rPr>
        <w:t>E</w:t>
      </w:r>
      <w:r w:rsidRPr="009E000D">
        <w:rPr>
          <w:szCs w:val="24"/>
        </w:rPr>
        <w:t>). Значение коэффициента пульсаций (К</w:t>
      </w:r>
      <w:r w:rsidRPr="009E000D">
        <w:rPr>
          <w:szCs w:val="24"/>
          <w:vertAlign w:val="subscript"/>
        </w:rPr>
        <w:t>п</w:t>
      </w:r>
      <w:r w:rsidRPr="009E000D">
        <w:rPr>
          <w:szCs w:val="24"/>
        </w:rPr>
        <w:t>) и изображение вертикальной логарифмической шкалы пропадают. Выход из режима «Пауза» и возобновление текущих измерений осуществляется повторным нажатием кнопки «</w:t>
      </w:r>
      <w:r w:rsidRPr="009E000D">
        <w:rPr>
          <w:b/>
          <w:szCs w:val="24"/>
        </w:rPr>
        <w:t>□</w:t>
      </w:r>
      <w:r w:rsidRPr="009E000D">
        <w:rPr>
          <w:szCs w:val="24"/>
        </w:rPr>
        <w:t>».</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А.2.3.4.3. Запись измеренных значений в память</w:t>
      </w:r>
      <w:r w:rsidRPr="009E000D">
        <w:rPr>
          <w:szCs w:val="24"/>
        </w:rPr>
        <w:t xml:space="preserve"> блока отображения информации, находящегося в режиме «Пауза» (после первого нажатия кнопки «</w:t>
      </w:r>
      <w:r w:rsidRPr="009E000D">
        <w:rPr>
          <w:b/>
          <w:szCs w:val="24"/>
        </w:rPr>
        <w:t>□</w:t>
      </w:r>
      <w:r w:rsidRPr="009E000D">
        <w:rPr>
          <w:szCs w:val="24"/>
        </w:rPr>
        <w:t>») осуществляется выбором пункта меню «Сохранить тчк.:1» (Рис.А.7) и подтверждается нажатием кнопки «</w:t>
      </w:r>
      <w:r w:rsidRPr="009E000D">
        <w:rPr>
          <w:b/>
          <w:szCs w:val="24"/>
        </w:rPr>
        <w:t>ОК</w:t>
      </w:r>
      <w:r w:rsidRPr="009E000D">
        <w:rPr>
          <w:szCs w:val="24"/>
        </w:rPr>
        <w:t>» (позиция 8, рис.А.1). При этом в память заносятся удерживаемые на дисплее значения освещенности (Е), последнего измеренного коэффициента пульсаций (К</w:t>
      </w:r>
      <w:r w:rsidRPr="009E000D">
        <w:rPr>
          <w:szCs w:val="24"/>
          <w:vertAlign w:val="subscript"/>
        </w:rPr>
        <w:t>п</w:t>
      </w:r>
      <w:r w:rsidRPr="009E000D">
        <w:rPr>
          <w:szCs w:val="24"/>
        </w:rPr>
        <w:t>) и текущие</w:t>
      </w:r>
      <w:r w:rsidR="00333A13">
        <w:rPr>
          <w:szCs w:val="24"/>
        </w:rPr>
        <w:t xml:space="preserve"> </w:t>
      </w:r>
      <w:r w:rsidRPr="009E000D">
        <w:rPr>
          <w:szCs w:val="24"/>
        </w:rPr>
        <w:t>дата и время замера данных параметров. Также пользователю предоставляется информация о порядковом номере производимой записи в текущей сессии. Это позволяет пользователю систематизировать сохраняемые измерения по их номерам (например, согласно порядковым номерам рабочих мест при их аттестации). После записи результатов измерения в память, блок  отображения информации, переходит в режим текущего измерения освещенности.</w:t>
      </w:r>
    </w:p>
    <w:p w:rsidR="007001D7" w:rsidRPr="009E000D" w:rsidRDefault="007F0FED" w:rsidP="009E000D">
      <w:pPr>
        <w:spacing w:after="0" w:line="240" w:lineRule="auto"/>
        <w:jc w:val="center"/>
        <w:rPr>
          <w:szCs w:val="24"/>
          <w:lang w:val="en-US"/>
        </w:rPr>
      </w:pPr>
      <w:r w:rsidRPr="009E000D">
        <w:rPr>
          <w:noProof/>
          <w:szCs w:val="24"/>
          <w:lang w:eastAsia="ru-RU"/>
        </w:rPr>
        <w:drawing>
          <wp:inline distT="0" distB="0" distL="0" distR="0">
            <wp:extent cx="2113915" cy="1697990"/>
            <wp:effectExtent l="0" t="0" r="635" b="0"/>
            <wp:docPr id="61" name="Рисунок 69" descr="Описание: Освещённость пау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Освещённость пауза"/>
                    <pic:cNvPicPr>
                      <a:picLocks noChangeAspect="1" noChangeArrowheads="1"/>
                    </pic:cNvPicPr>
                  </pic:nvPicPr>
                  <pic:blipFill>
                    <a:blip r:embed="rId45">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Рис.А.7. Подготовка к записи результатов в память БОИ-01.</w:t>
      </w:r>
    </w:p>
    <w:p w:rsidR="007001D7" w:rsidRPr="009E000D" w:rsidRDefault="007001D7" w:rsidP="009E000D">
      <w:pPr>
        <w:spacing w:after="0" w:line="240" w:lineRule="auto"/>
        <w:ind w:firstLine="600"/>
        <w:jc w:val="both"/>
        <w:rPr>
          <w:szCs w:val="24"/>
        </w:rPr>
      </w:pPr>
      <w:r w:rsidRPr="009E000D">
        <w:rPr>
          <w:szCs w:val="24"/>
        </w:rPr>
        <w:t>Выбор остальных пунктов меню осуществляется перемещением указателя текущего пункта меню нажатием на кнопки «</w:t>
      </w:r>
      <w:r w:rsidR="007F0FED" w:rsidRPr="009E000D">
        <w:rPr>
          <w:noProof/>
          <w:szCs w:val="24"/>
          <w:lang w:eastAsia="ru-RU"/>
        </w:rPr>
        <w:drawing>
          <wp:inline distT="0" distB="0" distL="0" distR="0">
            <wp:extent cx="130810" cy="166370"/>
            <wp:effectExtent l="0" t="0" r="2540" b="5080"/>
            <wp:docPr id="62" name="Рисунок 68"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szCs w:val="24"/>
        </w:rPr>
        <w:t>» и «</w:t>
      </w:r>
      <w:r w:rsidR="007F0FED" w:rsidRPr="009E000D">
        <w:rPr>
          <w:noProof/>
          <w:szCs w:val="24"/>
          <w:lang w:eastAsia="ru-RU"/>
        </w:rPr>
        <w:drawing>
          <wp:inline distT="0" distB="0" distL="0" distR="0">
            <wp:extent cx="130810" cy="166370"/>
            <wp:effectExtent l="0" t="0" r="2540" b="5080"/>
            <wp:docPr id="63" name="Рисунок 67"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szCs w:val="24"/>
        </w:rPr>
        <w:t>». Выбор текущего пункта меню осуществляется нажатием кнопки «</w:t>
      </w:r>
      <w:r w:rsidRPr="009E000D">
        <w:rPr>
          <w:b/>
          <w:szCs w:val="24"/>
        </w:rPr>
        <w:t>□</w:t>
      </w:r>
      <w:r w:rsidRPr="009E000D">
        <w:rPr>
          <w:szCs w:val="24"/>
        </w:rPr>
        <w:t>». С правой стороны экрана размещён указатель (полоса прокрутки) на текущее местоположение указателя пункта меню во всём списке текущего меню.</w:t>
      </w:r>
    </w:p>
    <w:p w:rsidR="00DE3729" w:rsidRDefault="00DE3729" w:rsidP="009E000D">
      <w:pPr>
        <w:spacing w:after="0" w:line="240" w:lineRule="auto"/>
        <w:ind w:firstLine="600"/>
        <w:jc w:val="both"/>
        <w:rPr>
          <w:b/>
          <w:szCs w:val="24"/>
          <w:u w:val="single"/>
        </w:rPr>
      </w:pPr>
    </w:p>
    <w:p w:rsidR="00DE3729" w:rsidRDefault="00DE3729">
      <w:pPr>
        <w:spacing w:after="0" w:line="240" w:lineRule="auto"/>
        <w:rPr>
          <w:b/>
          <w:szCs w:val="24"/>
          <w:u w:val="single"/>
        </w:rPr>
      </w:pPr>
      <w:r>
        <w:rPr>
          <w:b/>
          <w:szCs w:val="24"/>
          <w:u w:val="single"/>
        </w:rPr>
        <w:br w:type="page"/>
      </w:r>
    </w:p>
    <w:p w:rsidR="007001D7" w:rsidRPr="009E000D" w:rsidRDefault="007001D7" w:rsidP="009E000D">
      <w:pPr>
        <w:spacing w:after="0" w:line="240" w:lineRule="auto"/>
        <w:ind w:firstLine="600"/>
        <w:jc w:val="both"/>
        <w:rPr>
          <w:b/>
          <w:szCs w:val="24"/>
          <w:u w:val="single"/>
        </w:rPr>
      </w:pPr>
      <w:r w:rsidRPr="009E000D">
        <w:rPr>
          <w:b/>
          <w:szCs w:val="24"/>
          <w:u w:val="single"/>
        </w:rPr>
        <w:lastRenderedPageBreak/>
        <w:t xml:space="preserve">А.2.3.4.4.Начать новую сессию измерений. </w:t>
      </w:r>
    </w:p>
    <w:p w:rsidR="007001D7" w:rsidRPr="009E000D" w:rsidRDefault="007001D7" w:rsidP="009E000D">
      <w:pPr>
        <w:spacing w:after="0" w:line="240" w:lineRule="auto"/>
        <w:ind w:firstLine="600"/>
        <w:jc w:val="both"/>
        <w:rPr>
          <w:szCs w:val="24"/>
        </w:rPr>
      </w:pPr>
      <w:r w:rsidRPr="009E000D">
        <w:rPr>
          <w:szCs w:val="24"/>
        </w:rPr>
        <w:t>Выбор этого пункта меню позволяет пользователю завершить записи результатов измерений в последнюю сессию и начать запись результатов в новую сессию, начиная с порядкового номера 1. Разбиение записей по сессиям позволяет пользователю сгруппировать записываемые данные по сериям измерений, привязывая эти серии, например к объектам, местоположению, оборудованию. В памяти БОИ-01 сессии сохраняются последовательно сначала под серийным номером подключённо</w:t>
      </w:r>
      <w:r w:rsidR="00CF5D06" w:rsidRPr="009E000D">
        <w:rPr>
          <w:szCs w:val="24"/>
        </w:rPr>
        <w:t>го Измерителя</w:t>
      </w:r>
      <w:r w:rsidRPr="009E000D">
        <w:rPr>
          <w:szCs w:val="24"/>
        </w:rPr>
        <w:t>, а затем по дате и времени начала записи в новую сессию (Рис.А.8).</w:t>
      </w:r>
    </w:p>
    <w:p w:rsidR="007001D7" w:rsidRPr="009E000D" w:rsidRDefault="007F0FED" w:rsidP="009E000D">
      <w:pPr>
        <w:spacing w:after="0" w:line="240" w:lineRule="auto"/>
        <w:ind w:firstLine="600"/>
        <w:jc w:val="center"/>
        <w:rPr>
          <w:szCs w:val="24"/>
        </w:rPr>
      </w:pPr>
      <w:r w:rsidRPr="009E000D">
        <w:rPr>
          <w:noProof/>
          <w:szCs w:val="24"/>
          <w:lang w:eastAsia="ru-RU"/>
        </w:rPr>
        <w:drawing>
          <wp:inline distT="0" distB="0" distL="0" distR="0">
            <wp:extent cx="2113915" cy="1697990"/>
            <wp:effectExtent l="0" t="0" r="635" b="0"/>
            <wp:docPr id="64" name="Рисунок 66" descr="Описание: Освещённость пауз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свещённость пауза 2"/>
                    <pic:cNvPicPr>
                      <a:picLocks noChangeAspect="1" noChangeArrowheads="1"/>
                    </pic:cNvPicPr>
                  </pic:nvPicPr>
                  <pic:blipFill>
                    <a:blip r:embed="rId48">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Рис.А.8. Выбор начала новой сессии измерений.</w:t>
      </w:r>
    </w:p>
    <w:p w:rsidR="007001D7" w:rsidRPr="009E000D" w:rsidRDefault="007001D7" w:rsidP="009E000D">
      <w:pPr>
        <w:spacing w:after="0" w:line="240" w:lineRule="auto"/>
        <w:ind w:firstLine="600"/>
        <w:jc w:val="both"/>
        <w:rPr>
          <w:szCs w:val="24"/>
        </w:rPr>
      </w:pPr>
      <w:r w:rsidRPr="009E000D">
        <w:rPr>
          <w:szCs w:val="24"/>
        </w:rPr>
        <w:t>После записи результатов измерения в память, блок отображения информации, переходит в режим текущего измерения освещенности.</w:t>
      </w:r>
    </w:p>
    <w:p w:rsidR="007001D7" w:rsidRPr="009E000D" w:rsidRDefault="007001D7" w:rsidP="009E000D">
      <w:pPr>
        <w:spacing w:after="0" w:line="240" w:lineRule="auto"/>
        <w:ind w:firstLine="600"/>
        <w:jc w:val="both"/>
        <w:rPr>
          <w:szCs w:val="24"/>
        </w:rPr>
      </w:pPr>
      <w:r w:rsidRPr="009E000D">
        <w:rPr>
          <w:szCs w:val="24"/>
        </w:rPr>
        <w:t>Также автоматически заканчивается старая сессия и начинается новая при следующих действиях оператора:</w:t>
      </w:r>
    </w:p>
    <w:p w:rsidR="007001D7" w:rsidRPr="009E000D" w:rsidRDefault="007001D7" w:rsidP="009E000D">
      <w:pPr>
        <w:spacing w:after="0" w:line="240" w:lineRule="auto"/>
        <w:ind w:firstLine="600"/>
        <w:jc w:val="both"/>
        <w:rPr>
          <w:szCs w:val="24"/>
        </w:rPr>
      </w:pPr>
      <w:r w:rsidRPr="009E000D">
        <w:rPr>
          <w:szCs w:val="24"/>
        </w:rPr>
        <w:t>- при включении прибора;</w:t>
      </w:r>
    </w:p>
    <w:p w:rsidR="007001D7" w:rsidRPr="009E000D" w:rsidRDefault="007001D7" w:rsidP="009E000D">
      <w:pPr>
        <w:spacing w:after="0" w:line="240" w:lineRule="auto"/>
        <w:ind w:firstLine="600"/>
        <w:jc w:val="both"/>
        <w:rPr>
          <w:szCs w:val="24"/>
        </w:rPr>
      </w:pPr>
      <w:r w:rsidRPr="009E000D">
        <w:rPr>
          <w:szCs w:val="24"/>
        </w:rPr>
        <w:t xml:space="preserve">- при подключении к работающему БОИ-01 </w:t>
      </w:r>
      <w:r w:rsidR="00E14F0B">
        <w:rPr>
          <w:szCs w:val="24"/>
        </w:rPr>
        <w:t>ИГ</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 xml:space="preserve">- при подключении к прибору </w:t>
      </w:r>
      <w:r w:rsidR="00D34152">
        <w:rPr>
          <w:szCs w:val="24"/>
        </w:rPr>
        <w:t xml:space="preserve">ИГ </w:t>
      </w:r>
      <w:r w:rsidRPr="009E000D">
        <w:rPr>
          <w:szCs w:val="24"/>
        </w:rPr>
        <w:t>другого типа (например, для измерения параметром микроклимата, электромагнитных излучений и пр.)</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А.2.3.4.5.Измерение освещённости и пульсаций с учётом уровня фоновой освещённости</w:t>
      </w:r>
      <w:r w:rsidR="008F6977" w:rsidRPr="009E000D">
        <w:rPr>
          <w:b/>
          <w:szCs w:val="24"/>
          <w:u w:val="single"/>
        </w:rPr>
        <w:t xml:space="preserve"> </w:t>
      </w:r>
      <w:r w:rsidR="00FD22FD" w:rsidRPr="009E000D">
        <w:rPr>
          <w:szCs w:val="24"/>
        </w:rPr>
        <w:t>согласно</w:t>
      </w:r>
      <w:r w:rsidR="008F6977" w:rsidRPr="009E000D">
        <w:rPr>
          <w:szCs w:val="24"/>
        </w:rPr>
        <w:t xml:space="preserve"> </w:t>
      </w:r>
      <w:r w:rsidRPr="009E000D">
        <w:rPr>
          <w:szCs w:val="24"/>
        </w:rPr>
        <w:t xml:space="preserve">Методике </w:t>
      </w:r>
      <w:r w:rsidR="008F6977" w:rsidRPr="009E000D">
        <w:rPr>
          <w:szCs w:val="24"/>
        </w:rPr>
        <w:t>и</w:t>
      </w:r>
      <w:r w:rsidRPr="009E000D">
        <w:rPr>
          <w:szCs w:val="24"/>
        </w:rPr>
        <w:t xml:space="preserve">змерений </w:t>
      </w:r>
      <w:r w:rsidR="00CF5D06" w:rsidRPr="009E000D">
        <w:rPr>
          <w:szCs w:val="24"/>
        </w:rPr>
        <w:t>из Приложения Г</w:t>
      </w:r>
      <w:r w:rsidR="008F6977" w:rsidRPr="009E000D">
        <w:rPr>
          <w:szCs w:val="24"/>
        </w:rPr>
        <w:t xml:space="preserve"> </w:t>
      </w:r>
      <w:r w:rsidRPr="009E000D">
        <w:rPr>
          <w:szCs w:val="24"/>
        </w:rPr>
        <w:t>осуществляется выбором пункта меню «Учёт фона». Перед запуском режима измерений с учётом фона необходимо оставить только источник фоновой освещённости (например, погасить все искусственные источники света). После запуска режима измерений с учётом фона, прибор на первом этапе, в течение 3 секунд, переходит в режим измерения и усреднения фонового значения освещённости (Рис.А.9).</w:t>
      </w:r>
    </w:p>
    <w:p w:rsidR="007001D7" w:rsidRPr="009E000D" w:rsidRDefault="007F0FED" w:rsidP="009E000D">
      <w:pPr>
        <w:spacing w:after="0" w:line="240" w:lineRule="auto"/>
        <w:ind w:firstLine="600"/>
        <w:jc w:val="center"/>
        <w:rPr>
          <w:szCs w:val="24"/>
        </w:rPr>
      </w:pPr>
      <w:r w:rsidRPr="009E000D">
        <w:rPr>
          <w:noProof/>
          <w:szCs w:val="24"/>
          <w:lang w:eastAsia="ru-RU"/>
        </w:rPr>
        <w:drawing>
          <wp:inline distT="0" distB="0" distL="0" distR="0">
            <wp:extent cx="2113915" cy="1697990"/>
            <wp:effectExtent l="0" t="0" r="635" b="0"/>
            <wp:docPr id="65" name="Рисунок 65" descr="Описание: Фон осред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Фон осреднение"/>
                    <pic:cNvPicPr>
                      <a:picLocks noChangeAspect="1" noChangeArrowheads="1"/>
                    </pic:cNvPicPr>
                  </pic:nvPicPr>
                  <pic:blipFill>
                    <a:blip r:embed="rId49">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Рис.А.9. Измерение фоновой освещённости.</w:t>
      </w:r>
    </w:p>
    <w:p w:rsidR="007001D7" w:rsidRPr="009E000D" w:rsidRDefault="007001D7" w:rsidP="009E000D">
      <w:pPr>
        <w:spacing w:after="0" w:line="240" w:lineRule="auto"/>
        <w:ind w:firstLine="567"/>
        <w:jc w:val="both"/>
        <w:rPr>
          <w:szCs w:val="24"/>
        </w:rPr>
      </w:pPr>
      <w:r w:rsidRPr="009E000D">
        <w:rPr>
          <w:szCs w:val="24"/>
        </w:rPr>
        <w:t xml:space="preserve">После запуска режима измерения с учётом фона, в верхней информационной строке появляется мигающий значок </w:t>
      </w:r>
      <w:r w:rsidR="007F0FED" w:rsidRPr="009E000D">
        <w:rPr>
          <w:noProof/>
          <w:szCs w:val="24"/>
          <w:lang w:eastAsia="ru-RU"/>
        </w:rPr>
        <w:drawing>
          <wp:inline distT="0" distB="0" distL="0" distR="0">
            <wp:extent cx="439420" cy="225425"/>
            <wp:effectExtent l="0" t="0" r="0" b="3175"/>
            <wp:docPr id="66" name="Рисунок 64" descr="Описание: Описание: D:\DEVICES\Luxmeter\Документы\Figures\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Описание: D:\DEVICES\Luxmeter\Документы\Figures\Фон.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420" cy="225425"/>
                    </a:xfrm>
                    <a:prstGeom prst="rect">
                      <a:avLst/>
                    </a:prstGeom>
                    <a:noFill/>
                    <a:ln>
                      <a:noFill/>
                    </a:ln>
                  </pic:spPr>
                </pic:pic>
              </a:graphicData>
            </a:graphic>
          </wp:inline>
        </w:drawing>
      </w:r>
      <w:r w:rsidRPr="009E000D">
        <w:rPr>
          <w:szCs w:val="24"/>
        </w:rPr>
        <w:t>, информирующий пользователя, что этот режим включён.</w:t>
      </w:r>
    </w:p>
    <w:p w:rsidR="007001D7" w:rsidRPr="009E000D" w:rsidRDefault="007001D7" w:rsidP="009E000D">
      <w:pPr>
        <w:spacing w:after="0" w:line="240" w:lineRule="auto"/>
        <w:jc w:val="both"/>
        <w:rPr>
          <w:i/>
          <w:szCs w:val="24"/>
        </w:rPr>
      </w:pPr>
      <w:r w:rsidRPr="009E000D">
        <w:rPr>
          <w:i/>
          <w:szCs w:val="24"/>
        </w:rPr>
        <w:t xml:space="preserve">ВНИМАНИЕ!!! При измерении усреднённого фонового значения освещённости категорически запрещается совершать действия, которые могут привести к искажению результата его измерения. Например, менять положение </w:t>
      </w:r>
      <w:r w:rsidR="00CF5D06" w:rsidRPr="009E000D">
        <w:rPr>
          <w:i/>
          <w:szCs w:val="24"/>
        </w:rPr>
        <w:t>И</w:t>
      </w:r>
      <w:r w:rsidR="008F6977" w:rsidRPr="009E000D">
        <w:rPr>
          <w:i/>
          <w:szCs w:val="24"/>
        </w:rPr>
        <w:t>Г</w:t>
      </w:r>
      <w:r w:rsidRPr="009E000D">
        <w:rPr>
          <w:i/>
          <w:szCs w:val="24"/>
        </w:rPr>
        <w:t>, изменять световую обстановку в точке измерения (включение/выключение источников света, открытие/закрытие оконных и дверных проёмов, перемещение предметов и лиц в окрестностях</w:t>
      </w:r>
      <w:r w:rsidR="008F6977" w:rsidRPr="009E000D">
        <w:rPr>
          <w:i/>
          <w:szCs w:val="24"/>
        </w:rPr>
        <w:t xml:space="preserve"> </w:t>
      </w:r>
      <w:r w:rsidR="00CF5D06" w:rsidRPr="009E000D">
        <w:rPr>
          <w:i/>
          <w:szCs w:val="24"/>
        </w:rPr>
        <w:t>И</w:t>
      </w:r>
      <w:r w:rsidR="008F6977" w:rsidRPr="009E000D">
        <w:rPr>
          <w:i/>
          <w:szCs w:val="24"/>
        </w:rPr>
        <w:t>Г</w:t>
      </w:r>
      <w:r w:rsidRPr="009E000D">
        <w:rPr>
          <w:i/>
          <w:szCs w:val="24"/>
        </w:rPr>
        <w:t xml:space="preserve"> и т.п.).</w:t>
      </w:r>
    </w:p>
    <w:p w:rsidR="007001D7" w:rsidRPr="009E000D" w:rsidRDefault="007001D7" w:rsidP="009E000D">
      <w:pPr>
        <w:spacing w:after="0" w:line="240" w:lineRule="auto"/>
        <w:ind w:firstLine="567"/>
        <w:jc w:val="both"/>
        <w:rPr>
          <w:szCs w:val="24"/>
        </w:rPr>
      </w:pPr>
      <w:r w:rsidRPr="009E000D">
        <w:rPr>
          <w:szCs w:val="24"/>
        </w:rPr>
        <w:lastRenderedPageBreak/>
        <w:t xml:space="preserve">После окончания измерения фоновых значений освещённости, </w:t>
      </w:r>
      <w:r w:rsidR="008F6977" w:rsidRPr="009E000D">
        <w:rPr>
          <w:szCs w:val="24"/>
        </w:rPr>
        <w:t>БОИ-01</w:t>
      </w:r>
      <w:r w:rsidRPr="009E000D">
        <w:rPr>
          <w:szCs w:val="24"/>
        </w:rPr>
        <w:t xml:space="preserve"> переходит в режим отображения уровня общей освещённости за вычетом только что полученного значения фоновой освещённости. Т.к. на данном этапе выключенные источники света ещё не включены, то показания освещённости равны нулю (или близки к нему). (Рис.А.10) </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67" name="Рисунок 63" descr="Описание: Фон_вычет всё вы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Фон_вычет всё выкл"/>
                    <pic:cNvPicPr>
                      <a:picLocks noChangeAspect="1" noChangeArrowheads="1"/>
                    </pic:cNvPicPr>
                  </pic:nvPicPr>
                  <pic:blipFill>
                    <a:blip r:embed="rId51">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 xml:space="preserve">Рис.А.10. Показания люксметра после вычитания фона </w:t>
      </w:r>
    </w:p>
    <w:p w:rsidR="007001D7" w:rsidRPr="009E000D" w:rsidRDefault="007001D7" w:rsidP="009E000D">
      <w:pPr>
        <w:spacing w:after="0" w:line="240" w:lineRule="auto"/>
        <w:jc w:val="center"/>
        <w:rPr>
          <w:szCs w:val="24"/>
        </w:rPr>
      </w:pPr>
      <w:r w:rsidRPr="009E000D">
        <w:rPr>
          <w:szCs w:val="24"/>
        </w:rPr>
        <w:t>без включения источников света.</w:t>
      </w:r>
    </w:p>
    <w:p w:rsidR="007001D7" w:rsidRPr="009E000D" w:rsidRDefault="007001D7" w:rsidP="009E000D">
      <w:pPr>
        <w:spacing w:after="0" w:line="240" w:lineRule="auto"/>
        <w:ind w:firstLine="567"/>
        <w:jc w:val="both"/>
        <w:rPr>
          <w:szCs w:val="24"/>
        </w:rPr>
      </w:pPr>
      <w:r w:rsidRPr="009E000D">
        <w:rPr>
          <w:szCs w:val="24"/>
        </w:rPr>
        <w:t>После включения источников света, на экране БОИ-01 будет отображено значение освещённости, полученной в результате вычитания из общего уровня освещённости уровня фоновой освещённости. Во второй строке представлено значение пульсаций включённых источников света, которое рассчитывается ПОСЛЕ(!) вычитания фоновых значений, что позволяет избежать искажения коэффициента пульсаций при использовании метода вычитания фона «вручную». (Рис.А.11).</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01850" cy="1674495"/>
            <wp:effectExtent l="0" t="0" r="0" b="1905"/>
            <wp:docPr id="68" name="Рисунок 62" descr="Описание: Описание: D:\DEVICES\Luxmeter\Документы\Figures\Учёт фона Остат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Описание: D:\DEVICES\Luxmeter\Документы\Figures\Учёт фона Остаток.bmp"/>
                    <pic:cNvPicPr>
                      <a:picLocks noChangeAspect="1" noChangeArrowheads="1"/>
                    </pic:cNvPicPr>
                  </pic:nvPicPr>
                  <pic:blipFill>
                    <a:blip r:embed="rId52">
                      <a:lum bright="20000" contrast="20000"/>
                      <a:extLst>
                        <a:ext uri="{28A0092B-C50C-407E-A947-70E740481C1C}">
                          <a14:useLocalDpi xmlns:a14="http://schemas.microsoft.com/office/drawing/2010/main" val="0"/>
                        </a:ext>
                      </a:extLst>
                    </a:blip>
                    <a:srcRect/>
                    <a:stretch>
                      <a:fillRect/>
                    </a:stretch>
                  </pic:blipFill>
                  <pic:spPr bwMode="auto">
                    <a:xfrm>
                      <a:off x="0" y="0"/>
                      <a:ext cx="2101850" cy="1674495"/>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 xml:space="preserve">Рис.А.11. Показания </w:t>
      </w:r>
      <w:r w:rsidR="000306EF">
        <w:rPr>
          <w:szCs w:val="24"/>
        </w:rPr>
        <w:t>прибора</w:t>
      </w:r>
      <w:r w:rsidRPr="009E000D">
        <w:rPr>
          <w:szCs w:val="24"/>
        </w:rPr>
        <w:t xml:space="preserve"> после вычитания фона</w:t>
      </w:r>
    </w:p>
    <w:p w:rsidR="007001D7" w:rsidRPr="009E000D" w:rsidRDefault="007001D7" w:rsidP="009E000D">
      <w:pPr>
        <w:spacing w:after="0" w:line="240" w:lineRule="auto"/>
        <w:jc w:val="center"/>
        <w:rPr>
          <w:szCs w:val="24"/>
        </w:rPr>
      </w:pPr>
      <w:r w:rsidRPr="009E000D">
        <w:rPr>
          <w:szCs w:val="24"/>
        </w:rPr>
        <w:t>с включёнными источниками света.</w:t>
      </w:r>
    </w:p>
    <w:p w:rsidR="007001D7" w:rsidRPr="009E000D" w:rsidRDefault="007001D7" w:rsidP="009E000D">
      <w:pPr>
        <w:spacing w:after="0" w:line="240" w:lineRule="auto"/>
        <w:rPr>
          <w:szCs w:val="24"/>
          <w:highlight w:val="yellow"/>
        </w:rPr>
      </w:pPr>
    </w:p>
    <w:p w:rsidR="007001D7" w:rsidRPr="009E000D" w:rsidRDefault="007001D7" w:rsidP="009E000D">
      <w:pPr>
        <w:spacing w:after="0" w:line="240" w:lineRule="auto"/>
        <w:jc w:val="both"/>
        <w:rPr>
          <w:szCs w:val="24"/>
        </w:rPr>
      </w:pPr>
      <w:r w:rsidRPr="009E000D">
        <w:rPr>
          <w:szCs w:val="24"/>
        </w:rPr>
        <w:t>Выход из режима «Учёт фона» осуществляется через останов измерения нажатием клавиши «</w:t>
      </w:r>
      <w:r w:rsidRPr="009E000D">
        <w:rPr>
          <w:b/>
          <w:szCs w:val="24"/>
        </w:rPr>
        <w:t>□</w:t>
      </w:r>
      <w:r w:rsidRPr="009E000D">
        <w:rPr>
          <w:szCs w:val="24"/>
        </w:rPr>
        <w:t>» и выбором пункта меню «Нормальный режим» (Рис.А.12):</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01850" cy="1674495"/>
            <wp:effectExtent l="0" t="0" r="0" b="1905"/>
            <wp:docPr id="69" name="Рисунок 61" descr="Описание: Описание: D:\DEVICES\Luxmeter\Документы\Figures\Учёт фона Отмен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Описание: D:\DEVICES\Luxmeter\Документы\Figures\Учёт фона Отмена.bmp"/>
                    <pic:cNvPicPr>
                      <a:picLocks noChangeAspect="1" noChangeArrowheads="1"/>
                    </pic:cNvPicPr>
                  </pic:nvPicPr>
                  <pic:blipFill>
                    <a:blip r:embed="rId53">
                      <a:lum bright="20000" contrast="20000"/>
                      <a:extLst>
                        <a:ext uri="{28A0092B-C50C-407E-A947-70E740481C1C}">
                          <a14:useLocalDpi xmlns:a14="http://schemas.microsoft.com/office/drawing/2010/main" val="0"/>
                        </a:ext>
                      </a:extLst>
                    </a:blip>
                    <a:srcRect/>
                    <a:stretch>
                      <a:fillRect/>
                    </a:stretch>
                  </pic:blipFill>
                  <pic:spPr bwMode="auto">
                    <a:xfrm>
                      <a:off x="0" y="0"/>
                      <a:ext cx="2101850" cy="1674495"/>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Рис.А.12. Отмена режима учёта фона.</w:t>
      </w:r>
    </w:p>
    <w:p w:rsidR="007001D7" w:rsidRPr="009E000D" w:rsidRDefault="007001D7" w:rsidP="009E000D">
      <w:pPr>
        <w:spacing w:after="0" w:line="240" w:lineRule="auto"/>
        <w:rPr>
          <w:szCs w:val="24"/>
        </w:rPr>
      </w:pPr>
      <w:r w:rsidRPr="009E000D">
        <w:rPr>
          <w:szCs w:val="24"/>
        </w:rPr>
        <w:t xml:space="preserve">Также, выход из режима «Учёт фона» возможен выбором другого режима работы, т.е. нажатием какой-либо из клавиш </w:t>
      </w:r>
      <w:r w:rsidR="007F0FED" w:rsidRPr="009E000D">
        <w:rPr>
          <w:noProof/>
          <w:szCs w:val="24"/>
          <w:lang w:eastAsia="ru-RU"/>
        </w:rPr>
        <w:drawing>
          <wp:inline distT="0" distB="0" distL="0" distR="0">
            <wp:extent cx="534670" cy="356235"/>
            <wp:effectExtent l="0" t="0" r="0" b="5715"/>
            <wp:docPr id="70" name="Рисунок 60" descr="Описание: Описание: D:\DEVICES\Luxmeter\Документы\Руководство\2010_10_22\КД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Описание: D:\DEVICES\Luxmeter\Документы\Руководство\2010_10_22\КДМ2.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9E000D">
        <w:rPr>
          <w:szCs w:val="24"/>
        </w:rPr>
        <w:t xml:space="preserve"> ,</w:t>
      </w:r>
      <w:r w:rsidR="007F0FED" w:rsidRPr="009E000D">
        <w:rPr>
          <w:noProof/>
          <w:szCs w:val="24"/>
          <w:lang w:eastAsia="ru-RU"/>
        </w:rPr>
        <w:drawing>
          <wp:inline distT="0" distB="0" distL="0" distR="0">
            <wp:extent cx="510540" cy="356235"/>
            <wp:effectExtent l="0" t="0" r="3810" b="5715"/>
            <wp:docPr id="71" name="Рисунок 59" descr="Описание: Описание: D:\DEVICES\Luxmeter\Документы\Руководство\2010_10_22\КЕ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Описание: D:\DEVICES\Luxmeter\Документы\Руководство\2010_10_22\КЕО.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522605" cy="344170"/>
            <wp:effectExtent l="0" t="0" r="0" b="0"/>
            <wp:docPr id="72" name="Рисунок 58" descr="Описание: Описание: D:\DEVICES\Luxmeter\Документы\Руководство\2010_10_22\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D:\DEVICES\Luxmeter\Документы\Руководство\2010_10_22\Tools.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605" cy="344170"/>
                    </a:xfrm>
                    <a:prstGeom prst="rect">
                      <a:avLst/>
                    </a:prstGeom>
                    <a:noFill/>
                    <a:ln>
                      <a:noFill/>
                    </a:ln>
                  </pic:spPr>
                </pic:pic>
              </a:graphicData>
            </a:graphic>
          </wp:inline>
        </w:drawing>
      </w:r>
      <w:r w:rsidRPr="009E000D">
        <w:rPr>
          <w:szCs w:val="24"/>
        </w:rPr>
        <w:t>.</w:t>
      </w:r>
    </w:p>
    <w:p w:rsidR="007001D7" w:rsidRPr="009E000D" w:rsidRDefault="007001D7" w:rsidP="009E000D">
      <w:pPr>
        <w:spacing w:after="0" w:line="240" w:lineRule="auto"/>
        <w:rPr>
          <w:szCs w:val="24"/>
        </w:rPr>
      </w:pPr>
    </w:p>
    <w:p w:rsidR="007001D7" w:rsidRPr="009E000D" w:rsidRDefault="007001D7" w:rsidP="009E000D">
      <w:pPr>
        <w:spacing w:after="0" w:line="240" w:lineRule="auto"/>
        <w:rPr>
          <w:i/>
          <w:szCs w:val="24"/>
        </w:rPr>
      </w:pPr>
      <w:r w:rsidRPr="009E000D">
        <w:rPr>
          <w:i/>
          <w:szCs w:val="24"/>
        </w:rPr>
        <w:lastRenderedPageBreak/>
        <w:t>ВНИМАНИЕ!!! Функция «Учёт фона» обеспечивает достоверность проведённых измерений ТОЛЬКО при соблюдении следующих условий:</w:t>
      </w:r>
    </w:p>
    <w:p w:rsidR="007001D7" w:rsidRPr="009E000D" w:rsidRDefault="007001D7" w:rsidP="009E000D">
      <w:pPr>
        <w:spacing w:after="0" w:line="240" w:lineRule="auto"/>
        <w:rPr>
          <w:i/>
          <w:szCs w:val="24"/>
        </w:rPr>
      </w:pPr>
      <w:r w:rsidRPr="009E000D">
        <w:rPr>
          <w:i/>
          <w:szCs w:val="24"/>
        </w:rPr>
        <w:tab/>
        <w:t>- измерения фона и последующей общей освещённости производятся в одной точке пространства;</w:t>
      </w:r>
    </w:p>
    <w:p w:rsidR="007001D7" w:rsidRPr="009E000D" w:rsidRDefault="007001D7" w:rsidP="009E000D">
      <w:pPr>
        <w:spacing w:after="0" w:line="240" w:lineRule="auto"/>
        <w:rPr>
          <w:i/>
          <w:szCs w:val="24"/>
        </w:rPr>
      </w:pPr>
      <w:r w:rsidRPr="009E000D">
        <w:rPr>
          <w:i/>
          <w:szCs w:val="24"/>
        </w:rPr>
        <w:tab/>
        <w:t xml:space="preserve">- при измерениях исключены перемещения и смена ориентации </w:t>
      </w:r>
      <w:r w:rsidR="00CF5D06" w:rsidRPr="009E000D">
        <w:rPr>
          <w:i/>
          <w:szCs w:val="24"/>
        </w:rPr>
        <w:t>И</w:t>
      </w:r>
      <w:r w:rsidR="00D34152">
        <w:rPr>
          <w:i/>
          <w:szCs w:val="24"/>
        </w:rPr>
        <w:t>Г</w:t>
      </w:r>
      <w:r w:rsidRPr="009E000D">
        <w:rPr>
          <w:i/>
          <w:szCs w:val="24"/>
        </w:rPr>
        <w:t>;</w:t>
      </w:r>
    </w:p>
    <w:p w:rsidR="007001D7" w:rsidRPr="009E000D" w:rsidRDefault="007001D7" w:rsidP="009E000D">
      <w:pPr>
        <w:spacing w:after="0" w:line="240" w:lineRule="auto"/>
        <w:rPr>
          <w:i/>
          <w:szCs w:val="24"/>
        </w:rPr>
      </w:pPr>
      <w:r w:rsidRPr="009E000D">
        <w:rPr>
          <w:i/>
          <w:szCs w:val="24"/>
        </w:rPr>
        <w:tab/>
        <w:t>- при измерении исключены колебания значений фона;</w:t>
      </w:r>
    </w:p>
    <w:p w:rsidR="007001D7" w:rsidRPr="009E000D" w:rsidRDefault="007001D7" w:rsidP="009E000D">
      <w:pPr>
        <w:spacing w:after="0" w:line="240" w:lineRule="auto"/>
        <w:rPr>
          <w:i/>
          <w:szCs w:val="24"/>
        </w:rPr>
      </w:pPr>
      <w:r w:rsidRPr="009E000D">
        <w:rPr>
          <w:i/>
          <w:szCs w:val="24"/>
        </w:rPr>
        <w:tab/>
        <w:t>- измерение фона и последующее измерение общей освещённости должны быть проведены в максимально возможное короткое время, чтобы минимизировать неизбежные  изменения фона  во времени.</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А.2.3.4.6.Просмотр значений освещенности и коэффициента пульсации,</w:t>
      </w:r>
      <w:r w:rsidR="00333A13">
        <w:rPr>
          <w:b/>
          <w:szCs w:val="24"/>
          <w:u w:val="single"/>
        </w:rPr>
        <w:t xml:space="preserve"> </w:t>
      </w:r>
      <w:r w:rsidRPr="009E000D">
        <w:rPr>
          <w:b/>
          <w:szCs w:val="24"/>
          <w:u w:val="single"/>
        </w:rPr>
        <w:t>записанных в памяти</w:t>
      </w:r>
      <w:r w:rsidRPr="009E000D">
        <w:rPr>
          <w:szCs w:val="24"/>
        </w:rPr>
        <w:t xml:space="preserve"> БОИ-01, производится в режиме «Пауза» (после первого нажатия кнопки «</w:t>
      </w:r>
      <w:r w:rsidRPr="009E000D">
        <w:rPr>
          <w:b/>
          <w:szCs w:val="24"/>
        </w:rPr>
        <w:t>□</w:t>
      </w:r>
      <w:r w:rsidRPr="009E000D">
        <w:rPr>
          <w:szCs w:val="24"/>
        </w:rPr>
        <w:t>») выбором пункта меню «Результаты» (Рис.А.8). После подтверждения кнопкой «</w:t>
      </w:r>
      <w:r w:rsidRPr="009E000D">
        <w:rPr>
          <w:b/>
          <w:szCs w:val="24"/>
        </w:rPr>
        <w:t>ОК</w:t>
      </w:r>
      <w:r w:rsidRPr="009E000D">
        <w:rPr>
          <w:szCs w:val="24"/>
        </w:rPr>
        <w:t xml:space="preserve">» пункта «Результаты», на дисплее высвечиваются заводские номера всех </w:t>
      </w:r>
      <w:r w:rsidR="00CF5D06" w:rsidRPr="009E000D">
        <w:rPr>
          <w:szCs w:val="24"/>
        </w:rPr>
        <w:t>И</w:t>
      </w:r>
      <w:r w:rsidR="00D34152">
        <w:rPr>
          <w:szCs w:val="24"/>
        </w:rPr>
        <w:t>Г</w:t>
      </w:r>
      <w:r w:rsidRPr="009E000D">
        <w:rPr>
          <w:szCs w:val="24"/>
        </w:rPr>
        <w:t xml:space="preserve">, показания которых были записаны в память БОИ-01 (Рис.А.13). </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73" name="Рисунок 57" descr="Описание: Освещённость Данные_по_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Освещённость Данные_по_ФГ"/>
                    <pic:cNvPicPr>
                      <a:picLocks noChangeAspect="1" noChangeArrowheads="1"/>
                    </pic:cNvPicPr>
                  </pic:nvPicPr>
                  <pic:blipFill>
                    <a:blip r:embed="rId57">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Рис.А.13. Список измерений разными </w:t>
      </w:r>
      <w:r w:rsidR="00CF5D06" w:rsidRPr="009E000D">
        <w:rPr>
          <w:szCs w:val="24"/>
        </w:rPr>
        <w:t>Измерителями (ФГ)</w:t>
      </w:r>
      <w:r w:rsidRPr="009E000D">
        <w:rPr>
          <w:szCs w:val="24"/>
        </w:rPr>
        <w:t xml:space="preserve"> с заводскими номерами №</w:t>
      </w:r>
      <w:r w:rsidR="000306EF">
        <w:rPr>
          <w:szCs w:val="24"/>
        </w:rPr>
        <w:t xml:space="preserve"> </w:t>
      </w:r>
      <w:r w:rsidRPr="009E000D">
        <w:rPr>
          <w:szCs w:val="24"/>
        </w:rPr>
        <w:t>00423-11,</w:t>
      </w:r>
      <w:r w:rsidR="00CF5D06" w:rsidRPr="009E000D">
        <w:rPr>
          <w:szCs w:val="24"/>
        </w:rPr>
        <w:t xml:space="preserve"> №</w:t>
      </w:r>
      <w:r w:rsidR="000306EF">
        <w:rPr>
          <w:szCs w:val="24"/>
        </w:rPr>
        <w:t xml:space="preserve"> </w:t>
      </w:r>
      <w:r w:rsidR="00CF5D06" w:rsidRPr="009E000D">
        <w:rPr>
          <w:szCs w:val="24"/>
        </w:rPr>
        <w:t>00621-12</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Просмотр данных, относящихся к конкретно</w:t>
      </w:r>
      <w:r w:rsidR="00CF5D06" w:rsidRPr="009E000D">
        <w:rPr>
          <w:szCs w:val="24"/>
        </w:rPr>
        <w:t>му</w:t>
      </w:r>
      <w:r w:rsidR="00D34152">
        <w:rPr>
          <w:szCs w:val="24"/>
        </w:rPr>
        <w:t xml:space="preserve"> </w:t>
      </w:r>
      <w:r w:rsidR="00CF5D06" w:rsidRPr="009E000D">
        <w:rPr>
          <w:szCs w:val="24"/>
        </w:rPr>
        <w:t>И</w:t>
      </w:r>
      <w:r w:rsidR="00D34152">
        <w:rPr>
          <w:szCs w:val="24"/>
        </w:rPr>
        <w:t>Г</w:t>
      </w:r>
      <w:r w:rsidRPr="009E000D">
        <w:rPr>
          <w:szCs w:val="24"/>
        </w:rPr>
        <w:t xml:space="preserve"> осуществляется выбором е</w:t>
      </w:r>
      <w:r w:rsidR="00CF5D06" w:rsidRPr="009E000D">
        <w:rPr>
          <w:szCs w:val="24"/>
        </w:rPr>
        <w:t>го</w:t>
      </w:r>
      <w:r w:rsidRPr="009E000D">
        <w:rPr>
          <w:szCs w:val="24"/>
        </w:rPr>
        <w:t xml:space="preserve"> заводского номера кнопками «</w:t>
      </w:r>
      <w:r w:rsidR="007F0FED" w:rsidRPr="009E000D">
        <w:rPr>
          <w:noProof/>
          <w:szCs w:val="24"/>
          <w:lang w:eastAsia="ru-RU"/>
        </w:rPr>
        <w:drawing>
          <wp:inline distT="0" distB="0" distL="0" distR="0">
            <wp:extent cx="130810" cy="166370"/>
            <wp:effectExtent l="0" t="0" r="2540" b="5080"/>
            <wp:docPr id="74" name="Рисунок 56"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75" name="Рисунок 55"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w:t>
      </w:r>
      <w:r w:rsidRPr="009E000D">
        <w:rPr>
          <w:szCs w:val="24"/>
        </w:rPr>
        <w:t xml:space="preserve"> и подтверждается нажатием кнопки «</w:t>
      </w:r>
      <w:r w:rsidRPr="009E000D">
        <w:rPr>
          <w:b/>
          <w:szCs w:val="24"/>
        </w:rPr>
        <w:t>ОК</w:t>
      </w:r>
      <w:r w:rsidRPr="009E000D">
        <w:rPr>
          <w:szCs w:val="24"/>
        </w:rPr>
        <w:t>». При этом на дисплее высвечиваются параметры измерительных сессий выбранно</w:t>
      </w:r>
      <w:r w:rsidR="00CF5D06" w:rsidRPr="009E000D">
        <w:rPr>
          <w:szCs w:val="24"/>
        </w:rPr>
        <w:t>го</w:t>
      </w:r>
      <w:r w:rsidR="00D34152">
        <w:rPr>
          <w:szCs w:val="24"/>
        </w:rPr>
        <w:t xml:space="preserve"> </w:t>
      </w:r>
      <w:r w:rsidR="00CF5D06" w:rsidRPr="009E000D">
        <w:rPr>
          <w:szCs w:val="24"/>
        </w:rPr>
        <w:t>И</w:t>
      </w:r>
      <w:r w:rsidR="00D34152">
        <w:rPr>
          <w:szCs w:val="24"/>
        </w:rPr>
        <w:t>Г</w:t>
      </w:r>
      <w:r w:rsidRPr="009E000D">
        <w:rPr>
          <w:szCs w:val="24"/>
        </w:rPr>
        <w:t>, т.е. дата и время проведения первого замера из этой сессии (год – месяц – число; время часы:</w:t>
      </w:r>
      <w:r w:rsidR="000306EF">
        <w:rPr>
          <w:szCs w:val="24"/>
        </w:rPr>
        <w:t xml:space="preserve"> </w:t>
      </w:r>
      <w:r w:rsidRPr="009E000D">
        <w:rPr>
          <w:szCs w:val="24"/>
        </w:rPr>
        <w:t>минуты) (Рис.А.14).</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76" name="Рисунок 54" descr="Описание: ФГ Список с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ФГ Список сессий"/>
                    <pic:cNvPicPr>
                      <a:picLocks noChangeAspect="1" noChangeArrowheads="1"/>
                    </pic:cNvPicPr>
                  </pic:nvPicPr>
                  <pic:blipFill>
                    <a:blip r:embed="rId58">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Рис.А.14. Индикация сохраненных в памяти БОИ-01 трёх сессий, измеренных с помощью </w:t>
      </w:r>
      <w:r w:rsidR="00D34152">
        <w:rPr>
          <w:szCs w:val="24"/>
        </w:rPr>
        <w:t xml:space="preserve">ИГ </w:t>
      </w:r>
      <w:r w:rsidRPr="009E000D">
        <w:rPr>
          <w:szCs w:val="24"/>
        </w:rPr>
        <w:t>ФГ-01 с заводским номером № 00621-12.</w:t>
      </w:r>
    </w:p>
    <w:p w:rsidR="007001D7" w:rsidRPr="009E000D" w:rsidRDefault="007001D7" w:rsidP="009E000D">
      <w:pPr>
        <w:spacing w:after="0" w:line="240" w:lineRule="auto"/>
        <w:ind w:firstLine="600"/>
        <w:jc w:val="both"/>
        <w:rPr>
          <w:szCs w:val="24"/>
        </w:rPr>
      </w:pPr>
      <w:r w:rsidRPr="009E000D">
        <w:rPr>
          <w:szCs w:val="24"/>
        </w:rPr>
        <w:t>После подтверждения выбора сессии кнопкой «</w:t>
      </w:r>
      <w:r w:rsidRPr="009E000D">
        <w:rPr>
          <w:b/>
          <w:szCs w:val="24"/>
        </w:rPr>
        <w:t>ОК</w:t>
      </w:r>
      <w:r w:rsidRPr="009E000D">
        <w:rPr>
          <w:szCs w:val="24"/>
        </w:rPr>
        <w:t>» происходит переход непосредственно к ячейкам памяти блока обработки информации (Рис.А.15),</w:t>
      </w:r>
    </w:p>
    <w:p w:rsidR="007001D7" w:rsidRPr="009E000D" w:rsidRDefault="007001D7" w:rsidP="009E000D">
      <w:pPr>
        <w:spacing w:after="0" w:line="240" w:lineRule="auto"/>
        <w:ind w:firstLine="600"/>
        <w:jc w:val="center"/>
        <w:rPr>
          <w:szCs w:val="24"/>
        </w:rPr>
      </w:pPr>
    </w:p>
    <w:p w:rsidR="007001D7" w:rsidRPr="009E000D" w:rsidRDefault="003E1773" w:rsidP="009E000D">
      <w:pPr>
        <w:spacing w:after="0" w:line="240" w:lineRule="auto"/>
        <w:ind w:firstLine="600"/>
        <w:jc w:val="center"/>
        <w:rPr>
          <w:szCs w:val="24"/>
        </w:rPr>
      </w:pPr>
      <w:r>
        <w:rPr>
          <w:noProof/>
          <w:szCs w:val="24"/>
          <w:lang w:eastAsia="ru-RU"/>
        </w:rPr>
        <w:lastRenderedPageBreak/>
        <mc:AlternateContent>
          <mc:Choice Requires="wps">
            <w:drawing>
              <wp:anchor distT="0" distB="0" distL="114300" distR="114300" simplePos="0" relativeHeight="251675136" behindDoc="0" locked="0" layoutInCell="1" allowOverlap="1">
                <wp:simplePos x="0" y="0"/>
                <wp:positionH relativeFrom="column">
                  <wp:posOffset>1741170</wp:posOffset>
                </wp:positionH>
                <wp:positionV relativeFrom="paragraph">
                  <wp:posOffset>1311910</wp:posOffset>
                </wp:positionV>
                <wp:extent cx="254000" cy="279400"/>
                <wp:effectExtent l="0" t="0" r="12700" b="25400"/>
                <wp:wrapNone/>
                <wp:docPr id="331" name="Поле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6</w:t>
                            </w:r>
                          </w:p>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9" o:spid="_x0000_s1043" type="#_x0000_t202" style="position:absolute;left:0;text-align:left;margin-left:137.1pt;margin-top:103.3pt;width:20pt;height:2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" strokecolor="white">
                <v:fill opacity="0"/>
                <v:textbox>
                  <w:txbxContent>
                    <w:p w:rsidR="00177630" w:rsidRDefault="00177630" w:rsidP="007001D7">
                      <w:r>
                        <w:t>6</w:t>
                      </w:r>
                    </w:p>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68992" behindDoc="0" locked="0" layoutInCell="1" allowOverlap="1">
                <wp:simplePos x="0" y="0"/>
                <wp:positionH relativeFrom="column">
                  <wp:posOffset>1995170</wp:posOffset>
                </wp:positionH>
                <wp:positionV relativeFrom="paragraph">
                  <wp:posOffset>1464309</wp:posOffset>
                </wp:positionV>
                <wp:extent cx="342900" cy="0"/>
                <wp:effectExtent l="0" t="0" r="19050" b="19050"/>
                <wp:wrapNone/>
                <wp:docPr id="330"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13" o:spid="_x0000_s1026" type="#_x0000_t32" style="position:absolute;margin-left:157.1pt;margin-top:115.3pt;width:27pt;height:0;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" strokecolor="red" strokeweight="1.5pt"/>
            </w:pict>
          </mc:Fallback>
        </mc:AlternateContent>
      </w:r>
      <w:r>
        <w:rPr>
          <w:noProof/>
          <w:szCs w:val="24"/>
          <w:lang w:eastAsia="ru-RU"/>
        </w:rPr>
        <mc:AlternateContent>
          <mc:Choice Requires="wps">
            <w:drawing>
              <wp:anchor distT="0" distB="0" distL="114300" distR="114300" simplePos="0" relativeHeight="251667968" behindDoc="0" locked="0" layoutInCell="1" allowOverlap="1">
                <wp:simplePos x="0" y="0"/>
                <wp:positionH relativeFrom="column">
                  <wp:posOffset>2338070</wp:posOffset>
                </wp:positionH>
                <wp:positionV relativeFrom="paragraph">
                  <wp:posOffset>1464310</wp:posOffset>
                </wp:positionV>
                <wp:extent cx="203200" cy="127000"/>
                <wp:effectExtent l="0" t="0" r="25400" b="25400"/>
                <wp:wrapNone/>
                <wp:docPr id="329"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127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184.1pt;margin-top:115.3pt;width:16pt;height:10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" strokecolor="red" strokeweight="1.5pt"/>
            </w:pict>
          </mc:Fallback>
        </mc:AlternateContent>
      </w:r>
      <w:r>
        <w:rPr>
          <w:noProof/>
          <w:szCs w:val="24"/>
          <w:lang w:eastAsia="ru-RU"/>
        </w:rPr>
        <mc:AlternateContent>
          <mc:Choice Requires="wps">
            <w:drawing>
              <wp:anchor distT="0" distB="0" distL="114300" distR="114300" simplePos="0" relativeHeight="251674112" behindDoc="0" locked="0" layoutInCell="1" allowOverlap="1">
                <wp:simplePos x="0" y="0"/>
                <wp:positionH relativeFrom="column">
                  <wp:posOffset>1639570</wp:posOffset>
                </wp:positionH>
                <wp:positionV relativeFrom="paragraph">
                  <wp:posOffset>905510</wp:posOffset>
                </wp:positionV>
                <wp:extent cx="254000" cy="279400"/>
                <wp:effectExtent l="0" t="0" r="12700" b="25400"/>
                <wp:wrapNone/>
                <wp:docPr id="328" name="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5</w:t>
                            </w:r>
                          </w:p>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3" o:spid="_x0000_s1044" type="#_x0000_t202" style="position:absolute;left:0;text-align:left;margin-left:129.1pt;margin-top:71.3pt;width:20pt;height: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" strokecolor="white">
                <v:fill opacity="0"/>
                <v:textbox>
                  <w:txbxContent>
                    <w:p w:rsidR="00177630" w:rsidRDefault="00177630" w:rsidP="007001D7">
                      <w:r>
                        <w:t>5</w:t>
                      </w:r>
                    </w:p>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66944" behindDoc="0" locked="0" layoutInCell="1" allowOverlap="1">
                <wp:simplePos x="0" y="0"/>
                <wp:positionH relativeFrom="column">
                  <wp:posOffset>1906270</wp:posOffset>
                </wp:positionH>
                <wp:positionV relativeFrom="paragraph">
                  <wp:posOffset>985519</wp:posOffset>
                </wp:positionV>
                <wp:extent cx="342900" cy="0"/>
                <wp:effectExtent l="0" t="0" r="19050" b="19050"/>
                <wp:wrapNone/>
                <wp:docPr id="327"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150.1pt;margin-top:77.6pt;width:27pt;height:0;flip:x;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" strokecolor="red" strokeweight="1.5pt"/>
            </w:pict>
          </mc:Fallback>
        </mc:AlternateContent>
      </w:r>
      <w:r>
        <w:rPr>
          <w:noProof/>
          <w:szCs w:val="24"/>
          <w:lang w:eastAsia="ru-RU"/>
        </w:rPr>
        <mc:AlternateContent>
          <mc:Choice Requires="wps">
            <w:drawing>
              <wp:anchor distT="0" distB="0" distL="114300" distR="114300" simplePos="0" relativeHeight="251665920" behindDoc="0" locked="0" layoutInCell="1" allowOverlap="1">
                <wp:simplePos x="0" y="0"/>
                <wp:positionH relativeFrom="column">
                  <wp:posOffset>2236470</wp:posOffset>
                </wp:positionH>
                <wp:positionV relativeFrom="paragraph">
                  <wp:posOffset>807720</wp:posOffset>
                </wp:positionV>
                <wp:extent cx="304800" cy="177800"/>
                <wp:effectExtent l="0" t="0" r="19050" b="31750"/>
                <wp:wrapNone/>
                <wp:docPr id="326"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1778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176.1pt;margin-top:63.6pt;width:24pt;height:14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" strokecolor="red" strokeweight="1.5pt"/>
            </w:pict>
          </mc:Fallback>
        </mc:AlternateContent>
      </w:r>
      <w:r>
        <w:rPr>
          <w:noProof/>
          <w:szCs w:val="24"/>
          <w:lang w:eastAsia="ru-RU"/>
        </w:rPr>
        <mc:AlternateContent>
          <mc:Choice Requires="wps">
            <w:drawing>
              <wp:anchor distT="0" distB="0" distL="114300" distR="114300" simplePos="0" relativeHeight="251673088" behindDoc="0" locked="0" layoutInCell="1" allowOverlap="1">
                <wp:simplePos x="0" y="0"/>
                <wp:positionH relativeFrom="column">
                  <wp:posOffset>1639570</wp:posOffset>
                </wp:positionH>
                <wp:positionV relativeFrom="paragraph">
                  <wp:posOffset>528320</wp:posOffset>
                </wp:positionV>
                <wp:extent cx="254000" cy="279400"/>
                <wp:effectExtent l="0" t="0" r="12700" b="25400"/>
                <wp:wrapNone/>
                <wp:docPr id="325" name="Поле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4</w:t>
                            </w:r>
                          </w:p>
                          <w:p w:rsidR="00177630" w:rsidRDefault="00177630" w:rsidP="007001D7"/>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0" o:spid="_x0000_s1045" type="#_x0000_t202" style="position:absolute;left:0;text-align:left;margin-left:129.1pt;margin-top:41.6pt;width:20pt;height: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" strokecolor="white">
                <v:fill opacity="0"/>
                <v:textbox>
                  <w:txbxContent>
                    <w:p w:rsidR="00177630" w:rsidRDefault="00177630" w:rsidP="007001D7">
                      <w:r>
                        <w:t>4</w:t>
                      </w:r>
                    </w:p>
                    <w:p w:rsidR="00177630" w:rsidRDefault="00177630" w:rsidP="007001D7"/>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64896" behindDoc="0" locked="0" layoutInCell="1" allowOverlap="1">
                <wp:simplePos x="0" y="0"/>
                <wp:positionH relativeFrom="column">
                  <wp:posOffset>1893570</wp:posOffset>
                </wp:positionH>
                <wp:positionV relativeFrom="paragraph">
                  <wp:posOffset>702309</wp:posOffset>
                </wp:positionV>
                <wp:extent cx="342900" cy="0"/>
                <wp:effectExtent l="0" t="0" r="19050" b="19050"/>
                <wp:wrapNone/>
                <wp:docPr id="324"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149.1pt;margin-top:55.3pt;width:27pt;height:0;flip:x;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" strokecolor="red" strokeweight="1.5pt"/>
            </w:pict>
          </mc:Fallback>
        </mc:AlternateContent>
      </w:r>
      <w:r>
        <w:rPr>
          <w:noProof/>
          <w:szCs w:val="24"/>
          <w:lang w:eastAsia="ru-RU"/>
        </w:rPr>
        <mc:AlternateContent>
          <mc:Choice Requires="wps">
            <w:drawing>
              <wp:anchor distT="0" distB="0" distL="114300" distR="114300" simplePos="0" relativeHeight="251663872" behindDoc="0" locked="0" layoutInCell="1" allowOverlap="1">
                <wp:simplePos x="0" y="0"/>
                <wp:positionH relativeFrom="column">
                  <wp:posOffset>2249170</wp:posOffset>
                </wp:positionH>
                <wp:positionV relativeFrom="paragraph">
                  <wp:posOffset>626110</wp:posOffset>
                </wp:positionV>
                <wp:extent cx="304800" cy="76200"/>
                <wp:effectExtent l="0" t="0" r="19050" b="19050"/>
                <wp:wrapNone/>
                <wp:docPr id="323"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76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177.1pt;margin-top:49.3pt;width:24pt;height:6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" strokecolor="red" strokeweight="1.5pt"/>
            </w:pict>
          </mc:Fallback>
        </mc:AlternateContent>
      </w:r>
      <w:r>
        <w:rPr>
          <w:noProof/>
          <w:szCs w:val="24"/>
          <w:lang w:eastAsia="ru-RU"/>
        </w:rPr>
        <mc:AlternateContent>
          <mc:Choice Requires="wps">
            <w:drawing>
              <wp:anchor distT="4294967294" distB="4294967294" distL="114300" distR="114300" simplePos="0" relativeHeight="251670016" behindDoc="0" locked="0" layoutInCell="1" allowOverlap="1">
                <wp:simplePos x="0" y="0"/>
                <wp:positionH relativeFrom="column">
                  <wp:posOffset>4866005</wp:posOffset>
                </wp:positionH>
                <wp:positionV relativeFrom="paragraph">
                  <wp:posOffset>194309</wp:posOffset>
                </wp:positionV>
                <wp:extent cx="292100" cy="0"/>
                <wp:effectExtent l="0" t="0" r="12700" b="19050"/>
                <wp:wrapNone/>
                <wp:docPr id="322"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9" o:spid="_x0000_s1026" type="#_x0000_t32" style="position:absolute;margin-left:383.15pt;margin-top:15.3pt;width:23pt;height:0;flip:x;z-index:251670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" strokecolor="red" strokeweight="1.5pt"/>
            </w:pict>
          </mc:Fallback>
        </mc:AlternateContent>
      </w:r>
      <w:r>
        <w:rPr>
          <w:noProof/>
          <w:szCs w:val="24"/>
          <w:lang w:eastAsia="ru-RU"/>
        </w:rPr>
        <mc:AlternateContent>
          <mc:Choice Requires="wps">
            <w:drawing>
              <wp:anchor distT="0" distB="0" distL="114300" distR="114300" simplePos="0" relativeHeight="251671040" behindDoc="0" locked="0" layoutInCell="1" allowOverlap="1">
                <wp:simplePos x="0" y="0"/>
                <wp:positionH relativeFrom="column">
                  <wp:posOffset>4434205</wp:posOffset>
                </wp:positionH>
                <wp:positionV relativeFrom="paragraph">
                  <wp:posOffset>194310</wp:posOffset>
                </wp:positionV>
                <wp:extent cx="431800" cy="152400"/>
                <wp:effectExtent l="0" t="0" r="25400" b="19050"/>
                <wp:wrapNone/>
                <wp:docPr id="321"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152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349.15pt;margin-top:15.3pt;width:34pt;height:12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" strokecolor="red" strokeweight="1.5pt"/>
            </w:pict>
          </mc:Fallback>
        </mc:AlternateContent>
      </w:r>
      <w:r>
        <w:rPr>
          <w:noProof/>
          <w:szCs w:val="24"/>
          <w:lang w:eastAsia="ru-RU"/>
        </w:rPr>
        <mc:AlternateContent>
          <mc:Choice Requires="wps">
            <w:drawing>
              <wp:anchor distT="0" distB="0" distL="114300" distR="114300" simplePos="0" relativeHeight="251676160" behindDoc="0" locked="0" layoutInCell="1" allowOverlap="1">
                <wp:simplePos x="0" y="0"/>
                <wp:positionH relativeFrom="column">
                  <wp:posOffset>5220970</wp:posOffset>
                </wp:positionH>
                <wp:positionV relativeFrom="paragraph">
                  <wp:posOffset>67310</wp:posOffset>
                </wp:positionV>
                <wp:extent cx="254000" cy="279400"/>
                <wp:effectExtent l="0" t="0" r="12700" b="25400"/>
                <wp:wrapNone/>
                <wp:docPr id="320" name="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2</w:t>
                            </w:r>
                          </w:p>
                          <w:p w:rsidR="00177630" w:rsidRDefault="00177630" w:rsidP="007001D7"/>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8" o:spid="_x0000_s1046" type="#_x0000_t202" style="position:absolute;left:0;text-align:left;margin-left:411.1pt;margin-top:5.3pt;width:20pt;height: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" strokecolor="white">
                <v:fill opacity="0"/>
                <v:textbox>
                  <w:txbxContent>
                    <w:p w:rsidR="00177630" w:rsidRDefault="00177630" w:rsidP="007001D7">
                      <w:r>
                        <w:t>2</w:t>
                      </w:r>
                    </w:p>
                    <w:p w:rsidR="00177630" w:rsidRDefault="00177630" w:rsidP="007001D7"/>
                    <w:p w:rsidR="00177630" w:rsidRDefault="00177630" w:rsidP="007001D7"/>
                  </w:txbxContent>
                </v:textbox>
              </v:shape>
            </w:pict>
          </mc:Fallback>
        </mc:AlternateContent>
      </w:r>
      <w:r>
        <w:rPr>
          <w:noProof/>
          <w:szCs w:val="24"/>
          <w:lang w:eastAsia="ru-RU"/>
        </w:rPr>
        <mc:AlternateContent>
          <mc:Choice Requires="wps">
            <w:drawing>
              <wp:anchor distT="0" distB="0" distL="114300" distR="114300" simplePos="0" relativeHeight="251672064" behindDoc="0" locked="0" layoutInCell="1" allowOverlap="1">
                <wp:simplePos x="0" y="0"/>
                <wp:positionH relativeFrom="column">
                  <wp:posOffset>1741170</wp:posOffset>
                </wp:positionH>
                <wp:positionV relativeFrom="paragraph">
                  <wp:posOffset>321310</wp:posOffset>
                </wp:positionV>
                <wp:extent cx="254000" cy="279400"/>
                <wp:effectExtent l="0" t="0" r="12700" b="25400"/>
                <wp:wrapNone/>
                <wp:docPr id="319"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3</w:t>
                            </w:r>
                          </w:p>
                          <w:p w:rsidR="00177630" w:rsidRDefault="00177630" w:rsidP="007001D7"/>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1" o:spid="_x0000_s1047" type="#_x0000_t202" style="position:absolute;left:0;text-align:left;margin-left:137.1pt;margin-top:25.3pt;width:20pt;height: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" strokecolor="white">
                <v:fill opacity="0"/>
                <v:textbox>
                  <w:txbxContent>
                    <w:p w:rsidR="00177630" w:rsidRDefault="00177630" w:rsidP="007001D7">
                      <w:r>
                        <w:t>3</w:t>
                      </w:r>
                    </w:p>
                    <w:p w:rsidR="00177630" w:rsidRDefault="00177630" w:rsidP="007001D7"/>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62848" behindDoc="0" locked="0" layoutInCell="1" allowOverlap="1">
                <wp:simplePos x="0" y="0"/>
                <wp:positionH relativeFrom="column">
                  <wp:posOffset>2198370</wp:posOffset>
                </wp:positionH>
                <wp:positionV relativeFrom="paragraph">
                  <wp:posOffset>473709</wp:posOffset>
                </wp:positionV>
                <wp:extent cx="342900" cy="0"/>
                <wp:effectExtent l="0" t="0" r="19050" b="19050"/>
                <wp:wrapNone/>
                <wp:docPr id="318"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173.1pt;margin-top:37.3pt;width:27pt;height:0;flip:x;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" strokecolor="red" strokeweight="1.5pt"/>
            </w:pict>
          </mc:Fallback>
        </mc:AlternateContent>
      </w:r>
      <w:r>
        <w:rPr>
          <w:noProof/>
          <w:szCs w:val="24"/>
          <w:lang w:eastAsia="ru-RU"/>
        </w:rPr>
        <mc:AlternateContent>
          <mc:Choice Requires="wps">
            <w:drawing>
              <wp:anchor distT="0" distB="0" distL="114300" distR="114300" simplePos="0" relativeHeight="251660800" behindDoc="0" locked="0" layoutInCell="1" allowOverlap="1">
                <wp:simplePos x="0" y="0"/>
                <wp:positionH relativeFrom="column">
                  <wp:posOffset>1753870</wp:posOffset>
                </wp:positionH>
                <wp:positionV relativeFrom="paragraph">
                  <wp:posOffset>41910</wp:posOffset>
                </wp:positionV>
                <wp:extent cx="254000" cy="279400"/>
                <wp:effectExtent l="0" t="0" r="12700" b="25400"/>
                <wp:wrapNone/>
                <wp:docPr id="317" name="Поле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79400"/>
                        </a:xfrm>
                        <a:prstGeom prst="rect">
                          <a:avLst/>
                        </a:prstGeom>
                        <a:solidFill>
                          <a:srgbClr val="FFFFFF">
                            <a:alpha val="0"/>
                          </a:srgbClr>
                        </a:solidFill>
                        <a:ln w="9525">
                          <a:solidFill>
                            <a:srgbClr val="FFFFFF"/>
                          </a:solidFill>
                          <a:miter lim="800000"/>
                          <a:headEnd/>
                          <a:tailEnd/>
                        </a:ln>
                      </wps:spPr>
                      <wps:txbx>
                        <w:txbxContent>
                          <w:p w:rsidR="00177630" w:rsidRDefault="00177630" w:rsidP="007001D7">
                            <w:r>
                              <w:t>1</w:t>
                            </w:r>
                          </w:p>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2" o:spid="_x0000_s1048" type="#_x0000_t202" style="position:absolute;left:0;text-align:left;margin-left:138.1pt;margin-top:3.3pt;width:20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" strokecolor="white">
                <v:fill opacity="0"/>
                <v:textbox>
                  <w:txbxContent>
                    <w:p w:rsidR="00177630" w:rsidRDefault="00177630" w:rsidP="007001D7">
                      <w:r>
                        <w:t>1</w:t>
                      </w:r>
                    </w:p>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59776" behindDoc="0" locked="0" layoutInCell="1" allowOverlap="1">
                <wp:simplePos x="0" y="0"/>
                <wp:positionH relativeFrom="column">
                  <wp:posOffset>2007870</wp:posOffset>
                </wp:positionH>
                <wp:positionV relativeFrom="paragraph">
                  <wp:posOffset>194309</wp:posOffset>
                </wp:positionV>
                <wp:extent cx="342900" cy="0"/>
                <wp:effectExtent l="0" t="0" r="19050" b="19050"/>
                <wp:wrapNone/>
                <wp:docPr id="316"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158.1pt;margin-top:15.3pt;width:27pt;height:0;flip:x;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" strokecolor="red" strokeweight="1.5pt"/>
            </w:pict>
          </mc:Fallback>
        </mc:AlternateContent>
      </w:r>
      <w:r>
        <w:rPr>
          <w:noProof/>
          <w:szCs w:val="24"/>
          <w:lang w:eastAsia="ru-RU"/>
        </w:rPr>
        <mc:AlternateContent>
          <mc:Choice Requires="wps">
            <w:drawing>
              <wp:anchor distT="0" distB="0" distL="114300" distR="114300" simplePos="0" relativeHeight="251658752" behindDoc="0" locked="0" layoutInCell="1" allowOverlap="1">
                <wp:simplePos x="0" y="0"/>
                <wp:positionH relativeFrom="column">
                  <wp:posOffset>2350770</wp:posOffset>
                </wp:positionH>
                <wp:positionV relativeFrom="paragraph">
                  <wp:posOffset>194310</wp:posOffset>
                </wp:positionV>
                <wp:extent cx="203200" cy="127000"/>
                <wp:effectExtent l="0" t="0" r="25400" b="25400"/>
                <wp:wrapNone/>
                <wp:docPr id="315"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3200" cy="127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185.1pt;margin-top:15.3pt;width:16pt;height:10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" strokecolor="red" strokeweight="1.5pt"/>
            </w:pict>
          </mc:Fallback>
        </mc:AlternateContent>
      </w:r>
      <w:r>
        <w:rPr>
          <w:noProof/>
          <w:szCs w:val="24"/>
          <w:lang w:eastAsia="ru-RU"/>
        </w:rPr>
        <mc:AlternateContent>
          <mc:Choice Requires="wps">
            <w:drawing>
              <wp:anchor distT="4294967294" distB="4294967294" distL="114300" distR="114300" simplePos="0" relativeHeight="251661824" behindDoc="0" locked="0" layoutInCell="1" allowOverlap="1">
                <wp:simplePos x="0" y="0"/>
                <wp:positionH relativeFrom="column">
                  <wp:posOffset>1995170</wp:posOffset>
                </wp:positionH>
                <wp:positionV relativeFrom="paragraph">
                  <wp:posOffset>473709</wp:posOffset>
                </wp:positionV>
                <wp:extent cx="355600" cy="0"/>
                <wp:effectExtent l="0" t="0" r="25400" b="19050"/>
                <wp:wrapNone/>
                <wp:docPr id="314"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6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157.1pt;margin-top:37.3pt;width:28pt;height:0;flip:x;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" strokecolor="red" strokeweight="1.5pt"/>
            </w:pict>
          </mc:Fallback>
        </mc:AlternateContent>
      </w:r>
      <w:r w:rsidR="007F0FED" w:rsidRPr="009E000D">
        <w:rPr>
          <w:noProof/>
          <w:szCs w:val="24"/>
          <w:lang w:eastAsia="ru-RU"/>
        </w:rPr>
        <w:drawing>
          <wp:inline distT="0" distB="0" distL="0" distR="0">
            <wp:extent cx="2113915" cy="1697990"/>
            <wp:effectExtent l="0" t="0" r="635" b="0"/>
            <wp:docPr id="77" name="Рисунок 53" descr="Описание: Освещённость данные из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Освещённость данные из ФГ"/>
                    <pic:cNvPicPr>
                      <a:picLocks noChangeAspect="1" noChangeArrowheads="1"/>
                    </pic:cNvPicPr>
                  </pic:nvPicPr>
                  <pic:blipFill>
                    <a:blip r:embed="rId59">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Рис.А.15. Режим просмотра 1-го измерения </w:t>
      </w:r>
      <w:r w:rsidR="00CF5D06" w:rsidRPr="009E000D">
        <w:rPr>
          <w:szCs w:val="24"/>
        </w:rPr>
        <w:t xml:space="preserve">от </w:t>
      </w:r>
      <w:r w:rsidRPr="009E000D">
        <w:rPr>
          <w:szCs w:val="24"/>
        </w:rPr>
        <w:t>ФГ-01 с заводским № 00621-12.</w:t>
      </w:r>
    </w:p>
    <w:p w:rsidR="007001D7" w:rsidRPr="009E000D" w:rsidRDefault="007001D7" w:rsidP="009E000D">
      <w:pPr>
        <w:spacing w:after="0" w:line="240" w:lineRule="auto"/>
        <w:jc w:val="both"/>
        <w:rPr>
          <w:szCs w:val="24"/>
        </w:rPr>
      </w:pPr>
      <w:r w:rsidRPr="009E000D">
        <w:rPr>
          <w:szCs w:val="24"/>
        </w:rPr>
        <w:t>в которых записаны в следующей последовательности результаты измерения:</w:t>
      </w:r>
    </w:p>
    <w:p w:rsidR="007001D7" w:rsidRPr="009E000D" w:rsidRDefault="007001D7" w:rsidP="009E000D">
      <w:pPr>
        <w:spacing w:after="0" w:line="240" w:lineRule="auto"/>
        <w:ind w:firstLine="600"/>
        <w:rPr>
          <w:szCs w:val="24"/>
        </w:rPr>
      </w:pPr>
      <w:r w:rsidRPr="009E000D">
        <w:rPr>
          <w:szCs w:val="24"/>
        </w:rPr>
        <w:t>1 - заводской номер</w:t>
      </w:r>
      <w:r w:rsidR="00CF5D06" w:rsidRPr="009E000D">
        <w:rPr>
          <w:szCs w:val="24"/>
        </w:rPr>
        <w:t xml:space="preserve"> </w:t>
      </w:r>
      <w:r w:rsidR="008F6977" w:rsidRPr="009E000D">
        <w:rPr>
          <w:szCs w:val="24"/>
        </w:rPr>
        <w:t>ИГ</w:t>
      </w:r>
      <w:r w:rsidR="00CF5D06" w:rsidRPr="009E000D">
        <w:rPr>
          <w:szCs w:val="24"/>
        </w:rPr>
        <w:t xml:space="preserve"> </w:t>
      </w:r>
      <w:r w:rsidRPr="009E000D">
        <w:rPr>
          <w:szCs w:val="24"/>
        </w:rPr>
        <w:t xml:space="preserve"> ФГ</w:t>
      </w:r>
      <w:r w:rsidR="00CF5D06" w:rsidRPr="009E000D">
        <w:rPr>
          <w:szCs w:val="24"/>
        </w:rPr>
        <w:t>-01</w:t>
      </w:r>
      <w:r w:rsidRPr="009E000D">
        <w:rPr>
          <w:szCs w:val="24"/>
        </w:rPr>
        <w:t xml:space="preserve">, </w:t>
      </w:r>
      <w:r w:rsidR="008F6977" w:rsidRPr="009E000D">
        <w:rPr>
          <w:szCs w:val="24"/>
        </w:rPr>
        <w:t xml:space="preserve">с помощью </w:t>
      </w:r>
      <w:r w:rsidRPr="009E000D">
        <w:rPr>
          <w:szCs w:val="24"/>
        </w:rPr>
        <w:t>которой осуществлялось данное измерение;</w:t>
      </w:r>
    </w:p>
    <w:p w:rsidR="007001D7" w:rsidRPr="009E000D" w:rsidRDefault="007001D7" w:rsidP="009E000D">
      <w:pPr>
        <w:spacing w:after="0" w:line="240" w:lineRule="auto"/>
        <w:ind w:firstLine="600"/>
        <w:rPr>
          <w:szCs w:val="24"/>
        </w:rPr>
      </w:pPr>
      <w:r w:rsidRPr="009E000D">
        <w:rPr>
          <w:szCs w:val="24"/>
        </w:rPr>
        <w:t>2 - номер замера в пределах выбранной сессии (например, надпись 1(3) означает, что показывается точка 1 из 3 записанных в память в этой сессии);</w:t>
      </w:r>
    </w:p>
    <w:p w:rsidR="007001D7" w:rsidRPr="009E000D" w:rsidRDefault="007001D7" w:rsidP="009E000D">
      <w:pPr>
        <w:spacing w:after="0" w:line="240" w:lineRule="auto"/>
        <w:ind w:firstLine="600"/>
        <w:rPr>
          <w:szCs w:val="24"/>
        </w:rPr>
      </w:pPr>
      <w:r w:rsidRPr="009E000D">
        <w:rPr>
          <w:szCs w:val="24"/>
        </w:rPr>
        <w:t>3 - дата и время замера.</w:t>
      </w:r>
    </w:p>
    <w:p w:rsidR="007001D7" w:rsidRPr="009E000D" w:rsidRDefault="007001D7" w:rsidP="009E000D">
      <w:pPr>
        <w:spacing w:after="0" w:line="240" w:lineRule="auto"/>
        <w:ind w:firstLine="600"/>
        <w:rPr>
          <w:szCs w:val="24"/>
        </w:rPr>
      </w:pPr>
      <w:r w:rsidRPr="009E000D">
        <w:rPr>
          <w:szCs w:val="24"/>
        </w:rPr>
        <w:t>4 - значение освещенности в просматриваемом замере;</w:t>
      </w:r>
    </w:p>
    <w:p w:rsidR="007001D7" w:rsidRPr="009E000D" w:rsidRDefault="007001D7" w:rsidP="009E000D">
      <w:pPr>
        <w:spacing w:after="0" w:line="240" w:lineRule="auto"/>
        <w:ind w:firstLine="600"/>
        <w:rPr>
          <w:szCs w:val="24"/>
        </w:rPr>
      </w:pPr>
      <w:r w:rsidRPr="009E000D">
        <w:rPr>
          <w:szCs w:val="24"/>
        </w:rPr>
        <w:t>5 - значение коэффициента пульсации в просматриваемом замере;</w:t>
      </w:r>
    </w:p>
    <w:p w:rsidR="007001D7" w:rsidRDefault="007001D7" w:rsidP="009E000D">
      <w:pPr>
        <w:spacing w:after="0" w:line="240" w:lineRule="auto"/>
        <w:ind w:firstLine="600"/>
        <w:rPr>
          <w:szCs w:val="24"/>
        </w:rPr>
      </w:pPr>
      <w:r w:rsidRPr="009E000D">
        <w:rPr>
          <w:szCs w:val="24"/>
        </w:rPr>
        <w:t>6 – вызов панели быстрого перехода в режим измерения</w:t>
      </w:r>
      <w:r w:rsidR="00D34152">
        <w:rPr>
          <w:szCs w:val="24"/>
        </w:rPr>
        <w:t>.</w:t>
      </w:r>
    </w:p>
    <w:p w:rsidR="00D34152" w:rsidRPr="009E000D" w:rsidRDefault="00D34152" w:rsidP="009E000D">
      <w:pPr>
        <w:spacing w:after="0" w:line="240" w:lineRule="auto"/>
        <w:ind w:firstLine="600"/>
        <w:rPr>
          <w:szCs w:val="24"/>
        </w:rPr>
      </w:pPr>
    </w:p>
    <w:p w:rsidR="007001D7" w:rsidRPr="009E000D" w:rsidRDefault="007001D7" w:rsidP="009E000D">
      <w:pPr>
        <w:spacing w:after="0" w:line="240" w:lineRule="auto"/>
        <w:ind w:firstLine="600"/>
        <w:jc w:val="both"/>
        <w:rPr>
          <w:szCs w:val="24"/>
        </w:rPr>
      </w:pPr>
      <w:r w:rsidRPr="009E000D">
        <w:rPr>
          <w:b/>
          <w:szCs w:val="24"/>
          <w:u w:val="single"/>
        </w:rPr>
        <w:t>А.2.3.4.7.Выход из режима просмотра памяти</w:t>
      </w:r>
      <w:r w:rsidRPr="009E000D">
        <w:rPr>
          <w:szCs w:val="24"/>
        </w:rPr>
        <w:t xml:space="preserve"> измеренных данных освещенности и переход к текущим измерениям освещенности осуществляется нажатием кнопки 6 (Рис.А.1), в результате чего внизу экрана выводится панель выбора режима работы прибора со значками </w:t>
      </w:r>
      <w:r w:rsidR="007F0FED" w:rsidRPr="009E000D">
        <w:rPr>
          <w:noProof/>
          <w:szCs w:val="24"/>
          <w:lang w:eastAsia="ru-RU"/>
        </w:rPr>
        <w:drawing>
          <wp:inline distT="0" distB="0" distL="0" distR="0">
            <wp:extent cx="522605" cy="356235"/>
            <wp:effectExtent l="0" t="0" r="0" b="5715"/>
            <wp:docPr id="78" name="Рисунок 52" descr="Описание: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Л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605" cy="356235"/>
                    </a:xfrm>
                    <a:prstGeom prst="rect">
                      <a:avLst/>
                    </a:prstGeom>
                    <a:noFill/>
                    <a:ln>
                      <a:noFill/>
                    </a:ln>
                  </pic:spPr>
                </pic:pic>
              </a:graphicData>
            </a:graphic>
          </wp:inline>
        </w:drawing>
      </w:r>
      <w:r w:rsidRPr="009E000D">
        <w:rPr>
          <w:szCs w:val="24"/>
        </w:rPr>
        <w:t xml:space="preserve"> ,</w:t>
      </w:r>
      <w:r w:rsidR="007F0FED" w:rsidRPr="009E000D">
        <w:rPr>
          <w:noProof/>
          <w:szCs w:val="24"/>
          <w:lang w:eastAsia="ru-RU"/>
        </w:rPr>
        <w:drawing>
          <wp:inline distT="0" distB="0" distL="0" distR="0">
            <wp:extent cx="534670" cy="356235"/>
            <wp:effectExtent l="0" t="0" r="0" b="5715"/>
            <wp:docPr id="79" name="Рисунок 51" descr="Описание: Описание: D:\DEVICES\Luxmeter\Документы\Руководство\2010_10_22\КД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Описание: D:\DEVICES\Luxmeter\Документы\Руководство\2010_10_22\КДМ2.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510540" cy="356235"/>
            <wp:effectExtent l="0" t="0" r="3810" b="5715"/>
            <wp:docPr id="80" name="Рисунок 50" descr="Описание: Описание: D:\DEVICES\Luxmeter\Документы\Руководство\2010_10_22\КЕ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Описание: D:\DEVICES\Luxmeter\Документы\Руководство\2010_10_22\КЕО.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522605" cy="344170"/>
            <wp:effectExtent l="0" t="0" r="0" b="0"/>
            <wp:docPr id="81" name="Рисунок 49" descr="Описание: Описание: D:\DEVICES\Luxmeter\Документы\Руководство\2010_10_22\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Описание: D:\DEVICES\Luxmeter\Документы\Руководство\2010_10_22\Tools.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605" cy="344170"/>
                    </a:xfrm>
                    <a:prstGeom prst="rect">
                      <a:avLst/>
                    </a:prstGeom>
                    <a:noFill/>
                    <a:ln>
                      <a:noFill/>
                    </a:ln>
                  </pic:spPr>
                </pic:pic>
              </a:graphicData>
            </a:graphic>
          </wp:inline>
        </w:drawing>
      </w:r>
      <w:r w:rsidRPr="009E000D">
        <w:rPr>
          <w:noProof/>
          <w:szCs w:val="24"/>
          <w:lang w:eastAsia="ru-RU"/>
        </w:rPr>
        <w:t>,</w:t>
      </w:r>
      <w:r w:rsidRPr="009E000D">
        <w:rPr>
          <w:szCs w:val="24"/>
        </w:rPr>
        <w:t xml:space="preserve"> позволяющая нажатием одной из кнопок 3,4,5,6 (Рис.А.1) быстро выбрать дальнейший режим работы прибора.</w:t>
      </w:r>
    </w:p>
    <w:p w:rsidR="007001D7" w:rsidRPr="009E000D" w:rsidRDefault="007001D7" w:rsidP="009E000D">
      <w:pPr>
        <w:spacing w:after="0" w:line="240" w:lineRule="auto"/>
        <w:ind w:firstLine="600"/>
        <w:jc w:val="both"/>
        <w:rPr>
          <w:szCs w:val="24"/>
        </w:rPr>
      </w:pPr>
      <w:r w:rsidRPr="009E000D">
        <w:rPr>
          <w:szCs w:val="24"/>
        </w:rPr>
        <w:t>В режиме просмотра результатов измерений освещённости нажатие на кнопку «</w:t>
      </w:r>
      <w:r w:rsidRPr="009E000D">
        <w:rPr>
          <w:b/>
          <w:szCs w:val="24"/>
        </w:rPr>
        <w:t>□</w:t>
      </w:r>
      <w:r w:rsidRPr="009E000D">
        <w:rPr>
          <w:szCs w:val="24"/>
        </w:rPr>
        <w:t>» возвращает БОИ-01 в режим выбора сессии с результатами измерений, сохранённых в памяти прибора (Рис.А.14).</w:t>
      </w:r>
    </w:p>
    <w:p w:rsidR="007001D7" w:rsidRPr="009E000D" w:rsidRDefault="007001D7" w:rsidP="009E000D">
      <w:pPr>
        <w:spacing w:after="0" w:line="240" w:lineRule="auto"/>
        <w:ind w:firstLine="600"/>
        <w:jc w:val="both"/>
        <w:rPr>
          <w:szCs w:val="24"/>
        </w:rPr>
      </w:pPr>
      <w:r w:rsidRPr="009E000D">
        <w:rPr>
          <w:szCs w:val="24"/>
        </w:rPr>
        <w:t>Дальнейшее нажатие на кнопку «</w:t>
      </w:r>
      <w:r w:rsidRPr="009E000D">
        <w:rPr>
          <w:b/>
          <w:szCs w:val="24"/>
        </w:rPr>
        <w:t>□</w:t>
      </w:r>
      <w:r w:rsidRPr="009E000D">
        <w:rPr>
          <w:szCs w:val="24"/>
        </w:rPr>
        <w:t xml:space="preserve">» возвращает БОИ-01 в режим выбора номера </w:t>
      </w:r>
      <w:r w:rsidR="00CF5D06" w:rsidRPr="009E000D">
        <w:rPr>
          <w:szCs w:val="24"/>
        </w:rPr>
        <w:t>Измерителя</w:t>
      </w:r>
      <w:r w:rsidRPr="009E000D">
        <w:rPr>
          <w:szCs w:val="24"/>
        </w:rPr>
        <w:t>, результаты измерений которо</w:t>
      </w:r>
      <w:r w:rsidR="00CF5D06" w:rsidRPr="009E000D">
        <w:rPr>
          <w:szCs w:val="24"/>
        </w:rPr>
        <w:t>го</w:t>
      </w:r>
      <w:r w:rsidRPr="009E000D">
        <w:rPr>
          <w:szCs w:val="24"/>
        </w:rPr>
        <w:t xml:space="preserve"> сохранены в памяти прибора (Рис.А.13).</w:t>
      </w:r>
    </w:p>
    <w:p w:rsidR="007001D7" w:rsidRPr="009E000D" w:rsidRDefault="007001D7" w:rsidP="009E000D">
      <w:pPr>
        <w:spacing w:after="0" w:line="240" w:lineRule="auto"/>
        <w:ind w:firstLine="600"/>
        <w:jc w:val="both"/>
        <w:rPr>
          <w:szCs w:val="24"/>
        </w:rPr>
      </w:pPr>
      <w:r w:rsidRPr="009E000D">
        <w:rPr>
          <w:szCs w:val="24"/>
        </w:rPr>
        <w:t>Дальнейшее нажатие на кнопку «</w:t>
      </w:r>
      <w:r w:rsidRPr="009E000D">
        <w:rPr>
          <w:b/>
          <w:szCs w:val="24"/>
        </w:rPr>
        <w:t>□</w:t>
      </w:r>
      <w:r w:rsidRPr="009E000D">
        <w:rPr>
          <w:szCs w:val="24"/>
        </w:rPr>
        <w:t>» возвращает БОИ-01 в режим «Пауза» (Рис.А.7).</w:t>
      </w:r>
    </w:p>
    <w:p w:rsidR="007001D7" w:rsidRPr="009E000D" w:rsidRDefault="007001D7" w:rsidP="009E000D">
      <w:pPr>
        <w:spacing w:after="0" w:line="240" w:lineRule="auto"/>
        <w:ind w:firstLine="600"/>
        <w:jc w:val="both"/>
        <w:rPr>
          <w:szCs w:val="24"/>
        </w:rPr>
      </w:pPr>
      <w:r w:rsidRPr="009E000D">
        <w:rPr>
          <w:szCs w:val="24"/>
        </w:rPr>
        <w:t>Дальнейшее нажатие на кнопку «</w:t>
      </w:r>
      <w:r w:rsidRPr="009E000D">
        <w:rPr>
          <w:b/>
          <w:szCs w:val="24"/>
        </w:rPr>
        <w:t>□</w:t>
      </w:r>
      <w:r w:rsidRPr="009E000D">
        <w:rPr>
          <w:szCs w:val="24"/>
        </w:rPr>
        <w:t>» возвращает БОИ-01 в режим измерения освещённости (Рис.А.3).</w:t>
      </w:r>
    </w:p>
    <w:p w:rsidR="007001D7" w:rsidRPr="009E000D" w:rsidRDefault="007001D7" w:rsidP="009E000D">
      <w:pPr>
        <w:spacing w:after="0" w:line="240" w:lineRule="auto"/>
        <w:ind w:firstLine="600"/>
        <w:jc w:val="both"/>
        <w:rPr>
          <w:szCs w:val="24"/>
        </w:rPr>
      </w:pPr>
      <w:r w:rsidRPr="009E000D">
        <w:rPr>
          <w:b/>
          <w:szCs w:val="24"/>
          <w:u w:val="single"/>
        </w:rPr>
        <w:t>А.2.3.5.  Выбор режима «яркость»</w:t>
      </w:r>
      <w:r w:rsidR="00333A13">
        <w:rPr>
          <w:b/>
          <w:szCs w:val="24"/>
          <w:u w:val="single"/>
        </w:rPr>
        <w:t xml:space="preserve"> </w:t>
      </w:r>
      <w:r w:rsidRPr="009E000D">
        <w:rPr>
          <w:szCs w:val="24"/>
        </w:rPr>
        <w:t xml:space="preserve">осуществляется нажатием кнопки </w:t>
      </w:r>
      <w:r w:rsidR="007F0FED" w:rsidRPr="009E000D">
        <w:rPr>
          <w:noProof/>
          <w:szCs w:val="24"/>
          <w:lang w:eastAsia="ru-RU"/>
        </w:rPr>
        <w:drawing>
          <wp:inline distT="0" distB="0" distL="0" distR="0">
            <wp:extent cx="534670" cy="356235"/>
            <wp:effectExtent l="0" t="0" r="0" b="5715"/>
            <wp:docPr id="82" name="Рисунок 48" descr="Описание: КД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КДМ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9E000D">
        <w:rPr>
          <w:szCs w:val="24"/>
        </w:rPr>
        <w:t xml:space="preserve"> (5, Рис.А.1). При этом на дисплее высвечиваются  численные значения яркости в кд/м² (Рис.А.6). Время удержания численных значений (усреднение) на дисплее составляет 2 сек, после чего данные обновляются.  </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 xml:space="preserve">А.2.3.5.1.Режимы «пауза», «запись» и просмотр записанных в память БОИ-01 значений яркости </w:t>
      </w:r>
      <w:r w:rsidRPr="009E000D">
        <w:rPr>
          <w:szCs w:val="24"/>
        </w:rPr>
        <w:t>выполняются аналогично п.п.А.2.3.4.1 ÷ А.2.3.4.4, А.2.3.4.6, А.2.3.4.7.</w:t>
      </w:r>
    </w:p>
    <w:p w:rsidR="00DE3729" w:rsidRDefault="00DE3729" w:rsidP="00D34152">
      <w:pPr>
        <w:spacing w:after="0" w:line="240" w:lineRule="auto"/>
        <w:ind w:firstLine="601"/>
        <w:contextualSpacing/>
        <w:jc w:val="both"/>
        <w:rPr>
          <w:b/>
          <w:szCs w:val="24"/>
          <w:u w:val="single"/>
        </w:rPr>
      </w:pPr>
    </w:p>
    <w:p w:rsidR="007001D7" w:rsidRPr="009E000D" w:rsidRDefault="007001D7" w:rsidP="00D34152">
      <w:pPr>
        <w:spacing w:after="0" w:line="240" w:lineRule="auto"/>
        <w:ind w:firstLine="601"/>
        <w:contextualSpacing/>
        <w:jc w:val="both"/>
        <w:rPr>
          <w:szCs w:val="24"/>
        </w:rPr>
      </w:pPr>
      <w:r w:rsidRPr="009E000D">
        <w:rPr>
          <w:b/>
          <w:szCs w:val="24"/>
          <w:u w:val="single"/>
        </w:rPr>
        <w:t>А.2.3.6.Выполнение процедуры измерения коэффициента естественной освещенности (КЕО)</w:t>
      </w:r>
      <w:r w:rsidR="008F6977" w:rsidRPr="009E000D">
        <w:rPr>
          <w:b/>
          <w:szCs w:val="24"/>
          <w:u w:val="single"/>
        </w:rPr>
        <w:t xml:space="preserve"> </w:t>
      </w:r>
      <w:r w:rsidR="00FD22FD" w:rsidRPr="009E000D">
        <w:rPr>
          <w:szCs w:val="24"/>
        </w:rPr>
        <w:t xml:space="preserve">согласно Методике </w:t>
      </w:r>
      <w:r w:rsidR="00D34152">
        <w:rPr>
          <w:szCs w:val="24"/>
        </w:rPr>
        <w:t>и</w:t>
      </w:r>
      <w:r w:rsidR="00FD22FD" w:rsidRPr="009E000D">
        <w:rPr>
          <w:szCs w:val="24"/>
        </w:rPr>
        <w:t>змерений из Приложения Г</w:t>
      </w:r>
      <w:r w:rsidR="008F6977" w:rsidRPr="009E000D">
        <w:rPr>
          <w:szCs w:val="24"/>
        </w:rPr>
        <w:t xml:space="preserve"> </w:t>
      </w:r>
      <w:r w:rsidRPr="009E000D">
        <w:rPr>
          <w:szCs w:val="24"/>
        </w:rPr>
        <w:t xml:space="preserve">производится двумя </w:t>
      </w:r>
      <w:r w:rsidR="00FD22FD" w:rsidRPr="009E000D">
        <w:rPr>
          <w:szCs w:val="24"/>
        </w:rPr>
        <w:t>И</w:t>
      </w:r>
      <w:r w:rsidR="00D34152">
        <w:rPr>
          <w:szCs w:val="24"/>
        </w:rPr>
        <w:t>Г</w:t>
      </w:r>
      <w:r w:rsidRPr="009E000D">
        <w:rPr>
          <w:szCs w:val="24"/>
        </w:rPr>
        <w:t>, од</w:t>
      </w:r>
      <w:r w:rsidR="00FD22FD" w:rsidRPr="009E000D">
        <w:rPr>
          <w:szCs w:val="24"/>
        </w:rPr>
        <w:t>и</w:t>
      </w:r>
      <w:r w:rsidRPr="009E000D">
        <w:rPr>
          <w:szCs w:val="24"/>
        </w:rPr>
        <w:t>н из которых – внешн</w:t>
      </w:r>
      <w:r w:rsidR="00FD22FD" w:rsidRPr="009E000D">
        <w:rPr>
          <w:szCs w:val="24"/>
        </w:rPr>
        <w:t>ий</w:t>
      </w:r>
      <w:r w:rsidRPr="009E000D">
        <w:rPr>
          <w:szCs w:val="24"/>
        </w:rPr>
        <w:t>, выполняет измерение вне помещения в автономном режиме (без подсоединения к блоку отображения информац</w:t>
      </w:r>
      <w:r w:rsidR="00FD22FD" w:rsidRPr="009E000D">
        <w:rPr>
          <w:szCs w:val="24"/>
        </w:rPr>
        <w:t>ии), а другой</w:t>
      </w:r>
      <w:r w:rsidRPr="009E000D">
        <w:rPr>
          <w:szCs w:val="24"/>
        </w:rPr>
        <w:t>, внутренн</w:t>
      </w:r>
      <w:r w:rsidR="00FD22FD" w:rsidRPr="009E000D">
        <w:rPr>
          <w:szCs w:val="24"/>
        </w:rPr>
        <w:t>ий</w:t>
      </w:r>
      <w:r w:rsidRPr="009E000D">
        <w:rPr>
          <w:szCs w:val="24"/>
        </w:rPr>
        <w:t xml:space="preserve">, подсоединен к блоку отображения информации и выполняет измерение внутри помещения в режиме «освещенность» (п А.2.3.4). </w:t>
      </w:r>
    </w:p>
    <w:p w:rsidR="007001D7" w:rsidRPr="009E000D" w:rsidRDefault="007001D7" w:rsidP="00D34152">
      <w:pPr>
        <w:spacing w:after="0" w:line="240" w:lineRule="auto"/>
        <w:ind w:firstLine="601"/>
        <w:contextualSpacing/>
        <w:jc w:val="both"/>
        <w:rPr>
          <w:szCs w:val="24"/>
        </w:rPr>
      </w:pPr>
      <w:r w:rsidRPr="009E000D">
        <w:rPr>
          <w:b/>
          <w:szCs w:val="24"/>
          <w:u w:val="single"/>
        </w:rPr>
        <w:lastRenderedPageBreak/>
        <w:t>А.2.3.6.1Выбор режима измерения «КЕО»</w:t>
      </w:r>
      <w:r w:rsidRPr="009E000D">
        <w:rPr>
          <w:szCs w:val="24"/>
        </w:rPr>
        <w:t xml:space="preserve"> осуществляется нажатием кнопки </w:t>
      </w:r>
      <w:r w:rsidR="007F0FED" w:rsidRPr="009E000D">
        <w:rPr>
          <w:noProof/>
          <w:szCs w:val="24"/>
          <w:lang w:eastAsia="ru-RU"/>
        </w:rPr>
        <w:drawing>
          <wp:inline distT="0" distB="0" distL="0" distR="0">
            <wp:extent cx="510540" cy="356235"/>
            <wp:effectExtent l="0" t="0" r="3810" b="5715"/>
            <wp:docPr id="83" name="Рисунок 47" descr="Описание: К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КЕ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 xml:space="preserve"> (4, Рис. А.1). При этом на дисплее выводится приглашение либо начать измерения, либо просмотреть результаты измерений КЕО в памяти БОИ-01 (Рис.А.16).</w:t>
      </w:r>
    </w:p>
    <w:p w:rsidR="007001D7" w:rsidRPr="009E000D" w:rsidRDefault="007F0FED" w:rsidP="009E000D">
      <w:pPr>
        <w:spacing w:after="0" w:line="240" w:lineRule="auto"/>
        <w:ind w:firstLine="600"/>
        <w:jc w:val="center"/>
        <w:rPr>
          <w:szCs w:val="24"/>
        </w:rPr>
      </w:pPr>
      <w:r w:rsidRPr="009E000D">
        <w:rPr>
          <w:noProof/>
          <w:szCs w:val="24"/>
          <w:lang w:eastAsia="ru-RU"/>
        </w:rPr>
        <w:drawing>
          <wp:inline distT="0" distB="0" distL="0" distR="0">
            <wp:extent cx="2113915" cy="1697990"/>
            <wp:effectExtent l="0" t="0" r="635" b="0"/>
            <wp:docPr id="84" name="Рисунок 46" descr="Описание: КЕО На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КЕО Начать"/>
                    <pic:cNvPicPr>
                      <a:picLocks noChangeAspect="1" noChangeArrowheads="1"/>
                    </pic:cNvPicPr>
                  </pic:nvPicPr>
                  <pic:blipFill>
                    <a:blip r:embed="rId60">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Рис.А.16. Выход в режим измерения КЕО.</w:t>
      </w:r>
    </w:p>
    <w:p w:rsidR="007001D7" w:rsidRPr="009E000D" w:rsidRDefault="007001D7" w:rsidP="009E000D">
      <w:pPr>
        <w:spacing w:after="0" w:line="240" w:lineRule="auto"/>
        <w:ind w:firstLine="600"/>
        <w:jc w:val="both"/>
        <w:rPr>
          <w:szCs w:val="24"/>
        </w:rPr>
      </w:pPr>
      <w:r w:rsidRPr="009E000D">
        <w:rPr>
          <w:szCs w:val="24"/>
        </w:rPr>
        <w:t>Для запуска измерений КЕО выбирается строчка меню «Начать измерение» (Рис.А.17). После подтверждения кнопкой «</w:t>
      </w:r>
      <w:r w:rsidRPr="009E000D">
        <w:rPr>
          <w:b/>
          <w:szCs w:val="24"/>
        </w:rPr>
        <w:t>ОК</w:t>
      </w:r>
      <w:r w:rsidRPr="009E000D">
        <w:rPr>
          <w:szCs w:val="24"/>
        </w:rPr>
        <w:t>» запуска нового измерения, выво</w:t>
      </w:r>
      <w:r w:rsidR="000F4D55" w:rsidRPr="009E000D">
        <w:rPr>
          <w:szCs w:val="24"/>
        </w:rPr>
        <w:t>дится приглашение выбрать внешн</w:t>
      </w:r>
      <w:r w:rsidR="00E6266D" w:rsidRPr="009E000D">
        <w:rPr>
          <w:szCs w:val="24"/>
        </w:rPr>
        <w:t>юю</w:t>
      </w:r>
      <w:r w:rsidR="008F6977" w:rsidRPr="009E000D">
        <w:rPr>
          <w:szCs w:val="24"/>
        </w:rPr>
        <w:t xml:space="preserve"> </w:t>
      </w:r>
      <w:r w:rsidR="00E6266D" w:rsidRPr="009E000D">
        <w:rPr>
          <w:szCs w:val="24"/>
        </w:rPr>
        <w:t>фотометрическую головку (ФГ)</w:t>
      </w:r>
      <w:r w:rsidR="000F4D55" w:rsidRPr="009E000D">
        <w:rPr>
          <w:szCs w:val="24"/>
        </w:rPr>
        <w:t xml:space="preserve"> </w:t>
      </w:r>
      <w:r w:rsidRPr="009E000D">
        <w:rPr>
          <w:szCs w:val="24"/>
        </w:rPr>
        <w:t>(Рис.А.17).</w:t>
      </w:r>
    </w:p>
    <w:p w:rsidR="007001D7" w:rsidRPr="009E000D" w:rsidRDefault="007F0FED" w:rsidP="009E000D">
      <w:pPr>
        <w:spacing w:after="0" w:line="240" w:lineRule="auto"/>
        <w:ind w:firstLine="600"/>
        <w:jc w:val="center"/>
        <w:rPr>
          <w:szCs w:val="24"/>
        </w:rPr>
      </w:pPr>
      <w:r w:rsidRPr="009E000D">
        <w:rPr>
          <w:noProof/>
          <w:szCs w:val="24"/>
          <w:lang w:eastAsia="ru-RU"/>
        </w:rPr>
        <w:drawing>
          <wp:inline distT="0" distB="0" distL="0" distR="0">
            <wp:extent cx="2113915" cy="1697990"/>
            <wp:effectExtent l="0" t="0" r="635" b="0"/>
            <wp:docPr id="85" name="Рисунок 45" descr="Описание: КЕО Выбор внешней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ЕО Выбор внешней ФГ"/>
                    <pic:cNvPicPr>
                      <a:picLocks noChangeAspect="1" noChangeArrowheads="1"/>
                    </pic:cNvPicPr>
                  </pic:nvPicPr>
                  <pic:blipFill>
                    <a:blip r:embed="rId61">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Рис.А.17. Режим выбора внешней ФГ при измерении КЕО.</w:t>
      </w:r>
    </w:p>
    <w:p w:rsidR="007001D7" w:rsidRPr="009E000D" w:rsidRDefault="007001D7" w:rsidP="009E000D">
      <w:pPr>
        <w:spacing w:after="0" w:line="240" w:lineRule="auto"/>
        <w:ind w:firstLine="600"/>
        <w:jc w:val="both"/>
        <w:rPr>
          <w:strike/>
          <w:szCs w:val="24"/>
        </w:rPr>
      </w:pPr>
      <w:r w:rsidRPr="009E000D">
        <w:rPr>
          <w:szCs w:val="24"/>
        </w:rPr>
        <w:t>В качестве внешне</w:t>
      </w:r>
      <w:r w:rsidR="000F4D55" w:rsidRPr="009E000D">
        <w:rPr>
          <w:szCs w:val="24"/>
        </w:rPr>
        <w:t xml:space="preserve">го </w:t>
      </w:r>
      <w:r w:rsidR="00E6266D" w:rsidRPr="009E000D">
        <w:rPr>
          <w:szCs w:val="24"/>
        </w:rPr>
        <w:t>Ф</w:t>
      </w:r>
      <w:r w:rsidR="008F6977" w:rsidRPr="009E000D">
        <w:rPr>
          <w:szCs w:val="24"/>
        </w:rPr>
        <w:t>Г</w:t>
      </w:r>
      <w:r w:rsidRPr="009E000D">
        <w:rPr>
          <w:szCs w:val="24"/>
        </w:rPr>
        <w:t xml:space="preserve"> предлагается выбрать </w:t>
      </w:r>
      <w:r w:rsidR="00E6266D" w:rsidRPr="009E000D">
        <w:rPr>
          <w:szCs w:val="24"/>
        </w:rPr>
        <w:t>Ф</w:t>
      </w:r>
      <w:r w:rsidR="008F6977" w:rsidRPr="009E000D">
        <w:rPr>
          <w:szCs w:val="24"/>
        </w:rPr>
        <w:t>Г</w:t>
      </w:r>
      <w:r w:rsidR="000F4D55" w:rsidRPr="009E000D">
        <w:rPr>
          <w:szCs w:val="24"/>
        </w:rPr>
        <w:t>,</w:t>
      </w:r>
      <w:r w:rsidRPr="009E000D">
        <w:rPr>
          <w:szCs w:val="24"/>
        </w:rPr>
        <w:t xml:space="preserve"> подключённ</w:t>
      </w:r>
      <w:r w:rsidR="000F4D55" w:rsidRPr="009E000D">
        <w:rPr>
          <w:szCs w:val="24"/>
        </w:rPr>
        <w:t>ый</w:t>
      </w:r>
      <w:r w:rsidRPr="009E000D">
        <w:rPr>
          <w:szCs w:val="24"/>
        </w:rPr>
        <w:t xml:space="preserve"> в данный момент к БОИ-01 – е</w:t>
      </w:r>
      <w:r w:rsidR="000F4D55" w:rsidRPr="009E000D">
        <w:rPr>
          <w:szCs w:val="24"/>
        </w:rPr>
        <w:t>го</w:t>
      </w:r>
      <w:r w:rsidRPr="009E000D">
        <w:rPr>
          <w:szCs w:val="24"/>
        </w:rPr>
        <w:t xml:space="preserve"> номер выводится на дисплей БОИ-01. Подтверждение выбора подключённо</w:t>
      </w:r>
      <w:r w:rsidR="000F4D55" w:rsidRPr="009E000D">
        <w:rPr>
          <w:szCs w:val="24"/>
        </w:rPr>
        <w:t>го</w:t>
      </w:r>
      <w:r w:rsidR="008F6977" w:rsidRPr="009E000D">
        <w:rPr>
          <w:szCs w:val="24"/>
        </w:rPr>
        <w:t xml:space="preserve"> ИГ</w:t>
      </w:r>
      <w:r w:rsidRPr="009E000D">
        <w:rPr>
          <w:szCs w:val="24"/>
        </w:rPr>
        <w:t xml:space="preserve"> в качестве внешне</w:t>
      </w:r>
      <w:r w:rsidR="000F4D55" w:rsidRPr="009E000D">
        <w:rPr>
          <w:szCs w:val="24"/>
        </w:rPr>
        <w:t>го</w:t>
      </w:r>
      <w:r w:rsidRPr="009E000D">
        <w:rPr>
          <w:szCs w:val="24"/>
        </w:rPr>
        <w:t xml:space="preserve"> осуществляется нажатием на кнопку «</w:t>
      </w:r>
      <w:r w:rsidRPr="009E000D">
        <w:rPr>
          <w:b/>
          <w:szCs w:val="24"/>
        </w:rPr>
        <w:t>ОК</w:t>
      </w:r>
      <w:r w:rsidRPr="009E000D">
        <w:rPr>
          <w:szCs w:val="24"/>
        </w:rPr>
        <w:t xml:space="preserve">». </w:t>
      </w:r>
    </w:p>
    <w:p w:rsidR="007001D7" w:rsidRPr="009E000D" w:rsidRDefault="007001D7" w:rsidP="009E000D">
      <w:pPr>
        <w:spacing w:after="0" w:line="240" w:lineRule="auto"/>
        <w:ind w:firstLine="600"/>
        <w:jc w:val="both"/>
        <w:rPr>
          <w:szCs w:val="24"/>
        </w:rPr>
      </w:pPr>
      <w:r w:rsidRPr="009E000D">
        <w:rPr>
          <w:szCs w:val="24"/>
        </w:rPr>
        <w:t>После подтверждения кнопкой «</w:t>
      </w:r>
      <w:r w:rsidRPr="009E000D">
        <w:rPr>
          <w:b/>
          <w:szCs w:val="24"/>
        </w:rPr>
        <w:t>ОК</w:t>
      </w:r>
      <w:r w:rsidRPr="009E000D">
        <w:rPr>
          <w:szCs w:val="24"/>
        </w:rPr>
        <w:t>» выбора внешне</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xml:space="preserve">, БОИ-01 синхронизирует внутренний таймер </w:t>
      </w:r>
      <w:r w:rsidR="00E6266D" w:rsidRPr="009E000D">
        <w:rPr>
          <w:szCs w:val="24"/>
        </w:rPr>
        <w:t>Ф</w:t>
      </w:r>
      <w:r w:rsidR="008F6977" w:rsidRPr="009E000D">
        <w:rPr>
          <w:szCs w:val="24"/>
        </w:rPr>
        <w:t>Г</w:t>
      </w:r>
      <w:r w:rsidRPr="009E000D">
        <w:rPr>
          <w:szCs w:val="24"/>
        </w:rPr>
        <w:t xml:space="preserve"> со своим таймером и запускает во внешне</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xml:space="preserve"> режим непрерывного измерения освещённости с автоматической записью один раз в 5 секунд текущих результатов во внутр</w:t>
      </w:r>
      <w:r w:rsidR="000F4D55" w:rsidRPr="009E000D">
        <w:rPr>
          <w:szCs w:val="24"/>
        </w:rPr>
        <w:t xml:space="preserve">еннюю энергонезависимую память </w:t>
      </w:r>
      <w:r w:rsidR="00E6266D" w:rsidRPr="009E000D">
        <w:rPr>
          <w:szCs w:val="24"/>
        </w:rPr>
        <w:t>Ф</w:t>
      </w:r>
      <w:r w:rsidR="008F6977" w:rsidRPr="009E000D">
        <w:rPr>
          <w:szCs w:val="24"/>
        </w:rPr>
        <w:t>Г</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 xml:space="preserve">После запуска измерения КЕО </w:t>
      </w:r>
      <w:r w:rsidR="00E6266D" w:rsidRPr="009E000D">
        <w:rPr>
          <w:szCs w:val="24"/>
        </w:rPr>
        <w:t>во</w:t>
      </w:r>
      <w:r w:rsidRPr="009E000D">
        <w:rPr>
          <w:szCs w:val="24"/>
        </w:rPr>
        <w:t xml:space="preserve"> внешне</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на дисплее появляется требование отсоединить внешн</w:t>
      </w:r>
      <w:r w:rsidR="00E6266D" w:rsidRPr="009E000D">
        <w:rPr>
          <w:szCs w:val="24"/>
        </w:rPr>
        <w:t>юю</w:t>
      </w:r>
      <w:r w:rsidR="008F6977" w:rsidRPr="009E000D">
        <w:rPr>
          <w:szCs w:val="24"/>
        </w:rPr>
        <w:t xml:space="preserve"> </w:t>
      </w:r>
      <w:r w:rsidR="00E6266D" w:rsidRPr="009E000D">
        <w:rPr>
          <w:szCs w:val="24"/>
        </w:rPr>
        <w:t>Ф</w:t>
      </w:r>
      <w:r w:rsidR="008F6977" w:rsidRPr="009E000D">
        <w:rPr>
          <w:szCs w:val="24"/>
        </w:rPr>
        <w:t>Г</w:t>
      </w:r>
      <w:r w:rsidRPr="009E000D">
        <w:rPr>
          <w:szCs w:val="24"/>
        </w:rPr>
        <w:t xml:space="preserve"> и разместить е</w:t>
      </w:r>
      <w:r w:rsidR="00E6266D" w:rsidRPr="009E000D">
        <w:rPr>
          <w:szCs w:val="24"/>
        </w:rPr>
        <w:t>е</w:t>
      </w:r>
      <w:r w:rsidRPr="009E000D">
        <w:rPr>
          <w:szCs w:val="24"/>
        </w:rPr>
        <w:t xml:space="preserve"> вне помещения в месте выполнения измерений</w:t>
      </w:r>
      <w:r w:rsidR="00167972" w:rsidRPr="009E000D">
        <w:rPr>
          <w:szCs w:val="24"/>
        </w:rPr>
        <w:t>, согласно Методике (Приложение Г)</w:t>
      </w:r>
      <w:r w:rsidRPr="009E000D">
        <w:rPr>
          <w:szCs w:val="24"/>
        </w:rPr>
        <w:t xml:space="preserve"> (Рис.А.18). </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86" name="Рисунок 44" descr="Описание: КЕО Отключить внешнюю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КЕО Отключить внешнюю ФГ"/>
                    <pic:cNvPicPr>
                      <a:picLocks noChangeAspect="1" noChangeArrowheads="1"/>
                    </pic:cNvPicPr>
                  </pic:nvPicPr>
                  <pic:blipFill>
                    <a:blip r:embed="rId62">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Рис.А.18. Смена </w:t>
      </w:r>
      <w:r w:rsidR="00E6266D" w:rsidRPr="009E000D">
        <w:rPr>
          <w:szCs w:val="24"/>
        </w:rPr>
        <w:t>Ф</w:t>
      </w:r>
      <w:r w:rsidR="008F6977" w:rsidRPr="009E000D">
        <w:rPr>
          <w:szCs w:val="24"/>
        </w:rPr>
        <w:t>Г</w:t>
      </w:r>
      <w:r w:rsidRPr="009E000D">
        <w:rPr>
          <w:szCs w:val="24"/>
        </w:rPr>
        <w:t xml:space="preserve"> при измерении КЕО.</w:t>
      </w:r>
    </w:p>
    <w:p w:rsidR="007001D7" w:rsidRPr="009E000D" w:rsidRDefault="007001D7" w:rsidP="009E000D">
      <w:pPr>
        <w:spacing w:after="0" w:line="240" w:lineRule="auto"/>
        <w:ind w:firstLine="600"/>
        <w:jc w:val="both"/>
        <w:rPr>
          <w:szCs w:val="24"/>
        </w:rPr>
      </w:pPr>
      <w:r w:rsidRPr="009E000D">
        <w:rPr>
          <w:szCs w:val="24"/>
        </w:rPr>
        <w:t>После отсоединения внешне</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на дисплее появляется требование подключить внутренн</w:t>
      </w:r>
      <w:r w:rsidR="00167972" w:rsidRPr="009E000D">
        <w:rPr>
          <w:szCs w:val="24"/>
        </w:rPr>
        <w:t>ий</w:t>
      </w:r>
      <w:r w:rsidR="008F6977" w:rsidRPr="009E000D">
        <w:rPr>
          <w:szCs w:val="24"/>
        </w:rPr>
        <w:t xml:space="preserve"> </w:t>
      </w:r>
      <w:r w:rsidR="00E6266D" w:rsidRPr="009E000D">
        <w:rPr>
          <w:szCs w:val="24"/>
        </w:rPr>
        <w:t>Ф</w:t>
      </w:r>
      <w:r w:rsidR="008F6977" w:rsidRPr="009E000D">
        <w:rPr>
          <w:szCs w:val="24"/>
        </w:rPr>
        <w:t>Г</w:t>
      </w:r>
      <w:r w:rsidRPr="009E000D">
        <w:rPr>
          <w:szCs w:val="24"/>
        </w:rPr>
        <w:t xml:space="preserve"> (Рис.А.19). </w:t>
      </w:r>
    </w:p>
    <w:p w:rsidR="007001D7" w:rsidRPr="009E000D" w:rsidRDefault="007F0FED" w:rsidP="009E000D">
      <w:pPr>
        <w:spacing w:after="0" w:line="240" w:lineRule="auto"/>
        <w:jc w:val="center"/>
        <w:rPr>
          <w:i/>
          <w:szCs w:val="24"/>
        </w:rPr>
      </w:pPr>
      <w:r w:rsidRPr="009E000D">
        <w:rPr>
          <w:i/>
          <w:noProof/>
          <w:szCs w:val="24"/>
          <w:lang w:eastAsia="ru-RU"/>
        </w:rPr>
        <w:lastRenderedPageBreak/>
        <w:drawing>
          <wp:inline distT="0" distB="0" distL="0" distR="0">
            <wp:extent cx="2113915" cy="1697990"/>
            <wp:effectExtent l="0" t="0" r="635" b="0"/>
            <wp:docPr id="87" name="Рисунок 43" descr="Описание: КЕО Подключить внутреннюю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КЕО Подключить внутреннюю ФГ"/>
                    <pic:cNvPicPr>
                      <a:picLocks noChangeAspect="1" noChangeArrowheads="1"/>
                    </pic:cNvPicPr>
                  </pic:nvPicPr>
                  <pic:blipFill>
                    <a:blip r:embed="rId63">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Рис.А.19. Режим выбора внутренней </w:t>
      </w:r>
      <w:r w:rsidR="00E6266D" w:rsidRPr="009E000D">
        <w:rPr>
          <w:szCs w:val="24"/>
        </w:rPr>
        <w:t>Ф</w:t>
      </w:r>
      <w:r w:rsidRPr="009E000D">
        <w:rPr>
          <w:szCs w:val="24"/>
        </w:rPr>
        <w:t>Г при измерении КЕО.</w:t>
      </w:r>
    </w:p>
    <w:p w:rsidR="007001D7" w:rsidRPr="009E000D" w:rsidRDefault="007001D7" w:rsidP="009E000D">
      <w:pPr>
        <w:spacing w:after="0" w:line="240" w:lineRule="auto"/>
        <w:ind w:firstLine="600"/>
        <w:jc w:val="both"/>
        <w:rPr>
          <w:szCs w:val="24"/>
        </w:rPr>
      </w:pPr>
      <w:r w:rsidRPr="009E000D">
        <w:rPr>
          <w:szCs w:val="24"/>
        </w:rPr>
        <w:t xml:space="preserve">Необходимо подключить к БОИ-01 </w:t>
      </w:r>
      <w:r w:rsidR="00E6266D" w:rsidRPr="009E000D">
        <w:rPr>
          <w:szCs w:val="24"/>
        </w:rPr>
        <w:t>ФГ</w:t>
      </w:r>
      <w:r w:rsidRPr="009E000D">
        <w:rPr>
          <w:szCs w:val="24"/>
        </w:rPr>
        <w:t>, котор</w:t>
      </w:r>
      <w:r w:rsidR="000306EF" w:rsidRPr="000306EF">
        <w:rPr>
          <w:szCs w:val="24"/>
        </w:rPr>
        <w:t>ая</w:t>
      </w:r>
      <w:r w:rsidRPr="009E000D">
        <w:rPr>
          <w:szCs w:val="24"/>
        </w:rPr>
        <w:t xml:space="preserve"> планируется использовать </w:t>
      </w:r>
      <w:r w:rsidR="00167972" w:rsidRPr="009E000D">
        <w:rPr>
          <w:szCs w:val="24"/>
        </w:rPr>
        <w:t>при проведении измерений внутри помещений</w:t>
      </w:r>
      <w:r w:rsidRPr="009E000D">
        <w:rPr>
          <w:szCs w:val="24"/>
        </w:rPr>
        <w:t>. При подключении к БОИ-01 второ</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на дисплей будет выведено предложение подтвердить выбор внутренне</w:t>
      </w:r>
      <w:r w:rsidR="00E6266D" w:rsidRPr="009E000D">
        <w:rPr>
          <w:szCs w:val="24"/>
        </w:rPr>
        <w:t>й</w:t>
      </w:r>
      <w:r w:rsidR="008F6977" w:rsidRPr="009E000D">
        <w:rPr>
          <w:szCs w:val="24"/>
        </w:rPr>
        <w:t xml:space="preserve"> </w:t>
      </w:r>
      <w:r w:rsidR="00E6266D" w:rsidRPr="009E000D">
        <w:rPr>
          <w:szCs w:val="24"/>
        </w:rPr>
        <w:t>Ф</w:t>
      </w:r>
      <w:r w:rsidR="008F6977" w:rsidRPr="009E000D">
        <w:rPr>
          <w:szCs w:val="24"/>
        </w:rPr>
        <w:t>Г</w:t>
      </w:r>
      <w:r w:rsidRPr="009E000D">
        <w:rPr>
          <w:szCs w:val="24"/>
        </w:rPr>
        <w:t xml:space="preserve"> (Рис.А.20).</w:t>
      </w:r>
    </w:p>
    <w:p w:rsidR="007001D7" w:rsidRPr="009E000D" w:rsidRDefault="007001D7" w:rsidP="009E000D">
      <w:pPr>
        <w:spacing w:after="0" w:line="240" w:lineRule="auto"/>
        <w:ind w:firstLine="600"/>
        <w:jc w:val="both"/>
        <w:rPr>
          <w:szCs w:val="24"/>
        </w:rPr>
      </w:pP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88" name="Рисунок 42" descr="Описание: КЕО Выбор внутренней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КЕО Выбор внутренней ФГ"/>
                    <pic:cNvPicPr>
                      <a:picLocks noChangeAspect="1" noChangeArrowheads="1"/>
                    </pic:cNvPicPr>
                  </pic:nvPicPr>
                  <pic:blipFill>
                    <a:blip r:embed="rId64">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 Рис.А.20. Подтверждение выбора внутренней ФГ при измерении КЕО.</w:t>
      </w:r>
    </w:p>
    <w:p w:rsidR="007001D7" w:rsidRPr="009E000D" w:rsidRDefault="007001D7" w:rsidP="009E000D">
      <w:pPr>
        <w:spacing w:after="0" w:line="240" w:lineRule="auto"/>
        <w:ind w:firstLine="600"/>
        <w:jc w:val="both"/>
        <w:rPr>
          <w:szCs w:val="24"/>
        </w:rPr>
      </w:pPr>
      <w:r w:rsidRPr="009E000D">
        <w:rPr>
          <w:szCs w:val="24"/>
        </w:rPr>
        <w:t>Выбор внутренне</w:t>
      </w:r>
      <w:r w:rsidR="00E6266D" w:rsidRPr="009E000D">
        <w:rPr>
          <w:szCs w:val="24"/>
        </w:rPr>
        <w:t>й</w:t>
      </w:r>
      <w:r w:rsidR="00167972" w:rsidRPr="009E000D">
        <w:rPr>
          <w:szCs w:val="24"/>
        </w:rPr>
        <w:t xml:space="preserve"> ФГ</w:t>
      </w:r>
      <w:r w:rsidRPr="009E000D">
        <w:rPr>
          <w:szCs w:val="24"/>
        </w:rPr>
        <w:t xml:space="preserve"> необходимо подтвердить нажатием кнопки «</w:t>
      </w:r>
      <w:r w:rsidRPr="009E000D">
        <w:rPr>
          <w:b/>
          <w:szCs w:val="24"/>
        </w:rPr>
        <w:t>ОК</w:t>
      </w:r>
      <w:r w:rsidRPr="009E000D">
        <w:rPr>
          <w:szCs w:val="24"/>
        </w:rPr>
        <w:t>». После этого блок отображения информации автоматически переходит в режим «Освещенность» и осуществляет измерение освещенности согласно п.А.2.3.4. при помощи внутренне</w:t>
      </w:r>
      <w:r w:rsidR="00167972" w:rsidRPr="009E000D">
        <w:rPr>
          <w:szCs w:val="24"/>
        </w:rPr>
        <w:t>го ФГ</w:t>
      </w:r>
      <w:r w:rsidRPr="009E000D">
        <w:rPr>
          <w:szCs w:val="24"/>
        </w:rPr>
        <w:t xml:space="preserve"> (Рис.А.21).</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89" name="Рисунок 41" descr="Описание: КЕО Изме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КЕО Измерение"/>
                    <pic:cNvPicPr>
                      <a:picLocks noChangeAspect="1" noChangeArrowheads="1"/>
                    </pic:cNvPicPr>
                  </pic:nvPicPr>
                  <pic:blipFill>
                    <a:blip r:embed="rId65">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Рис.А.21. Измерение освещённости с КЕО.</w:t>
      </w:r>
    </w:p>
    <w:p w:rsidR="007001D7" w:rsidRPr="009E000D" w:rsidRDefault="007001D7" w:rsidP="009E000D">
      <w:pPr>
        <w:spacing w:after="0" w:line="240" w:lineRule="auto"/>
        <w:ind w:firstLine="600"/>
        <w:jc w:val="both"/>
        <w:rPr>
          <w:szCs w:val="24"/>
        </w:rPr>
      </w:pPr>
      <w:r w:rsidRPr="009E000D">
        <w:rPr>
          <w:b/>
          <w:szCs w:val="24"/>
          <w:u w:val="single"/>
        </w:rPr>
        <w:t>А.2.3.6.2. Для напоминания пользователю о работающе</w:t>
      </w:r>
      <w:r w:rsidR="00E6266D" w:rsidRPr="009E000D">
        <w:rPr>
          <w:b/>
          <w:szCs w:val="24"/>
          <w:u w:val="single"/>
        </w:rPr>
        <w:t>й</w:t>
      </w:r>
      <w:r w:rsidRPr="009E000D">
        <w:rPr>
          <w:b/>
          <w:szCs w:val="24"/>
          <w:u w:val="single"/>
        </w:rPr>
        <w:t xml:space="preserve"> внешне</w:t>
      </w:r>
      <w:r w:rsidR="00E6266D" w:rsidRPr="009E000D">
        <w:rPr>
          <w:b/>
          <w:szCs w:val="24"/>
          <w:u w:val="single"/>
        </w:rPr>
        <w:t>й ФГ</w:t>
      </w:r>
      <w:r w:rsidRPr="009E000D">
        <w:rPr>
          <w:szCs w:val="24"/>
        </w:rPr>
        <w:t xml:space="preserve"> в верхней строке дисплея в течение всего времени е</w:t>
      </w:r>
      <w:r w:rsidR="00167972" w:rsidRPr="009E000D">
        <w:rPr>
          <w:szCs w:val="24"/>
        </w:rPr>
        <w:t>го</w:t>
      </w:r>
      <w:r w:rsidRPr="009E000D">
        <w:rPr>
          <w:szCs w:val="24"/>
        </w:rPr>
        <w:t xml:space="preserve"> работы сохраняется мигающая надпись </w:t>
      </w:r>
      <w:r w:rsidR="007F0FED" w:rsidRPr="009E000D">
        <w:rPr>
          <w:noProof/>
          <w:szCs w:val="24"/>
          <w:lang w:eastAsia="ru-RU"/>
        </w:rPr>
        <w:drawing>
          <wp:inline distT="0" distB="0" distL="0" distR="0">
            <wp:extent cx="474980" cy="260985"/>
            <wp:effectExtent l="0" t="0" r="1270" b="5715"/>
            <wp:docPr id="90" name="Рисунок 40" descr="Описание: Надпись К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Надпись КЕО"/>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4980" cy="260985"/>
                    </a:xfrm>
                    <a:prstGeom prst="rect">
                      <a:avLst/>
                    </a:prstGeom>
                    <a:noFill/>
                    <a:ln>
                      <a:noFill/>
                    </a:ln>
                  </pic:spPr>
                </pic:pic>
              </a:graphicData>
            </a:graphic>
          </wp:inline>
        </w:drawing>
      </w:r>
      <w:r w:rsidRPr="009E000D">
        <w:rPr>
          <w:szCs w:val="24"/>
        </w:rPr>
        <w:t>.</w:t>
      </w:r>
    </w:p>
    <w:p w:rsidR="00DE3729" w:rsidRDefault="00DE3729" w:rsidP="009E000D">
      <w:pPr>
        <w:spacing w:after="0" w:line="240" w:lineRule="auto"/>
        <w:ind w:firstLine="600"/>
        <w:jc w:val="both"/>
        <w:rPr>
          <w:b/>
          <w:szCs w:val="24"/>
          <w:u w:val="single"/>
        </w:rPr>
      </w:pPr>
    </w:p>
    <w:p w:rsidR="007001D7" w:rsidRPr="009E000D" w:rsidRDefault="00167972" w:rsidP="009E000D">
      <w:pPr>
        <w:spacing w:after="0" w:line="240" w:lineRule="auto"/>
        <w:ind w:firstLine="600"/>
        <w:jc w:val="both"/>
        <w:rPr>
          <w:szCs w:val="24"/>
        </w:rPr>
      </w:pPr>
      <w:r w:rsidRPr="009E000D">
        <w:rPr>
          <w:b/>
          <w:szCs w:val="24"/>
          <w:u w:val="single"/>
        </w:rPr>
        <w:t>А.2.3.6.3. Внешн</w:t>
      </w:r>
      <w:r w:rsidR="00E6266D" w:rsidRPr="009E000D">
        <w:rPr>
          <w:b/>
          <w:szCs w:val="24"/>
          <w:u w:val="single"/>
        </w:rPr>
        <w:t>яя ФГ</w:t>
      </w:r>
      <w:r w:rsidR="007001D7" w:rsidRPr="009E000D">
        <w:rPr>
          <w:b/>
          <w:szCs w:val="24"/>
          <w:u w:val="single"/>
        </w:rPr>
        <w:t xml:space="preserve"> работает автономно</w:t>
      </w:r>
      <w:r w:rsidR="007001D7" w:rsidRPr="009E000D">
        <w:rPr>
          <w:szCs w:val="24"/>
        </w:rPr>
        <w:t xml:space="preserve"> от индикаторного блока вне помещения, производя через каждые 5 секунд замеры освещенности и записывая все измеренные значения с указанием времени замера в собственную память (память </w:t>
      </w:r>
      <w:r w:rsidR="00E6266D" w:rsidRPr="009E000D">
        <w:rPr>
          <w:szCs w:val="24"/>
        </w:rPr>
        <w:t>ФГ</w:t>
      </w:r>
      <w:r w:rsidR="007001D7" w:rsidRPr="009E000D">
        <w:rPr>
          <w:szCs w:val="24"/>
        </w:rPr>
        <w:t>). Продолжительность самостоятельной автономной работы  внешне</w:t>
      </w:r>
      <w:r w:rsidR="00E6266D" w:rsidRPr="009E000D">
        <w:rPr>
          <w:szCs w:val="24"/>
        </w:rPr>
        <w:t>й ФГ</w:t>
      </w:r>
      <w:r w:rsidR="007001D7" w:rsidRPr="009E000D">
        <w:rPr>
          <w:szCs w:val="24"/>
        </w:rPr>
        <w:t xml:space="preserve"> составляет 1 час, после чего он автоматически выключается с сохранением всех измеренных результатов в собственной памяти.</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А.2.3.6.4. При работе с внутренн</w:t>
      </w:r>
      <w:r w:rsidR="00E6266D" w:rsidRPr="009E000D">
        <w:rPr>
          <w:b/>
          <w:szCs w:val="24"/>
          <w:u w:val="single"/>
        </w:rPr>
        <w:t>ей ФГ</w:t>
      </w:r>
      <w:r w:rsidRPr="009E000D">
        <w:rPr>
          <w:szCs w:val="24"/>
        </w:rPr>
        <w:t xml:space="preserve"> пользователь производит </w:t>
      </w:r>
      <w:r w:rsidR="00E6266D" w:rsidRPr="009E000D">
        <w:rPr>
          <w:szCs w:val="24"/>
        </w:rPr>
        <w:t>измерение</w:t>
      </w:r>
      <w:r w:rsidRPr="009E000D">
        <w:rPr>
          <w:szCs w:val="24"/>
        </w:rPr>
        <w:t xml:space="preserve"> освещенности во всех необходимых точках (например на конкретных рабочих местах) внутри помещения с сохранением измеренных значений в память блока отображения информации согласно п.А.2.3.4.3 (с </w:t>
      </w:r>
      <w:r w:rsidRPr="009E000D">
        <w:rPr>
          <w:szCs w:val="24"/>
        </w:rPr>
        <w:lastRenderedPageBreak/>
        <w:t>использованием кнопок «</w:t>
      </w:r>
      <w:r w:rsidRPr="009E000D">
        <w:rPr>
          <w:b/>
          <w:szCs w:val="24"/>
        </w:rPr>
        <w:t>□</w:t>
      </w:r>
      <w:r w:rsidRPr="009E000D">
        <w:rPr>
          <w:szCs w:val="24"/>
        </w:rPr>
        <w:t>» и «</w:t>
      </w:r>
      <w:r w:rsidRPr="009E000D">
        <w:rPr>
          <w:b/>
          <w:szCs w:val="24"/>
        </w:rPr>
        <w:t>ОК</w:t>
      </w:r>
      <w:r w:rsidRPr="009E000D">
        <w:rPr>
          <w:szCs w:val="24"/>
        </w:rPr>
        <w:t>»). При в</w:t>
      </w:r>
      <w:r w:rsidR="0095700E" w:rsidRPr="009E000D">
        <w:rPr>
          <w:szCs w:val="24"/>
        </w:rPr>
        <w:t>ыполнении измерений с внутренн</w:t>
      </w:r>
      <w:r w:rsidR="00E6266D" w:rsidRPr="009E000D">
        <w:rPr>
          <w:szCs w:val="24"/>
        </w:rPr>
        <w:t>ей ФГ</w:t>
      </w:r>
      <w:r w:rsidRPr="009E000D">
        <w:rPr>
          <w:szCs w:val="24"/>
        </w:rPr>
        <w:t>, пользователь при необходимости может временно прервать измерение освещенности, перейти в режим «Яркость» или временно выключить питание индикаторного блока. При возврате в режим «Освещенность», прибор возобновит прерванные измерения с сохранением всех измеренных ранее значений.</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А.2.3.6.5.Завершение режима измерения «КЕО»</w:t>
      </w:r>
      <w:r w:rsidRPr="009E000D">
        <w:rPr>
          <w:szCs w:val="24"/>
        </w:rPr>
        <w:t xml:space="preserve"> осуществляется нажатием кнопки 4 «</w:t>
      </w:r>
      <w:r w:rsidRPr="009E000D">
        <w:rPr>
          <w:b/>
          <w:szCs w:val="24"/>
        </w:rPr>
        <w:t>КЕО</w:t>
      </w:r>
      <w:r w:rsidRPr="009E000D">
        <w:rPr>
          <w:szCs w:val="24"/>
        </w:rPr>
        <w:t>» (Рис.А.1), после чего надо выбрать пункт меню «Завершение измерений» (Рис.А.22),</w:t>
      </w:r>
    </w:p>
    <w:p w:rsidR="007001D7" w:rsidRPr="009E000D" w:rsidRDefault="007001D7" w:rsidP="009E000D">
      <w:pPr>
        <w:spacing w:after="0" w:line="240" w:lineRule="auto"/>
        <w:ind w:firstLine="600"/>
        <w:jc w:val="both"/>
        <w:rPr>
          <w:szCs w:val="24"/>
        </w:rPr>
      </w:pPr>
    </w:p>
    <w:p w:rsidR="007001D7" w:rsidRPr="009E000D" w:rsidRDefault="007F0FED" w:rsidP="009E000D">
      <w:pPr>
        <w:spacing w:after="0" w:line="240" w:lineRule="auto"/>
        <w:jc w:val="center"/>
        <w:rPr>
          <w:i/>
          <w:szCs w:val="24"/>
        </w:rPr>
      </w:pPr>
      <w:r w:rsidRPr="009E000D">
        <w:rPr>
          <w:i/>
          <w:noProof/>
          <w:szCs w:val="24"/>
          <w:lang w:eastAsia="ru-RU"/>
        </w:rPr>
        <w:drawing>
          <wp:inline distT="0" distB="0" distL="0" distR="0">
            <wp:extent cx="2113915" cy="1697990"/>
            <wp:effectExtent l="0" t="0" r="635" b="0"/>
            <wp:docPr id="91" name="Рисунок 39" descr="Описание: КЕО Заверш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КЕО Завершить"/>
                    <pic:cNvPicPr>
                      <a:picLocks noChangeAspect="1" noChangeArrowheads="1"/>
                    </pic:cNvPicPr>
                  </pic:nvPicPr>
                  <pic:blipFill>
                    <a:blip r:embed="rId67">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Рис.А.22. Меню завершения измерений КЕО.</w:t>
      </w:r>
    </w:p>
    <w:p w:rsidR="007001D7" w:rsidRPr="009E000D" w:rsidRDefault="007001D7" w:rsidP="009E000D">
      <w:pPr>
        <w:spacing w:after="0" w:line="240" w:lineRule="auto"/>
        <w:jc w:val="both"/>
        <w:rPr>
          <w:szCs w:val="24"/>
        </w:rPr>
      </w:pPr>
      <w:r w:rsidRPr="009E000D">
        <w:rPr>
          <w:szCs w:val="24"/>
        </w:rPr>
        <w:t>и подтвердить его нажатием кнопки «</w:t>
      </w:r>
      <w:r w:rsidRPr="009E000D">
        <w:rPr>
          <w:b/>
          <w:szCs w:val="24"/>
        </w:rPr>
        <w:t>ОК</w:t>
      </w:r>
      <w:r w:rsidRPr="009E000D">
        <w:rPr>
          <w:szCs w:val="24"/>
        </w:rPr>
        <w:t>», после чего на экране дисплея возникает требование подключить к блоку отображения информации внешн</w:t>
      </w:r>
      <w:r w:rsidR="0095700E" w:rsidRPr="009E000D">
        <w:rPr>
          <w:szCs w:val="24"/>
        </w:rPr>
        <w:t>ий</w:t>
      </w:r>
      <w:r w:rsidR="00333A13">
        <w:rPr>
          <w:szCs w:val="24"/>
        </w:rPr>
        <w:t xml:space="preserve"> </w:t>
      </w:r>
      <w:r w:rsidR="0095700E" w:rsidRPr="009E000D">
        <w:rPr>
          <w:szCs w:val="24"/>
        </w:rPr>
        <w:t>Измеритель (ФГ)</w:t>
      </w:r>
      <w:r w:rsidRPr="009E000D">
        <w:rPr>
          <w:szCs w:val="24"/>
        </w:rPr>
        <w:t xml:space="preserve"> (Рис.А.23).</w:t>
      </w:r>
    </w:p>
    <w:p w:rsidR="007001D7" w:rsidRPr="009E000D" w:rsidRDefault="007F0FED" w:rsidP="009E000D">
      <w:pPr>
        <w:spacing w:after="0" w:line="240" w:lineRule="auto"/>
        <w:jc w:val="center"/>
        <w:rPr>
          <w:i/>
          <w:szCs w:val="24"/>
        </w:rPr>
      </w:pPr>
      <w:r w:rsidRPr="009E000D">
        <w:rPr>
          <w:i/>
          <w:noProof/>
          <w:szCs w:val="24"/>
          <w:lang w:eastAsia="ru-RU"/>
        </w:rPr>
        <w:drawing>
          <wp:inline distT="0" distB="0" distL="0" distR="0">
            <wp:extent cx="2113915" cy="1697990"/>
            <wp:effectExtent l="0" t="0" r="635" b="0"/>
            <wp:docPr id="92" name="Рисунок 38" descr="Описание: КЕО Завершить подключить внешнюю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ЕО Завершить подключить внешнюю ФГ"/>
                    <pic:cNvPicPr>
                      <a:picLocks noChangeAspect="1" noChangeArrowheads="1"/>
                    </pic:cNvPicPr>
                  </pic:nvPicPr>
                  <pic:blipFill>
                    <a:blip r:embed="rId68">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Рис.А.23. Требование о подключении внешне</w:t>
      </w:r>
      <w:r w:rsidR="00E6266D" w:rsidRPr="009E000D">
        <w:rPr>
          <w:szCs w:val="24"/>
        </w:rPr>
        <w:t xml:space="preserve">й </w:t>
      </w:r>
      <w:r w:rsidR="0095700E" w:rsidRPr="009E000D">
        <w:rPr>
          <w:szCs w:val="24"/>
        </w:rPr>
        <w:t>ФГ</w:t>
      </w:r>
      <w:r w:rsidRPr="009E000D">
        <w:rPr>
          <w:szCs w:val="24"/>
        </w:rPr>
        <w:t xml:space="preserve"> для пересчёта КЕО.</w:t>
      </w:r>
    </w:p>
    <w:p w:rsidR="007001D7" w:rsidRPr="009E000D" w:rsidRDefault="007001D7" w:rsidP="009E000D">
      <w:pPr>
        <w:spacing w:after="0" w:line="240" w:lineRule="auto"/>
        <w:ind w:firstLine="600"/>
        <w:jc w:val="both"/>
        <w:rPr>
          <w:szCs w:val="24"/>
        </w:rPr>
      </w:pPr>
      <w:r w:rsidRPr="009E000D">
        <w:rPr>
          <w:szCs w:val="24"/>
        </w:rPr>
        <w:t>При подключении внешне</w:t>
      </w:r>
      <w:r w:rsidR="00E6266D" w:rsidRPr="009E000D">
        <w:rPr>
          <w:szCs w:val="24"/>
        </w:rPr>
        <w:t>й ФГ</w:t>
      </w:r>
      <w:r w:rsidRPr="009E000D">
        <w:rPr>
          <w:szCs w:val="24"/>
        </w:rPr>
        <w:t xml:space="preserve">, БОИ-01 автоматически идентифицирует </w:t>
      </w:r>
      <w:r w:rsidR="0095700E" w:rsidRPr="009E000D">
        <w:rPr>
          <w:szCs w:val="24"/>
        </w:rPr>
        <w:t xml:space="preserve">его </w:t>
      </w:r>
      <w:r w:rsidRPr="009E000D">
        <w:rPr>
          <w:szCs w:val="24"/>
        </w:rPr>
        <w:t>заводской номер и производит считывание всех измеренных вне помещения значений освещенности (процесс передачи данных сопровождается соответствующей аналоговой шкалой на дисплее «Получено» и «Обработка») (Рис.А.24).</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93" name="Рисунок 37" descr="Описание: КЕО Завершить перека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ЕО Завершить перекачка"/>
                    <pic:cNvPicPr>
                      <a:picLocks noChangeAspect="1" noChangeArrowheads="1"/>
                    </pic:cNvPicPr>
                  </pic:nvPicPr>
                  <pic:blipFill>
                    <a:blip r:embed="rId69">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 xml:space="preserve">Рис.А.24. Считывание данных </w:t>
      </w:r>
      <w:r w:rsidR="00E6266D" w:rsidRPr="009E000D">
        <w:rPr>
          <w:szCs w:val="24"/>
        </w:rPr>
        <w:t>от</w:t>
      </w:r>
      <w:r w:rsidRPr="009E000D">
        <w:rPr>
          <w:szCs w:val="24"/>
        </w:rPr>
        <w:t xml:space="preserve"> внешне</w:t>
      </w:r>
      <w:r w:rsidR="00E6266D" w:rsidRPr="009E000D">
        <w:rPr>
          <w:szCs w:val="24"/>
        </w:rPr>
        <w:t>й</w:t>
      </w:r>
      <w:r w:rsidR="0095700E" w:rsidRPr="009E000D">
        <w:rPr>
          <w:szCs w:val="24"/>
        </w:rPr>
        <w:t xml:space="preserve"> ФГ</w:t>
      </w:r>
      <w:r w:rsidRPr="009E000D">
        <w:rPr>
          <w:szCs w:val="24"/>
        </w:rPr>
        <w:t xml:space="preserve"> при завершении измерения КЕО.</w:t>
      </w:r>
    </w:p>
    <w:p w:rsidR="007001D7" w:rsidRPr="009E000D" w:rsidRDefault="007001D7" w:rsidP="009E000D">
      <w:pPr>
        <w:spacing w:after="0" w:line="240" w:lineRule="auto"/>
        <w:ind w:firstLine="600"/>
        <w:jc w:val="both"/>
        <w:rPr>
          <w:szCs w:val="24"/>
        </w:rPr>
      </w:pPr>
      <w:r w:rsidRPr="009E000D">
        <w:rPr>
          <w:szCs w:val="24"/>
        </w:rPr>
        <w:t xml:space="preserve">После получения всех результатов измерений от </w:t>
      </w:r>
      <w:r w:rsidR="00E6266D" w:rsidRPr="009E000D">
        <w:rPr>
          <w:szCs w:val="24"/>
        </w:rPr>
        <w:t>внешней ФГ</w:t>
      </w:r>
      <w:r w:rsidRPr="009E000D">
        <w:rPr>
          <w:szCs w:val="24"/>
        </w:rPr>
        <w:t>, БОИ-01 выбирает те из них, которые по времени совпали с моментом замера внутри помещения (</w:t>
      </w:r>
      <w:r w:rsidR="0095700E" w:rsidRPr="009E000D">
        <w:rPr>
          <w:szCs w:val="24"/>
        </w:rPr>
        <w:t>сделанно</w:t>
      </w:r>
      <w:r w:rsidR="00E6266D" w:rsidRPr="009E000D">
        <w:rPr>
          <w:szCs w:val="24"/>
        </w:rPr>
        <w:t>й</w:t>
      </w:r>
      <w:r w:rsidR="0095700E" w:rsidRPr="009E000D">
        <w:rPr>
          <w:szCs w:val="24"/>
        </w:rPr>
        <w:t xml:space="preserve"> </w:t>
      </w:r>
      <w:r w:rsidRPr="009E000D">
        <w:rPr>
          <w:szCs w:val="24"/>
        </w:rPr>
        <w:t>внутренн</w:t>
      </w:r>
      <w:r w:rsidR="00E6266D" w:rsidRPr="009E000D">
        <w:rPr>
          <w:szCs w:val="24"/>
        </w:rPr>
        <w:t>ей ФГ</w:t>
      </w:r>
      <w:r w:rsidRPr="009E000D">
        <w:rPr>
          <w:szCs w:val="24"/>
        </w:rPr>
        <w:t xml:space="preserve">), определяет для всех выбранных </w:t>
      </w:r>
      <w:r w:rsidR="00E6266D" w:rsidRPr="009E000D">
        <w:rPr>
          <w:szCs w:val="24"/>
        </w:rPr>
        <w:t>измерений</w:t>
      </w:r>
      <w:r w:rsidRPr="009E000D">
        <w:rPr>
          <w:szCs w:val="24"/>
        </w:rPr>
        <w:t xml:space="preserve"> значение КЕО и записывает полученные значения КЕО в память блока отображения информации.</w:t>
      </w:r>
    </w:p>
    <w:p w:rsidR="007001D7" w:rsidRPr="009E000D" w:rsidRDefault="007001D7" w:rsidP="009E000D">
      <w:pPr>
        <w:spacing w:after="0" w:line="240" w:lineRule="auto"/>
        <w:ind w:firstLine="600"/>
        <w:jc w:val="both"/>
        <w:rPr>
          <w:strike/>
          <w:szCs w:val="24"/>
        </w:rPr>
      </w:pPr>
      <w:r w:rsidRPr="009E000D">
        <w:rPr>
          <w:b/>
          <w:szCs w:val="24"/>
          <w:u w:val="single"/>
        </w:rPr>
        <w:lastRenderedPageBreak/>
        <w:t>А.2.3.6.6. Отмена режима измерения КЕО</w:t>
      </w:r>
      <w:r w:rsidRPr="009E000D">
        <w:rPr>
          <w:szCs w:val="24"/>
        </w:rPr>
        <w:t xml:space="preserve"> можно осуществить путем нажатия кнопки 4 «</w:t>
      </w:r>
      <w:r w:rsidRPr="009E000D">
        <w:rPr>
          <w:b/>
          <w:szCs w:val="24"/>
        </w:rPr>
        <w:t>КЕО</w:t>
      </w:r>
      <w:r w:rsidRPr="009E000D">
        <w:rPr>
          <w:szCs w:val="24"/>
        </w:rPr>
        <w:t>» (Рис.А.1) и выбором меню «Отмена измерений» с использованием кнопок «</w:t>
      </w:r>
      <w:r w:rsidR="007F0FED" w:rsidRPr="009E000D">
        <w:rPr>
          <w:noProof/>
          <w:szCs w:val="24"/>
          <w:lang w:eastAsia="ru-RU"/>
        </w:rPr>
        <w:drawing>
          <wp:inline distT="0" distB="0" distL="0" distR="0">
            <wp:extent cx="130810" cy="166370"/>
            <wp:effectExtent l="0" t="0" r="2540" b="5080"/>
            <wp:docPr id="94" name="Рисунок 36"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95" name="Рисунок 35"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w:t>
      </w:r>
      <w:r w:rsidRPr="009E000D">
        <w:rPr>
          <w:szCs w:val="24"/>
        </w:rPr>
        <w:t>, с подтверждением выбора нажатием кнопки «</w:t>
      </w:r>
      <w:r w:rsidRPr="009E000D">
        <w:rPr>
          <w:b/>
          <w:szCs w:val="24"/>
        </w:rPr>
        <w:t>ОК</w:t>
      </w:r>
      <w:r w:rsidRPr="009E000D">
        <w:rPr>
          <w:szCs w:val="24"/>
        </w:rPr>
        <w:t xml:space="preserve">». При этом прибор сразу завершит измерения КЕО, о чём сообщит исчезновение значка </w:t>
      </w:r>
      <w:r w:rsidR="007F0FED" w:rsidRPr="009E000D">
        <w:rPr>
          <w:noProof/>
          <w:szCs w:val="24"/>
          <w:lang w:eastAsia="ru-RU"/>
        </w:rPr>
        <w:drawing>
          <wp:inline distT="0" distB="0" distL="0" distR="0">
            <wp:extent cx="510540" cy="356235"/>
            <wp:effectExtent l="0" t="0" r="3810" b="5715"/>
            <wp:docPr id="96" name="Рисунок 34" descr="Описание: К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КЕ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 xml:space="preserve"> в левом верхнем углу дисплея. И прибор автоматически переходит в режим измерения освещенности. При этом теряется возможность получить значения КЕО для проделанных измерений при подключении внешне</w:t>
      </w:r>
      <w:r w:rsidR="00E6266D" w:rsidRPr="009E000D">
        <w:rPr>
          <w:szCs w:val="24"/>
        </w:rPr>
        <w:t>й</w:t>
      </w:r>
      <w:r w:rsidR="000306EF">
        <w:rPr>
          <w:szCs w:val="24"/>
        </w:rPr>
        <w:t xml:space="preserve"> </w:t>
      </w:r>
      <w:r w:rsidR="00E6266D" w:rsidRPr="009E000D">
        <w:rPr>
          <w:szCs w:val="24"/>
        </w:rPr>
        <w:t>ФГ</w:t>
      </w:r>
      <w:r w:rsidRPr="009E000D">
        <w:rPr>
          <w:szCs w:val="24"/>
        </w:rPr>
        <w:t>.</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А.2.3.6.7.Просмотр измеренных значений КЕО</w:t>
      </w:r>
      <w:r w:rsidRPr="009E000D">
        <w:rPr>
          <w:szCs w:val="24"/>
        </w:rPr>
        <w:t xml:space="preserve">, записанных в памяти блока отображения информации, производится выбором пункта меню «Результаты» (Рис.А.25). Для перехода к этому пункту </w:t>
      </w:r>
      <w:r w:rsidR="0095700E" w:rsidRPr="009E000D">
        <w:rPr>
          <w:szCs w:val="24"/>
        </w:rPr>
        <w:t>с</w:t>
      </w:r>
      <w:r w:rsidRPr="009E000D">
        <w:rPr>
          <w:szCs w:val="24"/>
        </w:rPr>
        <w:t>ледует использовать кнопки «</w:t>
      </w:r>
      <w:r w:rsidR="007F0FED" w:rsidRPr="009E000D">
        <w:rPr>
          <w:noProof/>
          <w:szCs w:val="24"/>
          <w:lang w:eastAsia="ru-RU"/>
        </w:rPr>
        <w:drawing>
          <wp:inline distT="0" distB="0" distL="0" distR="0">
            <wp:extent cx="130810" cy="166370"/>
            <wp:effectExtent l="0" t="0" r="2540" b="5080"/>
            <wp:docPr id="97" name="Рисунок 33"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98" name="Рисунок 32"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w:t>
      </w:r>
      <w:r w:rsidRPr="009E000D">
        <w:rPr>
          <w:szCs w:val="24"/>
        </w:rPr>
        <w:t xml:space="preserve">. </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99" name="Рисунок 31" descr="Описание: КЕО Резуль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ЕО Результаты"/>
                    <pic:cNvPicPr>
                      <a:picLocks noChangeAspect="1" noChangeArrowheads="1"/>
                    </pic:cNvPicPr>
                  </pic:nvPicPr>
                  <pic:blipFill>
                    <a:blip r:embed="rId70">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Рис.А.25. Выход в режим просмотра записанных в памяти БОИ значений КЕО.</w:t>
      </w:r>
    </w:p>
    <w:p w:rsidR="007001D7" w:rsidRPr="009E000D" w:rsidRDefault="007001D7" w:rsidP="009E000D">
      <w:pPr>
        <w:spacing w:after="0" w:line="240" w:lineRule="auto"/>
        <w:ind w:firstLine="600"/>
        <w:jc w:val="both"/>
        <w:rPr>
          <w:szCs w:val="24"/>
        </w:rPr>
      </w:pPr>
      <w:r w:rsidRPr="009E000D">
        <w:rPr>
          <w:szCs w:val="24"/>
        </w:rPr>
        <w:t>После подтверждения кнопкой «</w:t>
      </w:r>
      <w:r w:rsidRPr="009E000D">
        <w:rPr>
          <w:b/>
          <w:szCs w:val="24"/>
        </w:rPr>
        <w:t>ОК</w:t>
      </w:r>
      <w:r w:rsidRPr="009E000D">
        <w:rPr>
          <w:szCs w:val="24"/>
        </w:rPr>
        <w:t xml:space="preserve">» этого пункта, на дисплее высвечиваются хранящиеся в памяти БОИ-01 заводские номера </w:t>
      </w:r>
      <w:r w:rsidR="0095700E" w:rsidRPr="009E000D">
        <w:rPr>
          <w:szCs w:val="24"/>
        </w:rPr>
        <w:t>ФГ</w:t>
      </w:r>
      <w:r w:rsidRPr="009E000D">
        <w:rPr>
          <w:szCs w:val="24"/>
        </w:rPr>
        <w:t xml:space="preserve">, при помощи которых были проведены измерения КЕО. Указывается номер </w:t>
      </w:r>
      <w:r w:rsidR="0095700E" w:rsidRPr="009E000D">
        <w:rPr>
          <w:szCs w:val="24"/>
        </w:rPr>
        <w:t>ФГ</w:t>
      </w:r>
      <w:r w:rsidRPr="009E000D">
        <w:rPr>
          <w:szCs w:val="24"/>
        </w:rPr>
        <w:t>, котор</w:t>
      </w:r>
      <w:r w:rsidR="0095700E" w:rsidRPr="009E000D">
        <w:rPr>
          <w:szCs w:val="24"/>
        </w:rPr>
        <w:t>ым</w:t>
      </w:r>
      <w:r w:rsidRPr="009E000D">
        <w:rPr>
          <w:szCs w:val="24"/>
        </w:rPr>
        <w:t xml:space="preserve"> производились измерения КЕО внутри помещения (Рис.А.26).</w:t>
      </w:r>
    </w:p>
    <w:p w:rsidR="007001D7" w:rsidRPr="009E000D" w:rsidRDefault="007F0FED" w:rsidP="009E000D">
      <w:pPr>
        <w:spacing w:after="0" w:line="240" w:lineRule="auto"/>
        <w:jc w:val="center"/>
        <w:rPr>
          <w:szCs w:val="24"/>
          <w:highlight w:val="yellow"/>
        </w:rPr>
      </w:pPr>
      <w:r w:rsidRPr="009E000D">
        <w:rPr>
          <w:i/>
          <w:noProof/>
          <w:szCs w:val="24"/>
          <w:lang w:eastAsia="ru-RU"/>
        </w:rPr>
        <w:drawing>
          <wp:inline distT="0" distB="0" distL="0" distR="0">
            <wp:extent cx="2113915" cy="1697990"/>
            <wp:effectExtent l="0" t="0" r="635" b="0"/>
            <wp:docPr id="100" name="Рисунок 30" descr="Описание: КЕО Результаты выбор Ф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ЕО Результаты выбор ФГ"/>
                    <pic:cNvPicPr>
                      <a:picLocks noChangeAspect="1" noChangeArrowheads="1"/>
                    </pic:cNvPicPr>
                  </pic:nvPicPr>
                  <pic:blipFill>
                    <a:blip r:embed="rId71">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0306EF" w:rsidRDefault="007001D7" w:rsidP="009E000D">
      <w:pPr>
        <w:spacing w:after="0" w:line="240" w:lineRule="auto"/>
        <w:ind w:firstLine="600"/>
        <w:jc w:val="center"/>
        <w:rPr>
          <w:szCs w:val="24"/>
        </w:rPr>
      </w:pPr>
      <w:r w:rsidRPr="009E000D">
        <w:rPr>
          <w:szCs w:val="24"/>
        </w:rPr>
        <w:t xml:space="preserve">Рис.А.26. Выбор </w:t>
      </w:r>
      <w:r w:rsidR="0095700E" w:rsidRPr="009E000D">
        <w:rPr>
          <w:szCs w:val="24"/>
        </w:rPr>
        <w:t>ФГ</w:t>
      </w:r>
      <w:r w:rsidR="00E6266D" w:rsidRPr="009E000D">
        <w:rPr>
          <w:szCs w:val="24"/>
        </w:rPr>
        <w:t xml:space="preserve"> </w:t>
      </w:r>
      <w:r w:rsidRPr="009E000D">
        <w:rPr>
          <w:szCs w:val="24"/>
        </w:rPr>
        <w:t xml:space="preserve"> для просмотра результатов измерения КЕО, записанных в памяти </w:t>
      </w:r>
    </w:p>
    <w:p w:rsidR="007001D7" w:rsidRPr="009E000D" w:rsidRDefault="007001D7" w:rsidP="009E000D">
      <w:pPr>
        <w:spacing w:after="0" w:line="240" w:lineRule="auto"/>
        <w:ind w:firstLine="600"/>
        <w:jc w:val="center"/>
        <w:rPr>
          <w:szCs w:val="24"/>
        </w:rPr>
      </w:pPr>
      <w:r w:rsidRPr="009E000D">
        <w:rPr>
          <w:szCs w:val="24"/>
        </w:rPr>
        <w:t>БОИ-01.</w:t>
      </w:r>
    </w:p>
    <w:p w:rsidR="007001D7" w:rsidRPr="009E000D" w:rsidRDefault="007001D7" w:rsidP="009E000D">
      <w:pPr>
        <w:spacing w:after="0" w:line="240" w:lineRule="auto"/>
        <w:ind w:firstLine="600"/>
        <w:jc w:val="both"/>
        <w:rPr>
          <w:szCs w:val="24"/>
        </w:rPr>
      </w:pPr>
      <w:r w:rsidRPr="009E000D">
        <w:rPr>
          <w:szCs w:val="24"/>
        </w:rPr>
        <w:t>Просмотр данных КЕО, относящихся к конкретно</w:t>
      </w:r>
      <w:r w:rsidR="00E6266D" w:rsidRPr="009E000D">
        <w:rPr>
          <w:szCs w:val="24"/>
        </w:rPr>
        <w:t>й</w:t>
      </w:r>
      <w:r w:rsidRPr="009E000D">
        <w:rPr>
          <w:szCs w:val="24"/>
        </w:rPr>
        <w:t xml:space="preserve"> внутренне</w:t>
      </w:r>
      <w:r w:rsidR="00E6266D" w:rsidRPr="009E000D">
        <w:rPr>
          <w:szCs w:val="24"/>
        </w:rPr>
        <w:t xml:space="preserve">й </w:t>
      </w:r>
      <w:r w:rsidR="0095700E" w:rsidRPr="009E000D">
        <w:rPr>
          <w:szCs w:val="24"/>
        </w:rPr>
        <w:t>ФГ</w:t>
      </w:r>
      <w:r w:rsidRPr="009E000D">
        <w:rPr>
          <w:szCs w:val="24"/>
        </w:rPr>
        <w:t xml:space="preserve"> осуществляется выбором е</w:t>
      </w:r>
      <w:r w:rsidR="0095700E" w:rsidRPr="009E000D">
        <w:rPr>
          <w:szCs w:val="24"/>
        </w:rPr>
        <w:t>го</w:t>
      </w:r>
      <w:r w:rsidRPr="009E000D">
        <w:rPr>
          <w:szCs w:val="24"/>
        </w:rPr>
        <w:t xml:space="preserve"> заводского номера и подтверждается нажатием кнопки «</w:t>
      </w:r>
      <w:r w:rsidRPr="009E000D">
        <w:rPr>
          <w:b/>
          <w:szCs w:val="24"/>
        </w:rPr>
        <w:t>ОК</w:t>
      </w:r>
      <w:r w:rsidRPr="009E000D">
        <w:rPr>
          <w:szCs w:val="24"/>
        </w:rPr>
        <w:t>». При этом на дисплее высвечиваются параметры измерительных сессий выбранно</w:t>
      </w:r>
      <w:r w:rsidR="0095700E" w:rsidRPr="009E000D">
        <w:rPr>
          <w:szCs w:val="24"/>
        </w:rPr>
        <w:t>го</w:t>
      </w:r>
      <w:r w:rsidRPr="009E000D">
        <w:rPr>
          <w:szCs w:val="24"/>
        </w:rPr>
        <w:t xml:space="preserve"> внутренне</w:t>
      </w:r>
      <w:r w:rsidR="00E6266D" w:rsidRPr="009E000D">
        <w:rPr>
          <w:szCs w:val="24"/>
        </w:rPr>
        <w:t>й ФГ</w:t>
      </w:r>
      <w:r w:rsidRPr="009E000D">
        <w:rPr>
          <w:szCs w:val="24"/>
        </w:rPr>
        <w:t>, т.е. дата и время проведения замеров (год – месяц – дата часы:минуты) (Рис.А.27).</w:t>
      </w:r>
    </w:p>
    <w:p w:rsidR="007001D7" w:rsidRPr="009E000D" w:rsidRDefault="007F0FED" w:rsidP="009E000D">
      <w:pPr>
        <w:spacing w:after="0" w:line="240" w:lineRule="auto"/>
        <w:jc w:val="center"/>
        <w:rPr>
          <w:i/>
          <w:szCs w:val="24"/>
        </w:rPr>
      </w:pPr>
      <w:r w:rsidRPr="009E000D">
        <w:rPr>
          <w:i/>
          <w:noProof/>
          <w:szCs w:val="24"/>
          <w:lang w:eastAsia="ru-RU"/>
        </w:rPr>
        <w:drawing>
          <wp:inline distT="0" distB="0" distL="0" distR="0">
            <wp:extent cx="2113915" cy="1697990"/>
            <wp:effectExtent l="0" t="0" r="635" b="0"/>
            <wp:docPr id="101" name="Рисунок 29" descr="Описание: КЕО Результаты выбор се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КЕО Результаты выбор сессии"/>
                    <pic:cNvPicPr>
                      <a:picLocks noChangeAspect="1" noChangeArrowheads="1"/>
                    </pic:cNvPicPr>
                  </pic:nvPicPr>
                  <pic:blipFill>
                    <a:blip r:embed="rId72">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lastRenderedPageBreak/>
        <w:t>Рис.А.27. Выбор сессии для просмотра результатов измерения КЕО, записанных в памяти БОИ-01.</w:t>
      </w:r>
    </w:p>
    <w:p w:rsidR="007001D7" w:rsidRPr="009E000D" w:rsidRDefault="007001D7" w:rsidP="009E000D">
      <w:pPr>
        <w:spacing w:after="0" w:line="240" w:lineRule="auto"/>
        <w:ind w:firstLine="600"/>
        <w:jc w:val="both"/>
        <w:rPr>
          <w:szCs w:val="24"/>
        </w:rPr>
      </w:pPr>
      <w:r w:rsidRPr="009E000D">
        <w:rPr>
          <w:szCs w:val="24"/>
        </w:rPr>
        <w:t>Переход между сессиями осуществляется кнопками «</w:t>
      </w:r>
      <w:r w:rsidR="007F0FED" w:rsidRPr="009E000D">
        <w:rPr>
          <w:noProof/>
          <w:szCs w:val="24"/>
          <w:lang w:eastAsia="ru-RU"/>
        </w:rPr>
        <w:drawing>
          <wp:inline distT="0" distB="0" distL="0" distR="0">
            <wp:extent cx="130810" cy="166370"/>
            <wp:effectExtent l="0" t="0" r="2540" b="5080"/>
            <wp:docPr id="102" name="Рисунок 28"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103" name="Рисунок 27"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xml:space="preserve">». </w:t>
      </w:r>
      <w:r w:rsidRPr="009E000D">
        <w:rPr>
          <w:szCs w:val="24"/>
        </w:rPr>
        <w:t>Выбор сессии подтверждается кнопкой «</w:t>
      </w:r>
      <w:r w:rsidRPr="009E000D">
        <w:rPr>
          <w:b/>
          <w:szCs w:val="24"/>
        </w:rPr>
        <w:t>ОК</w:t>
      </w:r>
      <w:r w:rsidRPr="009E000D">
        <w:rPr>
          <w:szCs w:val="24"/>
        </w:rPr>
        <w:t>». При этом происходит переход непосредственно к результатам измерений КЕО, сохранённых в памяти блока обработки информации (Рис.А.28), в которых записаны:</w:t>
      </w:r>
    </w:p>
    <w:p w:rsidR="007001D7" w:rsidRPr="009E000D" w:rsidRDefault="007001D7" w:rsidP="009E000D">
      <w:pPr>
        <w:spacing w:after="0" w:line="240" w:lineRule="auto"/>
        <w:ind w:firstLine="600"/>
        <w:rPr>
          <w:szCs w:val="24"/>
        </w:rPr>
      </w:pPr>
      <w:r w:rsidRPr="009E000D">
        <w:rPr>
          <w:szCs w:val="24"/>
        </w:rPr>
        <w:t>1 - заводской номер внутренне</w:t>
      </w:r>
      <w:r w:rsidR="00E6266D" w:rsidRPr="009E000D">
        <w:rPr>
          <w:szCs w:val="24"/>
        </w:rPr>
        <w:t>й</w:t>
      </w:r>
      <w:r w:rsidR="000306EF">
        <w:rPr>
          <w:szCs w:val="24"/>
        </w:rPr>
        <w:t xml:space="preserve"> </w:t>
      </w:r>
      <w:r w:rsidR="0095700E" w:rsidRPr="009E000D">
        <w:rPr>
          <w:szCs w:val="24"/>
        </w:rPr>
        <w:t>ФГ</w:t>
      </w:r>
      <w:r w:rsidRPr="009E000D">
        <w:rPr>
          <w:szCs w:val="24"/>
        </w:rPr>
        <w:t xml:space="preserve">; </w:t>
      </w:r>
    </w:p>
    <w:p w:rsidR="007001D7" w:rsidRPr="009E000D" w:rsidRDefault="007001D7" w:rsidP="009E000D">
      <w:pPr>
        <w:spacing w:after="0" w:line="240" w:lineRule="auto"/>
        <w:ind w:left="993" w:hanging="393"/>
        <w:rPr>
          <w:szCs w:val="24"/>
        </w:rPr>
      </w:pPr>
      <w:r w:rsidRPr="009E000D">
        <w:rPr>
          <w:szCs w:val="24"/>
        </w:rPr>
        <w:t>2 - номер замера в пределах выбранной сессии (например, надпись 1(3) означает, что показывается точка 1 из 3 записанных в память в данной сессии);</w:t>
      </w:r>
    </w:p>
    <w:p w:rsidR="007001D7" w:rsidRPr="009E000D" w:rsidRDefault="007001D7" w:rsidP="009E000D">
      <w:pPr>
        <w:spacing w:after="0" w:line="240" w:lineRule="auto"/>
        <w:ind w:firstLine="600"/>
        <w:rPr>
          <w:szCs w:val="24"/>
        </w:rPr>
      </w:pPr>
      <w:r w:rsidRPr="009E000D">
        <w:rPr>
          <w:szCs w:val="24"/>
        </w:rPr>
        <w:t>3 – дата и время замера;</w:t>
      </w:r>
    </w:p>
    <w:p w:rsidR="007001D7" w:rsidRPr="009E000D" w:rsidRDefault="007001D7" w:rsidP="009E000D">
      <w:pPr>
        <w:spacing w:after="0" w:line="240" w:lineRule="auto"/>
        <w:ind w:firstLine="600"/>
        <w:rPr>
          <w:szCs w:val="24"/>
        </w:rPr>
      </w:pPr>
      <w:r w:rsidRPr="009E000D">
        <w:rPr>
          <w:szCs w:val="24"/>
        </w:rPr>
        <w:t>4 - измеренная величина КЕО в %;</w:t>
      </w:r>
    </w:p>
    <w:p w:rsidR="007001D7" w:rsidRDefault="007001D7" w:rsidP="009E000D">
      <w:pPr>
        <w:spacing w:after="0" w:line="240" w:lineRule="auto"/>
        <w:ind w:firstLine="600"/>
        <w:rPr>
          <w:szCs w:val="24"/>
        </w:rPr>
      </w:pPr>
      <w:r w:rsidRPr="009E000D">
        <w:rPr>
          <w:szCs w:val="24"/>
        </w:rPr>
        <w:t>5 - заводской номер внешне</w:t>
      </w:r>
      <w:r w:rsidR="00E6266D" w:rsidRPr="009E000D">
        <w:rPr>
          <w:szCs w:val="24"/>
        </w:rPr>
        <w:t xml:space="preserve">й </w:t>
      </w:r>
      <w:r w:rsidR="0095700E" w:rsidRPr="009E000D">
        <w:rPr>
          <w:szCs w:val="24"/>
        </w:rPr>
        <w:t>ФГ</w:t>
      </w:r>
      <w:r w:rsidRPr="009E000D">
        <w:rPr>
          <w:szCs w:val="24"/>
        </w:rPr>
        <w:t>;</w:t>
      </w:r>
    </w:p>
    <w:p w:rsidR="00E531E0" w:rsidRDefault="00E531E0" w:rsidP="009E000D">
      <w:pPr>
        <w:spacing w:after="0" w:line="240" w:lineRule="auto"/>
        <w:ind w:firstLine="600"/>
        <w:rPr>
          <w:szCs w:val="24"/>
        </w:rPr>
      </w:pPr>
      <w:r>
        <w:rPr>
          <w:szCs w:val="24"/>
        </w:rPr>
        <w:t>6 – измеренное значение освещенности снаружи здания внешней ФГ;</w:t>
      </w:r>
    </w:p>
    <w:p w:rsidR="00E531E0" w:rsidRPr="009E000D" w:rsidRDefault="00E531E0" w:rsidP="009E000D">
      <w:pPr>
        <w:spacing w:after="0" w:line="240" w:lineRule="auto"/>
        <w:ind w:firstLine="600"/>
        <w:rPr>
          <w:szCs w:val="24"/>
        </w:rPr>
      </w:pPr>
      <w:r>
        <w:rPr>
          <w:szCs w:val="24"/>
        </w:rPr>
        <w:t>7 – измеренное значение освещенности в контрольной точке внутри здания внутренней ФГ;</w:t>
      </w:r>
    </w:p>
    <w:p w:rsidR="007001D7" w:rsidRPr="009E000D" w:rsidRDefault="007001D7" w:rsidP="009E000D">
      <w:pPr>
        <w:spacing w:after="0" w:line="240" w:lineRule="auto"/>
        <w:ind w:firstLine="600"/>
        <w:rPr>
          <w:szCs w:val="24"/>
        </w:rPr>
      </w:pPr>
      <w:r w:rsidRPr="009E000D">
        <w:rPr>
          <w:szCs w:val="24"/>
        </w:rPr>
        <w:t>6 – вызов панели быстрого перехода в режим измерения.</w:t>
      </w:r>
    </w:p>
    <w:p w:rsidR="007001D7" w:rsidRPr="009E000D" w:rsidRDefault="00E531E0" w:rsidP="009E000D">
      <w:pPr>
        <w:spacing w:after="0" w:line="240" w:lineRule="auto"/>
        <w:ind w:firstLine="600"/>
        <w:jc w:val="both"/>
        <w:rPr>
          <w:szCs w:val="24"/>
        </w:rPr>
      </w:pPr>
      <w:r>
        <w:rPr>
          <w:noProof/>
          <w:szCs w:val="24"/>
          <w:lang w:eastAsia="ru-RU"/>
        </w:rPr>
        <mc:AlternateContent>
          <mc:Choice Requires="wps">
            <w:drawing>
              <wp:anchor distT="0" distB="0" distL="114300" distR="114300" simplePos="0" relativeHeight="251679232" behindDoc="0" locked="0" layoutInCell="1" allowOverlap="1" wp14:anchorId="52EE4481" wp14:editId="19C6DB70">
                <wp:simplePos x="0" y="0"/>
                <wp:positionH relativeFrom="column">
                  <wp:posOffset>1433830</wp:posOffset>
                </wp:positionH>
                <wp:positionV relativeFrom="paragraph">
                  <wp:posOffset>130892</wp:posOffset>
                </wp:positionV>
                <wp:extent cx="279400" cy="266700"/>
                <wp:effectExtent l="0" t="0" r="25400" b="19050"/>
                <wp:wrapNone/>
                <wp:docPr id="312"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 o:spid="_x0000_s1049" type="#_x0000_t202" style="position:absolute;left:0;text-align:left;margin-left:112.9pt;margin-top:10.3pt;width:22pt;height:2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" strokecolor="white">
                <v:fill opacity="0"/>
                <v:textbox>
                  <w:txbxContent>
                    <w:p w:rsidR="00177630" w:rsidRPr="00E531E0" w:rsidRDefault="00177630" w:rsidP="007001D7">
                      <w:pPr>
                        <w:rPr>
                          <w:color w:val="FF0000"/>
                        </w:rPr>
                      </w:pPr>
                      <w:r w:rsidRPr="00E531E0">
                        <w:rPr>
                          <w:color w:val="FF0000"/>
                        </w:rPr>
                        <w:t>1</w:t>
                      </w:r>
                    </w:p>
                  </w:txbxContent>
                </v:textbox>
              </v:shape>
            </w:pict>
          </mc:Fallback>
        </mc:AlternateContent>
      </w:r>
      <w:r w:rsidR="003E1773">
        <w:rPr>
          <w:noProof/>
          <w:szCs w:val="24"/>
          <w:lang w:eastAsia="ru-RU"/>
        </w:rPr>
        <mc:AlternateContent>
          <mc:Choice Requires="wps">
            <w:drawing>
              <wp:anchor distT="0" distB="0" distL="114300" distR="114300" simplePos="0" relativeHeight="251693568" behindDoc="0" locked="0" layoutInCell="1" allowOverlap="1" wp14:anchorId="21F886BD" wp14:editId="5655B99B">
                <wp:simplePos x="0" y="0"/>
                <wp:positionH relativeFrom="column">
                  <wp:posOffset>4865370</wp:posOffset>
                </wp:positionH>
                <wp:positionV relativeFrom="paragraph">
                  <wp:posOffset>199390</wp:posOffset>
                </wp:positionV>
                <wp:extent cx="279400" cy="266700"/>
                <wp:effectExtent l="0" t="0" r="25400" b="19050"/>
                <wp:wrapNone/>
                <wp:docPr id="313"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50" type="#_x0000_t202" style="position:absolute;left:0;text-align:left;margin-left:383.1pt;margin-top:15.7pt;width:22pt;height: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" strokecolor="white">
                <v:fill opacity="0"/>
                <v:textbox>
                  <w:txbxContent>
                    <w:p w:rsidR="00177630" w:rsidRPr="00E531E0" w:rsidRDefault="00177630" w:rsidP="007001D7">
                      <w:pPr>
                        <w:rPr>
                          <w:color w:val="FF0000"/>
                        </w:rPr>
                      </w:pPr>
                      <w:r w:rsidRPr="00E531E0">
                        <w:rPr>
                          <w:color w:val="FF0000"/>
                        </w:rPr>
                        <w:t>2</w:t>
                      </w:r>
                    </w:p>
                  </w:txbxContent>
                </v:textbox>
              </v:shape>
            </w:pict>
          </mc:Fallback>
        </mc:AlternateContent>
      </w:r>
    </w:p>
    <w:p w:rsidR="007001D7" w:rsidRPr="009E000D" w:rsidRDefault="00E531E0" w:rsidP="009E000D">
      <w:pPr>
        <w:spacing w:after="0" w:line="240" w:lineRule="auto"/>
        <w:jc w:val="center"/>
        <w:rPr>
          <w:szCs w:val="24"/>
        </w:rPr>
      </w:pPr>
      <w:r>
        <w:rPr>
          <w:noProof/>
          <w:szCs w:val="24"/>
          <w:lang w:eastAsia="ru-RU"/>
        </w:rPr>
        <mc:AlternateContent>
          <mc:Choice Requires="wps">
            <w:drawing>
              <wp:anchor distT="0" distB="0" distL="114300" distR="114300" simplePos="0" relativeHeight="251755008" behindDoc="0" locked="0" layoutInCell="1" allowOverlap="1" wp14:anchorId="3137EE95" wp14:editId="49C89B93">
                <wp:simplePos x="0" y="0"/>
                <wp:positionH relativeFrom="column">
                  <wp:posOffset>1438081</wp:posOffset>
                </wp:positionH>
                <wp:positionV relativeFrom="paragraph">
                  <wp:posOffset>1032510</wp:posOffset>
                </wp:positionV>
                <wp:extent cx="279400" cy="266700"/>
                <wp:effectExtent l="0" t="0" r="25400" b="19050"/>
                <wp:wrapNone/>
                <wp:docPr id="352"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E531E0" w:rsidRPr="00E531E0" w:rsidRDefault="00E531E0" w:rsidP="00E531E0">
                            <w:pPr>
                              <w:rPr>
                                <w:color w:val="FF0000"/>
                              </w:rPr>
                            </w:pPr>
                            <w:r>
                              <w:rPr>
                                <w:color w:val="FF000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51" type="#_x0000_t202" style="position:absolute;left:0;text-align:left;margin-left:113.25pt;margin-top:81.3pt;width:22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" strokecolor="white">
                <v:fill opacity="0"/>
                <v:textbox>
                  <w:txbxContent>
                    <w:p w:rsidR="00E531E0" w:rsidRPr="00E531E0" w:rsidRDefault="00E531E0" w:rsidP="00E531E0">
                      <w:pPr>
                        <w:rPr>
                          <w:color w:val="FF0000"/>
                        </w:rPr>
                      </w:pPr>
                      <w:r>
                        <w:rPr>
                          <w:color w:val="FF0000"/>
                        </w:rPr>
                        <w:t>7</w:t>
                      </w:r>
                    </w:p>
                  </w:txbxContent>
                </v:textbox>
              </v:shape>
            </w:pict>
          </mc:Fallback>
        </mc:AlternateContent>
      </w:r>
      <w:r>
        <w:rPr>
          <w:noProof/>
          <w:szCs w:val="24"/>
          <w:lang w:eastAsia="ru-RU"/>
        </w:rPr>
        <mc:AlternateContent>
          <mc:Choice Requires="wps">
            <w:drawing>
              <wp:anchor distT="0" distB="0" distL="114300" distR="114300" simplePos="0" relativeHeight="251757056" behindDoc="0" locked="0" layoutInCell="1" allowOverlap="1" wp14:anchorId="5B0F87DF" wp14:editId="7DDC5145">
                <wp:simplePos x="0" y="0"/>
                <wp:positionH relativeFrom="column">
                  <wp:posOffset>1429164</wp:posOffset>
                </wp:positionH>
                <wp:positionV relativeFrom="paragraph">
                  <wp:posOffset>1292860</wp:posOffset>
                </wp:positionV>
                <wp:extent cx="279400" cy="266700"/>
                <wp:effectExtent l="0" t="0" r="25400" b="19050"/>
                <wp:wrapNone/>
                <wp:docPr id="353"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E531E0" w:rsidRPr="00E531E0" w:rsidRDefault="00E531E0" w:rsidP="00E531E0">
                            <w:pPr>
                              <w:rPr>
                                <w:color w:val="FF0000"/>
                              </w:rPr>
                            </w:pPr>
                            <w:r>
                              <w:rPr>
                                <w:color w:val="FF000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12.55pt;margin-top:101.8pt;width:22pt;height: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" strokecolor="white">
                <v:fill opacity="0"/>
                <v:textbox>
                  <w:txbxContent>
                    <w:p w:rsidR="00E531E0" w:rsidRPr="00E531E0" w:rsidRDefault="00E531E0" w:rsidP="00E531E0">
                      <w:pPr>
                        <w:rPr>
                          <w:color w:val="FF0000"/>
                        </w:rPr>
                      </w:pPr>
                      <w:r>
                        <w:rPr>
                          <w:color w:val="FF0000"/>
                        </w:rPr>
                        <w:t>8</w:t>
                      </w:r>
                    </w:p>
                  </w:txbxContent>
                </v:textbox>
              </v:shape>
            </w:pict>
          </mc:Fallback>
        </mc:AlternateContent>
      </w:r>
      <w:r>
        <w:rPr>
          <w:noProof/>
          <w:szCs w:val="24"/>
          <w:lang w:eastAsia="ru-RU"/>
        </w:rPr>
        <mc:AlternateContent>
          <mc:Choice Requires="wps">
            <w:drawing>
              <wp:anchor distT="4294967294" distB="4294967294" distL="114300" distR="114300" simplePos="0" relativeHeight="251686400" behindDoc="0" locked="0" layoutInCell="1" allowOverlap="1" wp14:anchorId="0826CD6A" wp14:editId="53A30D09">
                <wp:simplePos x="0" y="0"/>
                <wp:positionH relativeFrom="column">
                  <wp:posOffset>1649730</wp:posOffset>
                </wp:positionH>
                <wp:positionV relativeFrom="paragraph">
                  <wp:posOffset>1426845</wp:posOffset>
                </wp:positionV>
                <wp:extent cx="454025" cy="0"/>
                <wp:effectExtent l="0" t="0" r="22225" b="19050"/>
                <wp:wrapNone/>
                <wp:docPr id="308"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40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129.9pt;margin-top:112.35pt;width:35.75pt;height:0;flip:x;z-index:25168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" strokecolor="red" strokeweight="1.5pt"/>
            </w:pict>
          </mc:Fallback>
        </mc:AlternateContent>
      </w:r>
      <w:r>
        <w:rPr>
          <w:noProof/>
          <w:szCs w:val="24"/>
          <w:lang w:eastAsia="ru-RU"/>
        </w:rPr>
        <mc:AlternateContent>
          <mc:Choice Requires="wps">
            <w:drawing>
              <wp:anchor distT="0" distB="0" distL="114300" distR="114300" simplePos="0" relativeHeight="251692544" behindDoc="0" locked="0" layoutInCell="1" allowOverlap="1" wp14:anchorId="31C7146B" wp14:editId="3D6725F6">
                <wp:simplePos x="0" y="0"/>
                <wp:positionH relativeFrom="column">
                  <wp:posOffset>1430130</wp:posOffset>
                </wp:positionH>
                <wp:positionV relativeFrom="paragraph">
                  <wp:posOffset>880551</wp:posOffset>
                </wp:positionV>
                <wp:extent cx="279400" cy="266700"/>
                <wp:effectExtent l="0" t="0" r="25400" b="19050"/>
                <wp:wrapNone/>
                <wp:docPr id="309"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112.6pt;margin-top:69.35pt;width:22pt;height:2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" strokecolor="white">
                <v:fill opacity="0"/>
                <v:textbox>
                  <w:txbxContent>
                    <w:p w:rsidR="00177630" w:rsidRPr="00E531E0" w:rsidRDefault="00177630" w:rsidP="007001D7">
                      <w:pPr>
                        <w:rPr>
                          <w:color w:val="FF0000"/>
                        </w:rPr>
                      </w:pPr>
                      <w:r w:rsidRPr="00E531E0">
                        <w:rPr>
                          <w:color w:val="FF0000"/>
                        </w:rPr>
                        <w:t>6</w:t>
                      </w:r>
                    </w:p>
                  </w:txbxContent>
                </v:textbox>
              </v:shape>
            </w:pict>
          </mc:Fallback>
        </mc:AlternateContent>
      </w:r>
      <w:r>
        <w:rPr>
          <w:noProof/>
          <w:szCs w:val="24"/>
          <w:lang w:eastAsia="ru-RU"/>
        </w:rPr>
        <mc:AlternateContent>
          <mc:Choice Requires="wps">
            <w:drawing>
              <wp:anchor distT="0" distB="0" distL="114300" distR="114300" simplePos="0" relativeHeight="251689472" behindDoc="0" locked="0" layoutInCell="1" allowOverlap="1" wp14:anchorId="5FC9F472" wp14:editId="61B3AD7A">
                <wp:simplePos x="0" y="0"/>
                <wp:positionH relativeFrom="column">
                  <wp:posOffset>1443990</wp:posOffset>
                </wp:positionH>
                <wp:positionV relativeFrom="paragraph">
                  <wp:posOffset>195056</wp:posOffset>
                </wp:positionV>
                <wp:extent cx="279400" cy="266700"/>
                <wp:effectExtent l="0" t="0" r="25400" b="19050"/>
                <wp:wrapNone/>
                <wp:docPr id="39"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3</w:t>
                            </w:r>
                          </w:p>
                          <w:p w:rsidR="00177630" w:rsidRDefault="00177630" w:rsidP="00700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54" type="#_x0000_t202" style="position:absolute;left:0;text-align:left;margin-left:113.7pt;margin-top:15.35pt;width:22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" strokecolor="white">
                <v:fill opacity="0"/>
                <v:textbox>
                  <w:txbxContent>
                    <w:p w:rsidR="00177630" w:rsidRPr="00E531E0" w:rsidRDefault="00177630" w:rsidP="007001D7">
                      <w:pPr>
                        <w:rPr>
                          <w:color w:val="FF0000"/>
                        </w:rPr>
                      </w:pPr>
                      <w:r w:rsidRPr="00E531E0">
                        <w:rPr>
                          <w:color w:val="FF0000"/>
                        </w:rPr>
                        <w:t>3</w:t>
                      </w:r>
                    </w:p>
                    <w:p w:rsidR="00177630" w:rsidRDefault="00177630" w:rsidP="007001D7"/>
                  </w:txbxContent>
                </v:textbox>
              </v:shape>
            </w:pict>
          </mc:Fallback>
        </mc:AlternateContent>
      </w:r>
      <w:r>
        <w:rPr>
          <w:noProof/>
          <w:szCs w:val="24"/>
          <w:lang w:eastAsia="ru-RU"/>
        </w:rPr>
        <mc:AlternateContent>
          <mc:Choice Requires="wps">
            <w:drawing>
              <wp:anchor distT="4294967294" distB="4294967294" distL="114300" distR="114300" simplePos="0" relativeHeight="251678208" behindDoc="0" locked="0" layoutInCell="1" allowOverlap="1" wp14:anchorId="45130905" wp14:editId="064DEDA5">
                <wp:simplePos x="0" y="0"/>
                <wp:positionH relativeFrom="column">
                  <wp:posOffset>1649730</wp:posOffset>
                </wp:positionH>
                <wp:positionV relativeFrom="paragraph">
                  <wp:posOffset>122555</wp:posOffset>
                </wp:positionV>
                <wp:extent cx="484505" cy="0"/>
                <wp:effectExtent l="0" t="0" r="10795" b="19050"/>
                <wp:wrapNone/>
                <wp:docPr id="36"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50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129.9pt;margin-top:9.65pt;width:38.15pt;height:0;flip:x;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" strokecolor="red" strokeweight="1.5pt"/>
            </w:pict>
          </mc:Fallback>
        </mc:AlternateContent>
      </w:r>
      <w:r>
        <w:rPr>
          <w:noProof/>
          <w:szCs w:val="24"/>
          <w:lang w:eastAsia="ru-RU"/>
        </w:rPr>
        <mc:AlternateContent>
          <mc:Choice Requires="wps">
            <w:drawing>
              <wp:anchor distT="4294967294" distB="4294967294" distL="114300" distR="114300" simplePos="0" relativeHeight="251681280" behindDoc="0" locked="0" layoutInCell="1" allowOverlap="1" wp14:anchorId="76A28AD6" wp14:editId="54B520E9">
                <wp:simplePos x="0" y="0"/>
                <wp:positionH relativeFrom="column">
                  <wp:posOffset>1649730</wp:posOffset>
                </wp:positionH>
                <wp:positionV relativeFrom="paragraph">
                  <wp:posOffset>321310</wp:posOffset>
                </wp:positionV>
                <wp:extent cx="342900" cy="0"/>
                <wp:effectExtent l="0" t="0" r="19050" b="19050"/>
                <wp:wrapNone/>
                <wp:docPr id="38"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129.9pt;margin-top:25.3pt;width:27pt;height:0;flip:x;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" strokecolor="red" strokeweight="1.5pt"/>
            </w:pict>
          </mc:Fallback>
        </mc:AlternateContent>
      </w:r>
      <w:r>
        <w:rPr>
          <w:noProof/>
          <w:szCs w:val="24"/>
          <w:lang w:eastAsia="ru-RU"/>
        </w:rPr>
        <mc:AlternateContent>
          <mc:Choice Requires="wps">
            <w:drawing>
              <wp:anchor distT="0" distB="0" distL="114300" distR="114300" simplePos="0" relativeHeight="251750912" behindDoc="0" locked="0" layoutInCell="1" allowOverlap="1" wp14:anchorId="43BC7D82" wp14:editId="3127CF86">
                <wp:simplePos x="0" y="0"/>
                <wp:positionH relativeFrom="column">
                  <wp:posOffset>1653540</wp:posOffset>
                </wp:positionH>
                <wp:positionV relativeFrom="paragraph">
                  <wp:posOffset>1148715</wp:posOffset>
                </wp:positionV>
                <wp:extent cx="695325" cy="0"/>
                <wp:effectExtent l="0" t="0" r="9525" b="19050"/>
                <wp:wrapNone/>
                <wp:docPr id="350"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130.2pt;margin-top:90.45pt;width:54.75pt;height:0;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" strokecolor="red" strokeweight="1.5pt"/>
            </w:pict>
          </mc:Fallback>
        </mc:AlternateContent>
      </w:r>
      <w:r>
        <w:rPr>
          <w:noProof/>
          <w:szCs w:val="24"/>
          <w:lang w:eastAsia="ru-RU"/>
        </w:rPr>
        <mc:AlternateContent>
          <mc:Choice Requires="wps">
            <w:drawing>
              <wp:anchor distT="0" distB="0" distL="114300" distR="114300" simplePos="0" relativeHeight="251752960" behindDoc="0" locked="0" layoutInCell="1" allowOverlap="1" wp14:anchorId="5F5125B7" wp14:editId="4720B5BF">
                <wp:simplePos x="0" y="0"/>
                <wp:positionH relativeFrom="column">
                  <wp:posOffset>1651000</wp:posOffset>
                </wp:positionH>
                <wp:positionV relativeFrom="paragraph">
                  <wp:posOffset>998220</wp:posOffset>
                </wp:positionV>
                <wp:extent cx="695325" cy="0"/>
                <wp:effectExtent l="0" t="0" r="9525" b="19050"/>
                <wp:wrapNone/>
                <wp:docPr id="351"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130pt;margin-top:78.6pt;width:54.75pt;height:0;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" strokecolor="red" strokeweight="1.5pt"/>
            </w:pict>
          </mc:Fallback>
        </mc:AlternateContent>
      </w:r>
      <w:r>
        <w:rPr>
          <w:noProof/>
          <w:szCs w:val="24"/>
          <w:lang w:eastAsia="ru-RU"/>
        </w:rPr>
        <mc:AlternateContent>
          <mc:Choice Requires="wps">
            <w:drawing>
              <wp:anchor distT="0" distB="0" distL="114300" distR="114300" simplePos="0" relativeHeight="251691520" behindDoc="0" locked="0" layoutInCell="1" allowOverlap="1" wp14:anchorId="4CE9392D" wp14:editId="2A43568E">
                <wp:simplePos x="0" y="0"/>
                <wp:positionH relativeFrom="column">
                  <wp:posOffset>1427480</wp:posOffset>
                </wp:positionH>
                <wp:positionV relativeFrom="paragraph">
                  <wp:posOffset>690245</wp:posOffset>
                </wp:positionV>
                <wp:extent cx="279400" cy="266700"/>
                <wp:effectExtent l="0" t="0" r="25400" b="19050"/>
                <wp:wrapNone/>
                <wp:docPr id="306"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2" o:spid="_x0000_s1055" type="#_x0000_t202" style="position:absolute;left:0;text-align:left;margin-left:112.4pt;margin-top:54.35pt;width:22pt;height:2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" strokecolor="white">
                <v:fill opacity="0"/>
                <v:textbox>
                  <w:txbxContent>
                    <w:p w:rsidR="00177630" w:rsidRPr="00E531E0" w:rsidRDefault="00177630" w:rsidP="007001D7">
                      <w:pPr>
                        <w:rPr>
                          <w:color w:val="FF0000"/>
                        </w:rPr>
                      </w:pPr>
                      <w:r w:rsidRPr="00E531E0">
                        <w:rPr>
                          <w:color w:val="FF0000"/>
                        </w:rPr>
                        <w:t>5</w:t>
                      </w:r>
                    </w:p>
                  </w:txbxContent>
                </v:textbox>
              </v:shape>
            </w:pict>
          </mc:Fallback>
        </mc:AlternateContent>
      </w:r>
      <w:r>
        <w:rPr>
          <w:noProof/>
          <w:szCs w:val="24"/>
          <w:lang w:eastAsia="ru-RU"/>
        </w:rPr>
        <mc:AlternateContent>
          <mc:Choice Requires="wps">
            <w:drawing>
              <wp:anchor distT="0" distB="0" distL="114300" distR="114300" simplePos="0" relativeHeight="251682304" behindDoc="0" locked="0" layoutInCell="1" allowOverlap="1" wp14:anchorId="745C4BF1" wp14:editId="13DA4BE6">
                <wp:simplePos x="0" y="0"/>
                <wp:positionH relativeFrom="column">
                  <wp:posOffset>1649730</wp:posOffset>
                </wp:positionH>
                <wp:positionV relativeFrom="paragraph">
                  <wp:posOffset>687070</wp:posOffset>
                </wp:positionV>
                <wp:extent cx="753745" cy="635"/>
                <wp:effectExtent l="0" t="0" r="27305" b="37465"/>
                <wp:wrapNone/>
                <wp:docPr id="40"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745" cy="6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129.9pt;margin-top:54.1pt;width:59.35pt;height:.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" strokecolor="red" strokeweight="1.5pt"/>
            </w:pict>
          </mc:Fallback>
        </mc:AlternateContent>
      </w:r>
      <w:r>
        <w:rPr>
          <w:noProof/>
          <w:szCs w:val="24"/>
          <w:lang w:eastAsia="ru-RU"/>
        </w:rPr>
        <mc:AlternateContent>
          <mc:Choice Requires="wps">
            <w:drawing>
              <wp:anchor distT="0" distB="0" distL="114300" distR="114300" simplePos="0" relativeHeight="251683328" behindDoc="0" locked="0" layoutInCell="1" allowOverlap="1" wp14:anchorId="389E66E2" wp14:editId="2FDDCC03">
                <wp:simplePos x="0" y="0"/>
                <wp:positionH relativeFrom="column">
                  <wp:posOffset>1649730</wp:posOffset>
                </wp:positionH>
                <wp:positionV relativeFrom="paragraph">
                  <wp:posOffset>845820</wp:posOffset>
                </wp:positionV>
                <wp:extent cx="695325" cy="0"/>
                <wp:effectExtent l="0" t="0" r="9525" b="19050"/>
                <wp:wrapNone/>
                <wp:docPr id="30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129.9pt;margin-top:66.6pt;width:54.75pt;height:0;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" strokecolor="red" strokeweight="1.5pt"/>
            </w:pict>
          </mc:Fallback>
        </mc:AlternateContent>
      </w:r>
      <w:r w:rsidR="003E1773">
        <w:rPr>
          <w:noProof/>
          <w:szCs w:val="24"/>
          <w:lang w:eastAsia="ru-RU"/>
        </w:rPr>
        <mc:AlternateContent>
          <mc:Choice Requires="wps">
            <w:drawing>
              <wp:anchor distT="4294967294" distB="4294967294" distL="114300" distR="114300" simplePos="0" relativeHeight="251688448" behindDoc="0" locked="0" layoutInCell="1" allowOverlap="1" wp14:anchorId="6AE855BF" wp14:editId="6E2E653D">
                <wp:simplePos x="0" y="0"/>
                <wp:positionH relativeFrom="column">
                  <wp:posOffset>4585970</wp:posOffset>
                </wp:positionH>
                <wp:positionV relativeFrom="paragraph">
                  <wp:posOffset>121919</wp:posOffset>
                </wp:positionV>
                <wp:extent cx="279400" cy="0"/>
                <wp:effectExtent l="0" t="0" r="25400" b="19050"/>
                <wp:wrapNone/>
                <wp:docPr id="311"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361.1pt;margin-top:9.6pt;width:22pt;height:0;flip:x;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" strokecolor="red" strokeweight="1.5pt"/>
            </w:pict>
          </mc:Fallback>
        </mc:AlternateContent>
      </w:r>
      <w:r w:rsidR="003E1773">
        <w:rPr>
          <w:noProof/>
          <w:szCs w:val="24"/>
          <w:lang w:eastAsia="ru-RU"/>
        </w:rPr>
        <mc:AlternateContent>
          <mc:Choice Requires="wps">
            <w:drawing>
              <wp:anchor distT="0" distB="0" distL="114300" distR="114300" simplePos="0" relativeHeight="251687424" behindDoc="0" locked="0" layoutInCell="1" allowOverlap="1" wp14:anchorId="04EEC1BC" wp14:editId="568B046A">
                <wp:simplePos x="0" y="0"/>
                <wp:positionH relativeFrom="column">
                  <wp:posOffset>4243070</wp:posOffset>
                </wp:positionH>
                <wp:positionV relativeFrom="paragraph">
                  <wp:posOffset>121920</wp:posOffset>
                </wp:positionV>
                <wp:extent cx="342900" cy="203200"/>
                <wp:effectExtent l="0" t="0" r="19050" b="25400"/>
                <wp:wrapNone/>
                <wp:docPr id="310"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03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334.1pt;margin-top:9.6pt;width:27pt;height:1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" strokecolor="red" strokeweight="1.5pt"/>
            </w:pict>
          </mc:Fallback>
        </mc:AlternateContent>
      </w:r>
      <w:r w:rsidR="003E1773">
        <w:rPr>
          <w:noProof/>
          <w:szCs w:val="24"/>
          <w:lang w:eastAsia="ru-RU"/>
        </w:rPr>
        <mc:AlternateContent>
          <mc:Choice Requires="wps">
            <w:drawing>
              <wp:anchor distT="0" distB="0" distL="114300" distR="114300" simplePos="0" relativeHeight="251685376" behindDoc="0" locked="0" layoutInCell="1" allowOverlap="1" wp14:anchorId="1D22406F" wp14:editId="460E949A">
                <wp:simplePos x="0" y="0"/>
                <wp:positionH relativeFrom="column">
                  <wp:posOffset>2122170</wp:posOffset>
                </wp:positionH>
                <wp:positionV relativeFrom="paragraph">
                  <wp:posOffset>1426845</wp:posOffset>
                </wp:positionV>
                <wp:extent cx="228600" cy="203200"/>
                <wp:effectExtent l="0" t="0" r="19050" b="25400"/>
                <wp:wrapNone/>
                <wp:docPr id="307"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03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167.1pt;margin-top:112.35pt;width:18pt;height:16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" strokecolor="red" strokeweight="1.5pt"/>
            </w:pict>
          </mc:Fallback>
        </mc:AlternateContent>
      </w:r>
      <w:r w:rsidR="003E1773">
        <w:rPr>
          <w:noProof/>
          <w:szCs w:val="24"/>
          <w:lang w:eastAsia="ru-RU"/>
        </w:rPr>
        <mc:AlternateContent>
          <mc:Choice Requires="wps">
            <w:drawing>
              <wp:anchor distT="0" distB="0" distL="114300" distR="114300" simplePos="0" relativeHeight="251690496" behindDoc="0" locked="0" layoutInCell="1" allowOverlap="1" wp14:anchorId="3867AD37" wp14:editId="7C6CE594">
                <wp:simplePos x="0" y="0"/>
                <wp:positionH relativeFrom="column">
                  <wp:posOffset>1436370</wp:posOffset>
                </wp:positionH>
                <wp:positionV relativeFrom="paragraph">
                  <wp:posOffset>477520</wp:posOffset>
                </wp:positionV>
                <wp:extent cx="279400" cy="266700"/>
                <wp:effectExtent l="0" t="0" r="25400" b="19050"/>
                <wp:wrapNone/>
                <wp:docPr id="41"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66700"/>
                        </a:xfrm>
                        <a:prstGeom prst="rect">
                          <a:avLst/>
                        </a:prstGeom>
                        <a:solidFill>
                          <a:srgbClr val="FFFFFF">
                            <a:alpha val="0"/>
                          </a:srgbClr>
                        </a:solidFill>
                        <a:ln w="9525">
                          <a:solidFill>
                            <a:srgbClr val="FFFFFF"/>
                          </a:solidFill>
                          <a:miter lim="800000"/>
                          <a:headEnd/>
                          <a:tailEnd/>
                        </a:ln>
                      </wps:spPr>
                      <wps:txbx>
                        <w:txbxContent>
                          <w:p w:rsidR="00177630" w:rsidRPr="00E531E0" w:rsidRDefault="00177630" w:rsidP="007001D7">
                            <w:pPr>
                              <w:rPr>
                                <w:color w:val="FF0000"/>
                              </w:rPr>
                            </w:pPr>
                            <w:r w:rsidRPr="00E531E0">
                              <w:rPr>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56" type="#_x0000_t202" style="position:absolute;left:0;text-align:left;margin-left:113.1pt;margin-top:37.6pt;width:22pt;height:2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" strokecolor="white">
                <v:fill opacity="0"/>
                <v:textbox>
                  <w:txbxContent>
                    <w:p w:rsidR="00177630" w:rsidRPr="00E531E0" w:rsidRDefault="00177630" w:rsidP="007001D7">
                      <w:pPr>
                        <w:rPr>
                          <w:color w:val="FF0000"/>
                        </w:rPr>
                      </w:pPr>
                      <w:r w:rsidRPr="00E531E0">
                        <w:rPr>
                          <w:color w:val="FF0000"/>
                        </w:rPr>
                        <w:t>4</w:t>
                      </w:r>
                    </w:p>
                  </w:txbxContent>
                </v:textbox>
              </v:shape>
            </w:pict>
          </mc:Fallback>
        </mc:AlternateContent>
      </w:r>
      <w:r w:rsidR="003E1773">
        <w:rPr>
          <w:noProof/>
          <w:szCs w:val="24"/>
          <w:lang w:eastAsia="ru-RU"/>
        </w:rPr>
        <mc:AlternateContent>
          <mc:Choice Requires="wps">
            <w:drawing>
              <wp:anchor distT="0" distB="0" distL="114300" distR="114300" simplePos="0" relativeHeight="251680256" behindDoc="0" locked="0" layoutInCell="1" allowOverlap="1" wp14:anchorId="23CA4EEF" wp14:editId="2342DAE7">
                <wp:simplePos x="0" y="0"/>
                <wp:positionH relativeFrom="column">
                  <wp:posOffset>1995170</wp:posOffset>
                </wp:positionH>
                <wp:positionV relativeFrom="paragraph">
                  <wp:posOffset>325120</wp:posOffset>
                </wp:positionV>
                <wp:extent cx="355600" cy="152400"/>
                <wp:effectExtent l="0" t="0" r="25400" b="19050"/>
                <wp:wrapNone/>
                <wp:docPr id="3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5600" cy="1524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157.1pt;margin-top:25.6pt;width:28pt;height:12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" strokecolor="red" strokeweight="1.5pt"/>
            </w:pict>
          </mc:Fallback>
        </mc:AlternateContent>
      </w:r>
      <w:r w:rsidR="003E1773">
        <w:rPr>
          <w:noProof/>
          <w:szCs w:val="24"/>
          <w:lang w:eastAsia="ru-RU"/>
        </w:rPr>
        <mc:AlternateContent>
          <mc:Choice Requires="wps">
            <w:drawing>
              <wp:anchor distT="0" distB="0" distL="114300" distR="114300" simplePos="0" relativeHeight="251677184" behindDoc="0" locked="0" layoutInCell="1" allowOverlap="1" wp14:anchorId="0C5D874E" wp14:editId="7B1C6704">
                <wp:simplePos x="0" y="0"/>
                <wp:positionH relativeFrom="column">
                  <wp:posOffset>2122170</wp:posOffset>
                </wp:positionH>
                <wp:positionV relativeFrom="paragraph">
                  <wp:posOffset>121920</wp:posOffset>
                </wp:positionV>
                <wp:extent cx="228600" cy="203200"/>
                <wp:effectExtent l="0" t="0" r="19050" b="25400"/>
                <wp:wrapNone/>
                <wp:docPr id="35"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032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167.1pt;margin-top:9.6pt;width:18pt;height:16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" strokecolor="red" strokeweight="1.5pt"/>
            </w:pict>
          </mc:Fallback>
        </mc:AlternateContent>
      </w:r>
      <w:r>
        <w:rPr>
          <w:noProof/>
          <w:szCs w:val="24"/>
          <w:lang w:eastAsia="ru-RU"/>
        </w:rPr>
        <w:drawing>
          <wp:inline distT="0" distB="0" distL="0" distR="0">
            <wp:extent cx="2184935" cy="1752475"/>
            <wp:effectExtent l="0" t="0" r="6350" b="635"/>
            <wp:docPr id="332" name="Рисунок 332" descr="D:\YandexDisk\Devices\Luxmeter3\Documents\ГосРеестр\Финал 2015_11_30\Pictures\КЕО Результаты просмо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andexDisk\Devices\Luxmeter3\Documents\ГосРеестр\Финал 2015_11_30\Pictures\КЕО Результаты просмотр.png"/>
                    <pic:cNvPicPr>
                      <a:picLocks noChangeAspect="1" noChangeArrowheads="1"/>
                    </pic:cNvPicPr>
                  </pic:nvPicPr>
                  <pic:blipFill rotWithShape="1">
                    <a:blip r:embed="rId73">
                      <a:extLst>
                        <a:ext uri="{28A0092B-C50C-407E-A947-70E740481C1C}">
                          <a14:useLocalDpi xmlns:a14="http://schemas.microsoft.com/office/drawing/2010/main" val="0"/>
                        </a:ext>
                      </a:extLst>
                    </a:blip>
                    <a:srcRect l="-1460" t="-1812" r="-1460" b="-1812"/>
                    <a:stretch/>
                  </pic:blipFill>
                  <pic:spPr bwMode="auto">
                    <a:xfrm>
                      <a:off x="0" y="0"/>
                      <a:ext cx="2186010" cy="1753337"/>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Рис.А.28. Просмотр результатов измерения КЕО, записанных в памяти БОИ-01.</w:t>
      </w:r>
    </w:p>
    <w:p w:rsidR="007001D7" w:rsidRDefault="007001D7" w:rsidP="009E000D">
      <w:pPr>
        <w:spacing w:after="0" w:line="240" w:lineRule="auto"/>
        <w:jc w:val="center"/>
        <w:rPr>
          <w:szCs w:val="24"/>
        </w:rPr>
      </w:pPr>
    </w:p>
    <w:p w:rsidR="007001D7" w:rsidRPr="009E000D" w:rsidRDefault="007001D7" w:rsidP="009E000D">
      <w:pPr>
        <w:spacing w:after="0" w:line="240" w:lineRule="auto"/>
        <w:ind w:firstLine="600"/>
        <w:jc w:val="both"/>
        <w:rPr>
          <w:szCs w:val="24"/>
        </w:rPr>
      </w:pPr>
      <w:r w:rsidRPr="009E000D">
        <w:rPr>
          <w:b/>
          <w:szCs w:val="24"/>
          <w:u w:val="single"/>
        </w:rPr>
        <w:t>А.2.3.6.8.  Выход из режима просмотра измеренных значений КЕО</w:t>
      </w:r>
      <w:r w:rsidRPr="009E000D">
        <w:rPr>
          <w:szCs w:val="24"/>
        </w:rPr>
        <w:t xml:space="preserve">, записанных в памяти блока отображения информации, и переход к текущим измерениям осуществляется нажатием кнопки 6 (Рис.А.1), в результате чего внизу экрана дисплея выводится панель выбора режима работы прибора со значками </w:t>
      </w:r>
      <w:r w:rsidR="007F0FED" w:rsidRPr="009E000D">
        <w:rPr>
          <w:noProof/>
          <w:szCs w:val="24"/>
          <w:lang w:eastAsia="ru-RU"/>
        </w:rPr>
        <w:drawing>
          <wp:inline distT="0" distB="0" distL="0" distR="0">
            <wp:extent cx="522605" cy="356235"/>
            <wp:effectExtent l="0" t="0" r="0" b="5715"/>
            <wp:docPr id="105" name="Рисунок 25" descr="Описание: 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Л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605" cy="356235"/>
                    </a:xfrm>
                    <a:prstGeom prst="rect">
                      <a:avLst/>
                    </a:prstGeom>
                    <a:noFill/>
                    <a:ln>
                      <a:noFill/>
                    </a:ln>
                  </pic:spPr>
                </pic:pic>
              </a:graphicData>
            </a:graphic>
          </wp:inline>
        </w:drawing>
      </w:r>
      <w:r w:rsidRPr="009E000D">
        <w:rPr>
          <w:szCs w:val="24"/>
        </w:rPr>
        <w:t xml:space="preserve"> ,</w:t>
      </w:r>
      <w:r w:rsidR="007F0FED" w:rsidRPr="009E000D">
        <w:rPr>
          <w:noProof/>
          <w:szCs w:val="24"/>
          <w:lang w:eastAsia="ru-RU"/>
        </w:rPr>
        <w:drawing>
          <wp:inline distT="0" distB="0" distL="0" distR="0">
            <wp:extent cx="534670" cy="356235"/>
            <wp:effectExtent l="0" t="0" r="0" b="5715"/>
            <wp:docPr id="106" name="Рисунок 24" descr="Описание: Описание: D:\DEVICES\Luxmeter\Документы\Руководство\2010_10_22\КДМ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D:\DEVICES\Luxmeter\Документы\Руководство\2010_10_22\КДМ2.b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4670" cy="35623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510540" cy="356235"/>
            <wp:effectExtent l="0" t="0" r="3810" b="5715"/>
            <wp:docPr id="107" name="Рисунок 23" descr="Описание: Описание: D:\DEVICES\Luxmeter\Документы\Руководство\2010_10_22\КЕ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D:\DEVICES\Luxmeter\Документы\Руководство\2010_10_22\КЕО.b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540" cy="356235"/>
                    </a:xfrm>
                    <a:prstGeom prst="rect">
                      <a:avLst/>
                    </a:prstGeom>
                    <a:noFill/>
                    <a:ln>
                      <a:noFill/>
                    </a:ln>
                  </pic:spPr>
                </pic:pic>
              </a:graphicData>
            </a:graphic>
          </wp:inline>
        </w:drawing>
      </w:r>
      <w:r w:rsidRPr="009E000D">
        <w:rPr>
          <w:szCs w:val="24"/>
        </w:rPr>
        <w:t xml:space="preserve"> , </w:t>
      </w:r>
      <w:r w:rsidR="007F0FED" w:rsidRPr="009E000D">
        <w:rPr>
          <w:noProof/>
          <w:szCs w:val="24"/>
          <w:lang w:eastAsia="ru-RU"/>
        </w:rPr>
        <w:drawing>
          <wp:inline distT="0" distB="0" distL="0" distR="0">
            <wp:extent cx="522605" cy="344170"/>
            <wp:effectExtent l="0" t="0" r="0" b="0"/>
            <wp:docPr id="108" name="Рисунок 22" descr="Описание: Описание: D:\DEVICES\Luxmeter\Документы\Руководство\2010_10_22\Too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D:\DEVICES\Luxmeter\Документы\Руководство\2010_10_22\Tools.b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605" cy="344170"/>
                    </a:xfrm>
                    <a:prstGeom prst="rect">
                      <a:avLst/>
                    </a:prstGeom>
                    <a:noFill/>
                    <a:ln>
                      <a:noFill/>
                    </a:ln>
                  </pic:spPr>
                </pic:pic>
              </a:graphicData>
            </a:graphic>
          </wp:inline>
        </w:drawing>
      </w:r>
      <w:r w:rsidRPr="009E000D">
        <w:rPr>
          <w:noProof/>
          <w:szCs w:val="24"/>
          <w:lang w:eastAsia="ru-RU"/>
        </w:rPr>
        <w:t>,</w:t>
      </w:r>
      <w:r w:rsidRPr="009E000D">
        <w:rPr>
          <w:szCs w:val="24"/>
        </w:rPr>
        <w:t xml:space="preserve"> позволяющая нажатием одной из кнопок 3÷6 (Рис.А.1) быстро выбрать дальнейший режим работы прибора.</w:t>
      </w:r>
    </w:p>
    <w:p w:rsidR="007001D7" w:rsidRPr="009E000D" w:rsidRDefault="007001D7" w:rsidP="009E000D">
      <w:pPr>
        <w:spacing w:after="0" w:line="240" w:lineRule="auto"/>
        <w:ind w:firstLine="601"/>
        <w:jc w:val="both"/>
        <w:rPr>
          <w:szCs w:val="24"/>
        </w:rPr>
      </w:pPr>
      <w:r w:rsidRPr="009E000D">
        <w:rPr>
          <w:szCs w:val="24"/>
        </w:rPr>
        <w:t>В режиме просмотра результатов измерений освещённости нажатие на кнопку «</w:t>
      </w:r>
      <w:r w:rsidRPr="009E000D">
        <w:rPr>
          <w:b/>
          <w:szCs w:val="24"/>
        </w:rPr>
        <w:t>□</w:t>
      </w:r>
      <w:r w:rsidRPr="009E000D">
        <w:rPr>
          <w:szCs w:val="24"/>
        </w:rPr>
        <w:t>» возвращает БОИ-01 в режим выбора сессии с результатами измерений, сохранённых в памяти прибора (Рис.А.27).</w:t>
      </w:r>
    </w:p>
    <w:p w:rsidR="007001D7" w:rsidRPr="009E000D" w:rsidRDefault="007001D7" w:rsidP="009E000D">
      <w:pPr>
        <w:spacing w:after="0" w:line="240" w:lineRule="auto"/>
        <w:ind w:firstLine="601"/>
        <w:jc w:val="both"/>
        <w:rPr>
          <w:szCs w:val="24"/>
        </w:rPr>
      </w:pPr>
      <w:r w:rsidRPr="009E000D">
        <w:rPr>
          <w:szCs w:val="24"/>
        </w:rPr>
        <w:t>Дальнейшее нажатие на кнопку «</w:t>
      </w:r>
      <w:r w:rsidRPr="009E000D">
        <w:rPr>
          <w:b/>
          <w:szCs w:val="24"/>
        </w:rPr>
        <w:t>□</w:t>
      </w:r>
      <w:r w:rsidRPr="009E000D">
        <w:rPr>
          <w:szCs w:val="24"/>
        </w:rPr>
        <w:t xml:space="preserve">» возвращает БОИ-01 в режим выбора номера </w:t>
      </w:r>
      <w:r w:rsidR="00995AE3" w:rsidRPr="009E000D">
        <w:rPr>
          <w:szCs w:val="24"/>
        </w:rPr>
        <w:t>ФГ</w:t>
      </w:r>
      <w:r w:rsidRPr="009E000D">
        <w:rPr>
          <w:szCs w:val="24"/>
        </w:rPr>
        <w:t>, результаты измерений которо</w:t>
      </w:r>
      <w:r w:rsidR="00995AE3" w:rsidRPr="009E000D">
        <w:rPr>
          <w:szCs w:val="24"/>
        </w:rPr>
        <w:t>го</w:t>
      </w:r>
      <w:r w:rsidRPr="009E000D">
        <w:rPr>
          <w:szCs w:val="24"/>
        </w:rPr>
        <w:t xml:space="preserve"> сохранены в памяти прибора (Рис.А.26).</w:t>
      </w:r>
    </w:p>
    <w:p w:rsidR="00DE3729" w:rsidRDefault="007001D7" w:rsidP="00DE3729">
      <w:pPr>
        <w:spacing w:after="0" w:line="240" w:lineRule="auto"/>
        <w:ind w:firstLine="601"/>
        <w:jc w:val="both"/>
        <w:rPr>
          <w:szCs w:val="24"/>
        </w:rPr>
      </w:pPr>
      <w:r w:rsidRPr="009E000D">
        <w:rPr>
          <w:szCs w:val="24"/>
        </w:rPr>
        <w:t>Дальнейшее нажатие на кнопку «</w:t>
      </w:r>
      <w:r w:rsidRPr="009E000D">
        <w:rPr>
          <w:b/>
          <w:szCs w:val="24"/>
        </w:rPr>
        <w:t>□</w:t>
      </w:r>
      <w:r w:rsidRPr="009E000D">
        <w:rPr>
          <w:szCs w:val="24"/>
        </w:rPr>
        <w:t>» возвращает БОИ-01 в режим выбора запуска измерения КЕО или просмотра результатов измерений КЕО, сохранённых в памя</w:t>
      </w:r>
      <w:r w:rsidR="00DE3729">
        <w:rPr>
          <w:szCs w:val="24"/>
        </w:rPr>
        <w:t>ти (Рис.А.25).</w:t>
      </w:r>
    </w:p>
    <w:p w:rsidR="00DE3729" w:rsidRPr="009E000D" w:rsidRDefault="00DE3729" w:rsidP="00DE3729">
      <w:pPr>
        <w:spacing w:after="0" w:line="240" w:lineRule="auto"/>
        <w:ind w:firstLine="601"/>
        <w:jc w:val="both"/>
        <w:rPr>
          <w:szCs w:val="24"/>
        </w:rPr>
      </w:pPr>
    </w:p>
    <w:p w:rsidR="007001D7" w:rsidRPr="009E000D" w:rsidRDefault="007001D7" w:rsidP="009E000D">
      <w:pPr>
        <w:spacing w:after="0" w:line="240" w:lineRule="auto"/>
        <w:ind w:firstLine="600"/>
        <w:jc w:val="both"/>
        <w:rPr>
          <w:szCs w:val="24"/>
        </w:rPr>
      </w:pPr>
      <w:r w:rsidRPr="009E000D">
        <w:rPr>
          <w:b/>
          <w:szCs w:val="24"/>
          <w:u w:val="single"/>
        </w:rPr>
        <w:t>А.2.3.7.Выбор режима «Настройки»</w:t>
      </w:r>
      <w:r w:rsidR="00333A13" w:rsidRPr="00333A13">
        <w:rPr>
          <w:szCs w:val="24"/>
        </w:rPr>
        <w:t xml:space="preserve"> </w:t>
      </w:r>
      <w:r w:rsidRPr="009E000D">
        <w:rPr>
          <w:szCs w:val="24"/>
        </w:rPr>
        <w:t xml:space="preserve">осуществляется нажатием кнопки </w:t>
      </w:r>
      <w:r w:rsidR="007F0FED" w:rsidRPr="009E000D">
        <w:rPr>
          <w:noProof/>
          <w:szCs w:val="24"/>
          <w:lang w:eastAsia="ru-RU"/>
        </w:rPr>
        <w:drawing>
          <wp:inline distT="0" distB="0" distL="0" distR="0">
            <wp:extent cx="522605" cy="344170"/>
            <wp:effectExtent l="0" t="0" r="0" b="0"/>
            <wp:docPr id="109" name="Рисунок 21" descr="Описание: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Tool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605" cy="344170"/>
                    </a:xfrm>
                    <a:prstGeom prst="rect">
                      <a:avLst/>
                    </a:prstGeom>
                    <a:noFill/>
                    <a:ln>
                      <a:noFill/>
                    </a:ln>
                  </pic:spPr>
                </pic:pic>
              </a:graphicData>
            </a:graphic>
          </wp:inline>
        </w:drawing>
      </w:r>
      <w:r w:rsidRPr="009E000D">
        <w:rPr>
          <w:szCs w:val="24"/>
        </w:rPr>
        <w:t xml:space="preserve"> (3, Рис.А.1). При этом на дисплее отображается меню (Рис.А.29),</w:t>
      </w:r>
    </w:p>
    <w:p w:rsidR="007001D7" w:rsidRPr="009E000D" w:rsidRDefault="007F0FED" w:rsidP="009E000D">
      <w:pPr>
        <w:spacing w:after="0" w:line="240" w:lineRule="auto"/>
        <w:jc w:val="center"/>
        <w:rPr>
          <w:szCs w:val="24"/>
        </w:rPr>
      </w:pPr>
      <w:r w:rsidRPr="009E000D">
        <w:rPr>
          <w:noProof/>
          <w:szCs w:val="24"/>
          <w:lang w:eastAsia="ru-RU"/>
        </w:rPr>
        <w:lastRenderedPageBreak/>
        <w:drawing>
          <wp:inline distT="0" distB="0" distL="0" distR="0">
            <wp:extent cx="2113915" cy="1697990"/>
            <wp:effectExtent l="0" t="0" r="635" b="0"/>
            <wp:docPr id="110" name="Рисунок 20" descr="Описание: Настр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Настройка"/>
                    <pic:cNvPicPr>
                      <a:picLocks noChangeAspect="1" noChangeArrowheads="1"/>
                    </pic:cNvPicPr>
                  </pic:nvPicPr>
                  <pic:blipFill>
                    <a:blip r:embed="rId74">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Рис.А.29. Вид меню в режиме «Настройки».</w:t>
      </w:r>
    </w:p>
    <w:p w:rsidR="007001D7" w:rsidRPr="009E000D" w:rsidRDefault="007001D7" w:rsidP="009E000D">
      <w:pPr>
        <w:spacing w:after="0" w:line="240" w:lineRule="auto"/>
        <w:ind w:firstLine="600"/>
        <w:jc w:val="both"/>
        <w:rPr>
          <w:szCs w:val="24"/>
        </w:rPr>
      </w:pPr>
      <w:r w:rsidRPr="009E000D">
        <w:rPr>
          <w:szCs w:val="24"/>
        </w:rPr>
        <w:t>включающее в себя следующие пункты:</w:t>
      </w:r>
    </w:p>
    <w:p w:rsidR="007001D7" w:rsidRPr="009E000D" w:rsidRDefault="007001D7" w:rsidP="009E000D">
      <w:pPr>
        <w:spacing w:after="0" w:line="240" w:lineRule="auto"/>
        <w:ind w:firstLine="600"/>
        <w:rPr>
          <w:szCs w:val="24"/>
        </w:rPr>
      </w:pPr>
      <w:r w:rsidRPr="009E000D">
        <w:rPr>
          <w:szCs w:val="24"/>
        </w:rPr>
        <w:t>- «Результаты» – просмотр записанных в память значений освещенности, коэффициента пульсации, яркости, КЕО;</w:t>
      </w:r>
    </w:p>
    <w:p w:rsidR="007001D7" w:rsidRPr="009E000D" w:rsidRDefault="007001D7" w:rsidP="009E000D">
      <w:pPr>
        <w:spacing w:after="0" w:line="240" w:lineRule="auto"/>
        <w:ind w:firstLine="600"/>
        <w:rPr>
          <w:szCs w:val="24"/>
        </w:rPr>
      </w:pPr>
      <w:r w:rsidRPr="009E000D">
        <w:rPr>
          <w:szCs w:val="24"/>
        </w:rPr>
        <w:t>- «Очистка» – удаление из памяти ранее записанных данных;</w:t>
      </w:r>
    </w:p>
    <w:p w:rsidR="007001D7" w:rsidRPr="009E000D" w:rsidRDefault="007001D7" w:rsidP="009E000D">
      <w:pPr>
        <w:spacing w:after="0" w:line="240" w:lineRule="auto"/>
        <w:ind w:firstLine="600"/>
        <w:rPr>
          <w:szCs w:val="24"/>
        </w:rPr>
      </w:pPr>
      <w:r w:rsidRPr="009E000D">
        <w:rPr>
          <w:szCs w:val="24"/>
        </w:rPr>
        <w:t xml:space="preserve">- «Системное меню» - установка даты и времени, выбор загружаемого измерительного модуля, включение/выключение сетевого режима (работа с сетью датчиков), системная информация о приборе, полная очистка памяти. </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А.2.3.7.1.Просмотр результатов измерений, хранящихся в памяти блока отображения информации,</w:t>
      </w:r>
      <w:r w:rsidRPr="009E000D">
        <w:rPr>
          <w:szCs w:val="24"/>
        </w:rPr>
        <w:t xml:space="preserve"> осуществляется выбором пункта меню «Результаты» в меню Настроек</w:t>
      </w:r>
      <w:r w:rsidR="00995AE3" w:rsidRPr="009E000D">
        <w:rPr>
          <w:szCs w:val="24"/>
        </w:rPr>
        <w:t>.</w:t>
      </w:r>
      <w:r w:rsidR="00333A13">
        <w:rPr>
          <w:szCs w:val="24"/>
        </w:rPr>
        <w:t xml:space="preserve"> </w:t>
      </w:r>
      <w:r w:rsidR="00995AE3" w:rsidRPr="009E000D">
        <w:rPr>
          <w:szCs w:val="24"/>
        </w:rPr>
        <w:t>В</w:t>
      </w:r>
      <w:r w:rsidRPr="009E000D">
        <w:rPr>
          <w:szCs w:val="24"/>
        </w:rPr>
        <w:t xml:space="preserve">нутри </w:t>
      </w:r>
      <w:r w:rsidR="00995AE3" w:rsidRPr="009E000D">
        <w:rPr>
          <w:szCs w:val="24"/>
        </w:rPr>
        <w:t xml:space="preserve">меню «Результаты» </w:t>
      </w:r>
      <w:r w:rsidRPr="009E000D">
        <w:rPr>
          <w:szCs w:val="24"/>
        </w:rPr>
        <w:t>с помощью кнопок «</w:t>
      </w:r>
      <w:r w:rsidR="007F0FED" w:rsidRPr="009E000D">
        <w:rPr>
          <w:noProof/>
          <w:szCs w:val="24"/>
          <w:lang w:eastAsia="ru-RU"/>
        </w:rPr>
        <w:drawing>
          <wp:inline distT="0" distB="0" distL="0" distR="0">
            <wp:extent cx="130810" cy="166370"/>
            <wp:effectExtent l="0" t="0" r="2540" b="5080"/>
            <wp:docPr id="111" name="Рисунок 19"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112" name="Рисунок 18"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w:t>
      </w:r>
      <w:r w:rsidRPr="009E000D">
        <w:rPr>
          <w:szCs w:val="24"/>
        </w:rPr>
        <w:t>осуществляется выбор для просмотра записанных в память прибора значений освещенности с коэффициентом пульсации, или яркости, или КЕО (см. п.п.А.2.3.4.6,А.2.3.5.1 и А.2.3.6.7, Рис.А.30).</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113" name="Рисунок 17" descr="Описание: Настройка Резуль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Настройка Результаты"/>
                    <pic:cNvPicPr>
                      <a:picLocks noChangeAspect="1" noChangeArrowheads="1"/>
                    </pic:cNvPicPr>
                  </pic:nvPicPr>
                  <pic:blipFill>
                    <a:blip r:embed="rId75">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trike/>
          <w:szCs w:val="24"/>
        </w:rPr>
      </w:pPr>
      <w:r w:rsidRPr="009E000D">
        <w:rPr>
          <w:szCs w:val="24"/>
        </w:rPr>
        <w:t>Рис.А.30. Выбор типа результатов записанных в память БОИ-01 для просмотра.</w:t>
      </w:r>
    </w:p>
    <w:p w:rsidR="007001D7" w:rsidRPr="009E000D" w:rsidRDefault="007001D7" w:rsidP="009E000D">
      <w:pPr>
        <w:spacing w:after="0" w:line="240" w:lineRule="auto"/>
        <w:ind w:firstLine="600"/>
        <w:jc w:val="center"/>
        <w:rPr>
          <w:szCs w:val="24"/>
        </w:rPr>
      </w:pPr>
    </w:p>
    <w:p w:rsidR="00DE3729" w:rsidRDefault="00DE3729">
      <w:pPr>
        <w:spacing w:after="0" w:line="240" w:lineRule="auto"/>
        <w:rPr>
          <w:b/>
          <w:szCs w:val="24"/>
          <w:u w:val="single"/>
        </w:rPr>
      </w:pPr>
      <w:r>
        <w:rPr>
          <w:b/>
          <w:szCs w:val="24"/>
          <w:u w:val="single"/>
        </w:rPr>
        <w:br w:type="page"/>
      </w:r>
    </w:p>
    <w:p w:rsidR="007001D7" w:rsidRPr="009E000D" w:rsidRDefault="007001D7" w:rsidP="009E000D">
      <w:pPr>
        <w:spacing w:after="0" w:line="240" w:lineRule="auto"/>
        <w:ind w:firstLine="600"/>
        <w:jc w:val="both"/>
        <w:rPr>
          <w:szCs w:val="24"/>
        </w:rPr>
      </w:pPr>
      <w:r w:rsidRPr="009E000D">
        <w:rPr>
          <w:b/>
          <w:szCs w:val="24"/>
          <w:u w:val="single"/>
        </w:rPr>
        <w:lastRenderedPageBreak/>
        <w:t>А.2.3.7.2. Удаление результатов измерений из памяти блока отображения информации</w:t>
      </w:r>
      <w:r w:rsidRPr="009E000D">
        <w:rPr>
          <w:szCs w:val="24"/>
        </w:rPr>
        <w:t xml:space="preserve"> осуществляется выбором пункта «Очистка» в меню Настроек. Происходит одновременное удаление всех результатов измерения освещенности, яркости и КЕО, хранящихся в памяти БОИ-01. Для предотвращения случайного удаления данных на дисплей выводится информация для подтверждения действий оператора (Рис.А.31).</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114" name="Рисунок 16" descr="Описание: Запрос уда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Запрос удаления"/>
                    <pic:cNvPicPr>
                      <a:picLocks noChangeAspect="1" noChangeArrowheads="1"/>
                    </pic:cNvPicPr>
                  </pic:nvPicPr>
                  <pic:blipFill>
                    <a:blip r:embed="rId76">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 xml:space="preserve">Рис.А.31. Запрос подтверждения удаления данных </w:t>
      </w:r>
    </w:p>
    <w:p w:rsidR="007001D7" w:rsidRPr="009E000D" w:rsidRDefault="007001D7" w:rsidP="009E000D">
      <w:pPr>
        <w:spacing w:after="0" w:line="240" w:lineRule="auto"/>
        <w:ind w:firstLine="600"/>
        <w:jc w:val="center"/>
        <w:rPr>
          <w:szCs w:val="24"/>
        </w:rPr>
      </w:pPr>
      <w:r w:rsidRPr="009E000D">
        <w:rPr>
          <w:szCs w:val="24"/>
        </w:rPr>
        <w:t>при выборе меню «Очистка».</w:t>
      </w:r>
    </w:p>
    <w:p w:rsidR="007001D7" w:rsidRPr="009E000D" w:rsidRDefault="007001D7" w:rsidP="009E000D">
      <w:pPr>
        <w:spacing w:after="0" w:line="240" w:lineRule="auto"/>
        <w:ind w:firstLine="601"/>
        <w:jc w:val="both"/>
        <w:rPr>
          <w:b/>
          <w:szCs w:val="24"/>
          <w:u w:val="single"/>
        </w:rPr>
      </w:pPr>
      <w:r w:rsidRPr="009E000D">
        <w:rPr>
          <w:szCs w:val="24"/>
        </w:rPr>
        <w:t>Подтверждение удаления всех данных в памяти блока отображения информации осуществляется нажатием кнопки «</w:t>
      </w:r>
      <w:r w:rsidRPr="009E000D">
        <w:rPr>
          <w:b/>
          <w:szCs w:val="24"/>
        </w:rPr>
        <w:t>ОК</w:t>
      </w:r>
      <w:r w:rsidRPr="009E000D">
        <w:rPr>
          <w:szCs w:val="24"/>
        </w:rPr>
        <w:t>», а отказ от удаления – нажатием кнопки «</w:t>
      </w:r>
      <w:r w:rsidRPr="009E000D">
        <w:rPr>
          <w:b/>
          <w:szCs w:val="24"/>
        </w:rPr>
        <w:t>□</w:t>
      </w:r>
      <w:r w:rsidRPr="009E000D">
        <w:rPr>
          <w:szCs w:val="24"/>
        </w:rPr>
        <w:t>».</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А.2.3.7.3.Установка или корректировка текущего времени и даты в блоке отображения информации</w:t>
      </w:r>
      <w:r w:rsidRPr="009E000D">
        <w:rPr>
          <w:szCs w:val="24"/>
        </w:rPr>
        <w:t xml:space="preserve"> осуществляется выбором пункта меню «Системное меню» и в нём пункта «Дата/время» (Рис.А.32).</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115" name="Рисунок 15" descr="Описание: Системное 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Системное меню"/>
                    <pic:cNvPicPr>
                      <a:picLocks noChangeAspect="1" noChangeArrowheads="1"/>
                    </pic:cNvPicPr>
                  </pic:nvPicPr>
                  <pic:blipFill>
                    <a:blip r:embed="rId77">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Default="007001D7" w:rsidP="009E000D">
      <w:pPr>
        <w:spacing w:after="0" w:line="240" w:lineRule="auto"/>
        <w:ind w:firstLine="600"/>
        <w:jc w:val="center"/>
        <w:rPr>
          <w:szCs w:val="24"/>
        </w:rPr>
      </w:pPr>
      <w:r w:rsidRPr="009E000D">
        <w:rPr>
          <w:szCs w:val="24"/>
        </w:rPr>
        <w:t>Рис.А.32. Системное меню блока отображения информации.</w:t>
      </w:r>
    </w:p>
    <w:p w:rsidR="00D34152" w:rsidRPr="009E000D" w:rsidRDefault="00D34152" w:rsidP="009E000D">
      <w:pPr>
        <w:spacing w:after="0" w:line="240" w:lineRule="auto"/>
        <w:ind w:firstLine="600"/>
        <w:jc w:val="center"/>
        <w:rPr>
          <w:szCs w:val="24"/>
        </w:rPr>
      </w:pPr>
    </w:p>
    <w:p w:rsidR="007001D7" w:rsidRPr="009E000D" w:rsidRDefault="007001D7" w:rsidP="009E000D">
      <w:pPr>
        <w:spacing w:after="0" w:line="240" w:lineRule="auto"/>
        <w:ind w:firstLine="600"/>
        <w:jc w:val="both"/>
        <w:rPr>
          <w:szCs w:val="24"/>
        </w:rPr>
      </w:pPr>
      <w:r w:rsidRPr="009E000D">
        <w:rPr>
          <w:szCs w:val="24"/>
        </w:rPr>
        <w:t>Вход в режим коррекции даты или времени осуществляется нажатием кнопки «</w:t>
      </w:r>
      <w:r w:rsidRPr="009E000D">
        <w:rPr>
          <w:b/>
          <w:szCs w:val="24"/>
        </w:rPr>
        <w:t>ОК</w:t>
      </w:r>
      <w:r w:rsidRPr="009E000D">
        <w:rPr>
          <w:szCs w:val="24"/>
        </w:rPr>
        <w:t>». Коррекция даты и времени осуществляется поразрядно (Рис.А.33) с помощью кнопок «</w:t>
      </w:r>
      <w:r w:rsidR="007F0FED" w:rsidRPr="009E000D">
        <w:rPr>
          <w:noProof/>
          <w:szCs w:val="24"/>
          <w:lang w:eastAsia="ru-RU"/>
        </w:rPr>
        <w:drawing>
          <wp:inline distT="0" distB="0" distL="0" distR="0">
            <wp:extent cx="130810" cy="166370"/>
            <wp:effectExtent l="0" t="0" r="2540" b="5080"/>
            <wp:docPr id="116" name="Рисунок 14"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или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117" name="Рисунок 13"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xml:space="preserve">». Подтверждение текущей цифры и переход к следующей цифре времени или даты осуществляется нажатием кнопки </w:t>
      </w:r>
      <w:r w:rsidRPr="009E000D">
        <w:rPr>
          <w:szCs w:val="24"/>
        </w:rPr>
        <w:t>«</w:t>
      </w:r>
      <w:r w:rsidRPr="009E000D">
        <w:rPr>
          <w:b/>
          <w:szCs w:val="24"/>
        </w:rPr>
        <w:t>ОК</w:t>
      </w:r>
      <w:r w:rsidRPr="009E000D">
        <w:rPr>
          <w:szCs w:val="24"/>
        </w:rPr>
        <w:t>».</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710055"/>
            <wp:effectExtent l="0" t="0" r="635" b="4445"/>
            <wp:docPr id="118" name="Рисунок 12" descr="Описани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Время"/>
                    <pic:cNvPicPr>
                      <a:picLocks noChangeAspect="1" noChangeArrowheads="1"/>
                    </pic:cNvPicPr>
                  </pic:nvPicPr>
                  <pic:blipFill>
                    <a:blip r:embed="rId78">
                      <a:lum bright="20000" contrast="20000"/>
                      <a:extLst>
                        <a:ext uri="{28A0092B-C50C-407E-A947-70E740481C1C}">
                          <a14:useLocalDpi xmlns:a14="http://schemas.microsoft.com/office/drawing/2010/main" val="0"/>
                        </a:ext>
                      </a:extLst>
                    </a:blip>
                    <a:srcRect/>
                    <a:stretch>
                      <a:fillRect/>
                    </a:stretch>
                  </pic:blipFill>
                  <pic:spPr bwMode="auto">
                    <a:xfrm>
                      <a:off x="0" y="0"/>
                      <a:ext cx="2113915" cy="1710055"/>
                    </a:xfrm>
                    <a:prstGeom prst="rect">
                      <a:avLst/>
                    </a:prstGeom>
                    <a:noFill/>
                    <a:ln>
                      <a:noFill/>
                    </a:ln>
                  </pic:spPr>
                </pic:pic>
              </a:graphicData>
            </a:graphic>
          </wp:inline>
        </w:drawing>
      </w:r>
      <w:r w:rsidRPr="009E000D">
        <w:rPr>
          <w:noProof/>
          <w:szCs w:val="24"/>
          <w:lang w:eastAsia="ru-RU"/>
        </w:rPr>
        <w:drawing>
          <wp:inline distT="0" distB="0" distL="0" distR="0">
            <wp:extent cx="2113915" cy="1697990"/>
            <wp:effectExtent l="0" t="0" r="635" b="0"/>
            <wp:docPr id="119" name="Рисунок 11" descr="Описание: 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Дата"/>
                    <pic:cNvPicPr>
                      <a:picLocks noChangeAspect="1" noChangeArrowheads="1"/>
                    </pic:cNvPicPr>
                  </pic:nvPicPr>
                  <pic:blipFill>
                    <a:blip r:embed="rId79">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Рис.А.33. Коррекция внутреннего времени и даты БОИ-01.</w:t>
      </w:r>
    </w:p>
    <w:p w:rsidR="00DE3729" w:rsidRDefault="00DE3729">
      <w:pPr>
        <w:spacing w:after="0" w:line="240" w:lineRule="auto"/>
        <w:rPr>
          <w:b/>
          <w:szCs w:val="24"/>
          <w:u w:val="single"/>
        </w:rPr>
      </w:pPr>
      <w:r>
        <w:rPr>
          <w:b/>
          <w:szCs w:val="24"/>
          <w:u w:val="single"/>
        </w:rPr>
        <w:br w:type="page"/>
      </w:r>
    </w:p>
    <w:p w:rsidR="007001D7" w:rsidRPr="009E000D" w:rsidRDefault="007001D7" w:rsidP="009E000D">
      <w:pPr>
        <w:spacing w:after="0" w:line="240" w:lineRule="auto"/>
        <w:ind w:firstLine="600"/>
        <w:jc w:val="both"/>
        <w:rPr>
          <w:szCs w:val="24"/>
          <w:highlight w:val="yellow"/>
        </w:rPr>
      </w:pPr>
      <w:r w:rsidRPr="009E000D">
        <w:rPr>
          <w:b/>
          <w:szCs w:val="24"/>
          <w:u w:val="single"/>
        </w:rPr>
        <w:lastRenderedPageBreak/>
        <w:t>А.2.3.7.4.Выбор загружаемого измерительного модуля</w:t>
      </w:r>
      <w:r w:rsidRPr="009E000D">
        <w:rPr>
          <w:szCs w:val="24"/>
        </w:rPr>
        <w:t xml:space="preserve"> осуществляется выбором пункта меню «Загружаемый модуль». Этот режим сообщает пользователю о поддержке измерительных </w:t>
      </w:r>
      <w:r w:rsidR="00995AE3" w:rsidRPr="009E000D">
        <w:rPr>
          <w:szCs w:val="24"/>
        </w:rPr>
        <w:t xml:space="preserve">модулей </w:t>
      </w:r>
      <w:r w:rsidRPr="009E000D">
        <w:rPr>
          <w:szCs w:val="24"/>
        </w:rPr>
        <w:t>(датчиков – освещенность, электромагнитные поля, микроклимат и пр.), которые реализованы в его конфигурации БОИ-01 (Рис.А.34).</w:t>
      </w:r>
    </w:p>
    <w:p w:rsidR="007001D7" w:rsidRPr="009E000D" w:rsidRDefault="007F0FED" w:rsidP="009E000D">
      <w:pPr>
        <w:spacing w:after="0" w:line="240" w:lineRule="auto"/>
        <w:jc w:val="center"/>
        <w:rPr>
          <w:szCs w:val="24"/>
          <w:highlight w:val="yellow"/>
        </w:rPr>
      </w:pPr>
      <w:r w:rsidRPr="009E000D">
        <w:rPr>
          <w:noProof/>
          <w:szCs w:val="24"/>
          <w:lang w:eastAsia="ru-RU"/>
        </w:rPr>
        <w:drawing>
          <wp:inline distT="0" distB="0" distL="0" distR="0">
            <wp:extent cx="2113915" cy="1697990"/>
            <wp:effectExtent l="0" t="0" r="635" b="0"/>
            <wp:docPr id="120" name="Рисунок 10" descr="Описание: Загружаемые мод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Загружаемые модули"/>
                    <pic:cNvPicPr>
                      <a:picLocks noChangeAspect="1" noChangeArrowheads="1"/>
                    </pic:cNvPicPr>
                  </pic:nvPicPr>
                  <pic:blipFill>
                    <a:blip r:embed="rId80">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Рис.А.34. Меню выбора поддерживаемых измерительных головок БОИ-01.</w:t>
      </w:r>
    </w:p>
    <w:p w:rsidR="007001D7" w:rsidRPr="009E000D" w:rsidRDefault="007001D7" w:rsidP="009E000D">
      <w:pPr>
        <w:spacing w:after="0" w:line="240" w:lineRule="auto"/>
        <w:ind w:firstLine="600"/>
        <w:jc w:val="both"/>
        <w:rPr>
          <w:szCs w:val="24"/>
        </w:rPr>
      </w:pPr>
      <w:r w:rsidRPr="009E000D">
        <w:rPr>
          <w:szCs w:val="24"/>
        </w:rPr>
        <w:t xml:space="preserve">Этот режим при отключённых </w:t>
      </w:r>
      <w:r w:rsidR="00FE52FB" w:rsidRPr="009E000D">
        <w:rPr>
          <w:szCs w:val="24"/>
        </w:rPr>
        <w:t>ФГ</w:t>
      </w:r>
      <w:r w:rsidRPr="009E000D">
        <w:rPr>
          <w:szCs w:val="24"/>
        </w:rPr>
        <w:t xml:space="preserve"> позволяет переключаться в режим просмотра результатов измерений от разных </w:t>
      </w:r>
      <w:r w:rsidR="00995AE3" w:rsidRPr="009E000D">
        <w:rPr>
          <w:szCs w:val="24"/>
        </w:rPr>
        <w:t xml:space="preserve">типов </w:t>
      </w:r>
      <w:r w:rsidR="00FE52FB" w:rsidRPr="009E000D">
        <w:rPr>
          <w:szCs w:val="24"/>
        </w:rPr>
        <w:t>ФГ</w:t>
      </w:r>
      <w:r w:rsidRPr="009E000D">
        <w:rPr>
          <w:szCs w:val="24"/>
        </w:rPr>
        <w:t>, хранящихся в памяти БОИ-01.</w:t>
      </w:r>
    </w:p>
    <w:p w:rsidR="007001D7" w:rsidRPr="009E000D" w:rsidRDefault="007001D7" w:rsidP="009E000D">
      <w:pPr>
        <w:spacing w:after="0" w:line="240" w:lineRule="auto"/>
        <w:ind w:firstLine="600"/>
        <w:jc w:val="both"/>
        <w:rPr>
          <w:szCs w:val="24"/>
        </w:rPr>
      </w:pPr>
      <w:r w:rsidRPr="009E000D">
        <w:rPr>
          <w:szCs w:val="24"/>
        </w:rPr>
        <w:t xml:space="preserve">Выбор </w:t>
      </w:r>
      <w:r w:rsidR="00995AE3" w:rsidRPr="009E000D">
        <w:rPr>
          <w:szCs w:val="24"/>
        </w:rPr>
        <w:t xml:space="preserve">интересующего </w:t>
      </w:r>
      <w:r w:rsidRPr="009E000D">
        <w:rPr>
          <w:szCs w:val="24"/>
        </w:rPr>
        <w:t>программного модуля осуществляется кнопками «</w:t>
      </w:r>
      <w:r w:rsidR="007F0FED" w:rsidRPr="009E000D">
        <w:rPr>
          <w:noProof/>
          <w:szCs w:val="24"/>
          <w:lang w:eastAsia="ru-RU"/>
        </w:rPr>
        <w:drawing>
          <wp:inline distT="0" distB="0" distL="0" distR="0">
            <wp:extent cx="130810" cy="166370"/>
            <wp:effectExtent l="0" t="0" r="2540" b="5080"/>
            <wp:docPr id="121" name="Рисунок 9"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w:t>
      </w:r>
      <w:r w:rsidRPr="009E000D">
        <w:rPr>
          <w:szCs w:val="24"/>
        </w:rPr>
        <w:t xml:space="preserve"> «</w:t>
      </w:r>
      <w:r w:rsidR="007F0FED" w:rsidRPr="009E000D">
        <w:rPr>
          <w:noProof/>
          <w:szCs w:val="24"/>
          <w:lang w:eastAsia="ru-RU"/>
        </w:rPr>
        <w:drawing>
          <wp:inline distT="0" distB="0" distL="0" distR="0">
            <wp:extent cx="130810" cy="166370"/>
            <wp:effectExtent l="0" t="0" r="2540" b="5080"/>
            <wp:docPr id="122" name="Рисунок 8"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xml:space="preserve">» и </w:t>
      </w:r>
      <w:r w:rsidRPr="009E000D">
        <w:rPr>
          <w:szCs w:val="24"/>
        </w:rPr>
        <w:t>«</w:t>
      </w:r>
      <w:r w:rsidRPr="009E000D">
        <w:rPr>
          <w:b/>
          <w:szCs w:val="24"/>
        </w:rPr>
        <w:t>ОК</w:t>
      </w:r>
      <w:r w:rsidRPr="009E000D">
        <w:rPr>
          <w:szCs w:val="24"/>
        </w:rPr>
        <w:t>».</w:t>
      </w:r>
    </w:p>
    <w:p w:rsidR="007001D7" w:rsidRPr="009E000D" w:rsidRDefault="007001D7" w:rsidP="009E000D">
      <w:pPr>
        <w:spacing w:after="0" w:line="240" w:lineRule="auto"/>
        <w:ind w:firstLine="600"/>
        <w:jc w:val="both"/>
        <w:rPr>
          <w:szCs w:val="24"/>
        </w:rPr>
      </w:pPr>
      <w:r w:rsidRPr="009E000D">
        <w:rPr>
          <w:szCs w:val="24"/>
        </w:rPr>
        <w:t xml:space="preserve">При подключении </w:t>
      </w:r>
      <w:r w:rsidR="00FE52FB" w:rsidRPr="009E000D">
        <w:rPr>
          <w:szCs w:val="24"/>
        </w:rPr>
        <w:t>ФГ</w:t>
      </w:r>
      <w:r w:rsidRPr="009E000D">
        <w:rPr>
          <w:szCs w:val="24"/>
        </w:rPr>
        <w:t xml:space="preserve"> поддерживаемого типа, БОИ-01 самостоятельно определяет </w:t>
      </w:r>
      <w:r w:rsidR="00995AE3" w:rsidRPr="009E000D">
        <w:rPr>
          <w:szCs w:val="24"/>
        </w:rPr>
        <w:t xml:space="preserve">его </w:t>
      </w:r>
      <w:r w:rsidRPr="009E000D">
        <w:rPr>
          <w:szCs w:val="24"/>
        </w:rPr>
        <w:t xml:space="preserve">тип и автоматически подгружает соответствующий </w:t>
      </w:r>
      <w:r w:rsidR="00995AE3" w:rsidRPr="009E000D">
        <w:rPr>
          <w:szCs w:val="24"/>
        </w:rPr>
        <w:t>подключенно</w:t>
      </w:r>
      <w:r w:rsidR="00FE52FB" w:rsidRPr="009E000D">
        <w:rPr>
          <w:szCs w:val="24"/>
        </w:rPr>
        <w:t>й</w:t>
      </w:r>
      <w:r w:rsidR="00995AE3" w:rsidRPr="009E000D">
        <w:rPr>
          <w:szCs w:val="24"/>
        </w:rPr>
        <w:t xml:space="preserve"> </w:t>
      </w:r>
      <w:r w:rsidR="00FE52FB" w:rsidRPr="009E000D">
        <w:rPr>
          <w:szCs w:val="24"/>
        </w:rPr>
        <w:t>ФГ</w:t>
      </w:r>
      <w:r w:rsidRPr="009E000D">
        <w:rPr>
          <w:szCs w:val="24"/>
        </w:rPr>
        <w:t xml:space="preserve"> программный модуль.</w:t>
      </w:r>
    </w:p>
    <w:p w:rsidR="007001D7" w:rsidRPr="009E000D" w:rsidRDefault="007001D7" w:rsidP="009E000D">
      <w:pPr>
        <w:spacing w:after="0" w:line="240" w:lineRule="auto"/>
        <w:ind w:firstLine="600"/>
        <w:jc w:val="both"/>
        <w:rPr>
          <w:szCs w:val="24"/>
        </w:rPr>
      </w:pPr>
      <w:r w:rsidRPr="009E000D">
        <w:rPr>
          <w:szCs w:val="24"/>
        </w:rPr>
        <w:t>Выход из меню выбора загружаемого программного модуля осуществляется кнопкой «</w:t>
      </w:r>
      <w:r w:rsidRPr="009E000D">
        <w:rPr>
          <w:b/>
          <w:szCs w:val="24"/>
        </w:rPr>
        <w:t>□</w:t>
      </w:r>
      <w:r w:rsidRPr="009E000D">
        <w:rPr>
          <w:szCs w:val="24"/>
        </w:rPr>
        <w:t>».</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А.2.3.7.5. Включение сетевого режима работы</w:t>
      </w:r>
      <w:r w:rsidRPr="009E000D">
        <w:rPr>
          <w:szCs w:val="24"/>
        </w:rPr>
        <w:t xml:space="preserve"> осуществляется выбором пункта «Сетевой режим» Системного меню. В этом режиме возможна ОДНОВРЕМЕННАЯ (!!!) работа одного БОИ-01 с несколькими </w:t>
      </w:r>
      <w:r w:rsidR="00FE52FB" w:rsidRPr="009E000D">
        <w:rPr>
          <w:szCs w:val="24"/>
        </w:rPr>
        <w:t>ФГ</w:t>
      </w:r>
      <w:r w:rsidRPr="009E000D">
        <w:rPr>
          <w:szCs w:val="24"/>
        </w:rPr>
        <w:t xml:space="preserve"> разных типов (например, </w:t>
      </w:r>
      <w:r w:rsidR="00F32C67" w:rsidRPr="009E000D">
        <w:rPr>
          <w:szCs w:val="24"/>
        </w:rPr>
        <w:t xml:space="preserve">приборы </w:t>
      </w:r>
      <w:r w:rsidR="00225133" w:rsidRPr="009E000D">
        <w:rPr>
          <w:szCs w:val="24"/>
        </w:rPr>
        <w:t>еЛайт03 или еЛайт04</w:t>
      </w:r>
      <w:r w:rsidRPr="009E000D">
        <w:rPr>
          <w:szCs w:val="24"/>
        </w:rPr>
        <w:t>, «е</w:t>
      </w:r>
      <w:r w:rsidR="00F32C67" w:rsidRPr="009E000D">
        <w:rPr>
          <w:szCs w:val="24"/>
        </w:rPr>
        <w:t>Кологгер</w:t>
      </w:r>
      <w:r w:rsidRPr="009E000D">
        <w:rPr>
          <w:szCs w:val="24"/>
        </w:rPr>
        <w:t xml:space="preserve">», ФГ-01, «Экотерма Максима» и пр.), соединённых в проводную или беспроводную измерительную сеть при помощи специальных адаптеров. Максимально количество </w:t>
      </w:r>
      <w:r w:rsidR="00FE52FB" w:rsidRPr="009E000D">
        <w:rPr>
          <w:szCs w:val="24"/>
        </w:rPr>
        <w:t>ФГ</w:t>
      </w:r>
      <w:r w:rsidRPr="009E000D">
        <w:rPr>
          <w:szCs w:val="24"/>
        </w:rPr>
        <w:t>, объединённых в такую сеть – 255 единиц.</w:t>
      </w:r>
    </w:p>
    <w:p w:rsidR="007001D7" w:rsidRPr="009E000D" w:rsidRDefault="007001D7" w:rsidP="009E000D">
      <w:pPr>
        <w:spacing w:after="0" w:line="240" w:lineRule="auto"/>
        <w:ind w:firstLine="600"/>
        <w:jc w:val="both"/>
        <w:rPr>
          <w:szCs w:val="24"/>
        </w:rPr>
      </w:pPr>
      <w:r w:rsidRPr="009E000D">
        <w:rPr>
          <w:szCs w:val="24"/>
        </w:rPr>
        <w:t xml:space="preserve">О включении сетевого режима сообщает галочка напротив пункта «Сетевой режим» Системного меню и пиктограмма </w:t>
      </w:r>
      <w:r w:rsidR="007F0FED" w:rsidRPr="009E000D">
        <w:rPr>
          <w:noProof/>
          <w:szCs w:val="24"/>
          <w:lang w:eastAsia="ru-RU"/>
        </w:rPr>
        <w:drawing>
          <wp:inline distT="0" distB="0" distL="0" distR="0">
            <wp:extent cx="249555" cy="249555"/>
            <wp:effectExtent l="0" t="0" r="0" b="0"/>
            <wp:docPr id="123" name="Рисунок 7" descr="Описание: Сетевой реж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етевой режим"/>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9E000D">
        <w:rPr>
          <w:szCs w:val="24"/>
        </w:rPr>
        <w:t xml:space="preserve">, с надписью «СЕТЬ» повышенной яркости. Об отключенном сетевом режиме сообщает пиктограмма </w:t>
      </w:r>
      <w:r w:rsidR="007F0FED" w:rsidRPr="009E000D">
        <w:rPr>
          <w:noProof/>
          <w:szCs w:val="24"/>
          <w:lang w:eastAsia="ru-RU"/>
        </w:rPr>
        <w:drawing>
          <wp:inline distT="0" distB="0" distL="0" distR="0">
            <wp:extent cx="249555" cy="249555"/>
            <wp:effectExtent l="0" t="0" r="0" b="0"/>
            <wp:docPr id="124" name="Рисунок 6" descr="Описание: сеть вы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сеть выкл"/>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9E000D">
        <w:rPr>
          <w:szCs w:val="24"/>
        </w:rPr>
        <w:t xml:space="preserve"> с надписью «СЕТЬ» пониженной яркости.</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А.2.3.7.6.Получение системной информации о БОИ-01</w:t>
      </w:r>
      <w:r w:rsidRPr="009E000D">
        <w:rPr>
          <w:szCs w:val="24"/>
        </w:rPr>
        <w:t xml:space="preserve"> осуществляется выбором пункта «Информация» Системного меню. После входа в этот пункт путём нажатия на нём кнопки «</w:t>
      </w:r>
      <w:r w:rsidRPr="009E000D">
        <w:rPr>
          <w:b/>
          <w:szCs w:val="24"/>
        </w:rPr>
        <w:t>ОК</w:t>
      </w:r>
      <w:r w:rsidRPr="009E000D">
        <w:rPr>
          <w:szCs w:val="24"/>
        </w:rPr>
        <w:t>», на дисплей выводится информация о серийном номере БОИ-01, версии его прошивки и индивидуальный аппаратный идентификационный номер (Рис.А.35).</w:t>
      </w:r>
    </w:p>
    <w:p w:rsidR="007001D7" w:rsidRPr="009E000D" w:rsidRDefault="007F0FED" w:rsidP="009E000D">
      <w:pPr>
        <w:spacing w:after="0" w:line="240" w:lineRule="auto"/>
        <w:jc w:val="center"/>
        <w:rPr>
          <w:szCs w:val="24"/>
          <w:lang w:val="en-US"/>
        </w:rPr>
      </w:pPr>
      <w:r w:rsidRPr="009E000D">
        <w:rPr>
          <w:noProof/>
          <w:szCs w:val="24"/>
          <w:lang w:eastAsia="ru-RU"/>
        </w:rPr>
        <w:drawing>
          <wp:inline distT="0" distB="0" distL="0" distR="0">
            <wp:extent cx="2113915" cy="1697990"/>
            <wp:effectExtent l="0" t="0" r="635" b="0"/>
            <wp:docPr id="125" name="Рисунок 5" descr="Описание: БОИ-01 СисИн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БОИ-01 СисИнфо"/>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Рис.А.35. Системная информация БОИ-01.</w:t>
      </w:r>
    </w:p>
    <w:p w:rsidR="007001D7" w:rsidRPr="009E000D" w:rsidRDefault="007001D7" w:rsidP="009E000D">
      <w:pPr>
        <w:spacing w:after="0" w:line="240" w:lineRule="auto"/>
        <w:ind w:firstLine="567"/>
        <w:jc w:val="both"/>
        <w:rPr>
          <w:noProof/>
          <w:szCs w:val="24"/>
          <w:lang w:eastAsia="ru-RU"/>
        </w:rPr>
      </w:pPr>
      <w:r w:rsidRPr="009E000D">
        <w:rPr>
          <w:szCs w:val="24"/>
        </w:rPr>
        <w:t>Нажатием на кнопки «</w:t>
      </w:r>
      <w:r w:rsidR="007F0FED" w:rsidRPr="009E000D">
        <w:rPr>
          <w:noProof/>
          <w:szCs w:val="24"/>
          <w:lang w:eastAsia="ru-RU"/>
        </w:rPr>
        <w:drawing>
          <wp:inline distT="0" distB="0" distL="0" distR="0">
            <wp:extent cx="130810" cy="166370"/>
            <wp:effectExtent l="0" t="0" r="2540" b="5080"/>
            <wp:docPr id="126" name="Рисунок 4" descr="Описание: arrow1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rrow1 .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и</w:t>
      </w:r>
      <w:r w:rsidRPr="009E000D">
        <w:rPr>
          <w:szCs w:val="24"/>
        </w:rPr>
        <w:t xml:space="preserve"> «</w:t>
      </w:r>
      <w:r w:rsidR="007F0FED" w:rsidRPr="009E000D">
        <w:rPr>
          <w:noProof/>
          <w:szCs w:val="24"/>
          <w:lang w:eastAsia="ru-RU"/>
        </w:rPr>
        <w:drawing>
          <wp:inline distT="0" distB="0" distL="0" distR="0">
            <wp:extent cx="130810" cy="166370"/>
            <wp:effectExtent l="0" t="0" r="2540" b="5080"/>
            <wp:docPr id="127" name="Рисунок 3" descr="Описание: arrow2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arrow2 .b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0810" cy="166370"/>
                    </a:xfrm>
                    <a:prstGeom prst="rect">
                      <a:avLst/>
                    </a:prstGeom>
                    <a:noFill/>
                    <a:ln>
                      <a:noFill/>
                    </a:ln>
                  </pic:spPr>
                </pic:pic>
              </a:graphicData>
            </a:graphic>
          </wp:inline>
        </w:drawing>
      </w:r>
      <w:r w:rsidRPr="009E000D">
        <w:rPr>
          <w:noProof/>
          <w:szCs w:val="24"/>
          <w:lang w:eastAsia="ru-RU"/>
        </w:rPr>
        <w:t xml:space="preserve">» можно вывести дополнительную информацию по общему объёму и объёму доступной памяти для записи результатов измерений, объёму использованной и </w:t>
      </w:r>
      <w:r w:rsidRPr="009E000D">
        <w:rPr>
          <w:noProof/>
          <w:szCs w:val="24"/>
          <w:lang w:eastAsia="ru-RU"/>
        </w:rPr>
        <w:lastRenderedPageBreak/>
        <w:t>доступной оперативной памяти для текущей работы БОИ-01, информацию о поддерживаемых типах измерительных головок.</w:t>
      </w:r>
    </w:p>
    <w:p w:rsidR="007001D7" w:rsidRPr="009E000D" w:rsidRDefault="007001D7" w:rsidP="009E000D">
      <w:pPr>
        <w:spacing w:after="0" w:line="240" w:lineRule="auto"/>
        <w:ind w:firstLine="567"/>
        <w:jc w:val="both"/>
        <w:rPr>
          <w:szCs w:val="24"/>
        </w:rPr>
      </w:pPr>
      <w:r w:rsidRPr="009E000D">
        <w:rPr>
          <w:szCs w:val="24"/>
        </w:rPr>
        <w:t>Выход из режима просмотра системной информации осуществляется нажатием кнопки «</w:t>
      </w:r>
      <w:r w:rsidRPr="009E000D">
        <w:rPr>
          <w:b/>
          <w:szCs w:val="24"/>
        </w:rPr>
        <w:t>□</w:t>
      </w:r>
      <w:r w:rsidRPr="009E000D">
        <w:rPr>
          <w:szCs w:val="24"/>
        </w:rPr>
        <w:t>».</w:t>
      </w:r>
    </w:p>
    <w:p w:rsidR="00DE3729" w:rsidRDefault="00DE3729" w:rsidP="009E000D">
      <w:pPr>
        <w:spacing w:after="0" w:line="240" w:lineRule="auto"/>
        <w:ind w:firstLine="567"/>
        <w:jc w:val="both"/>
        <w:rPr>
          <w:b/>
          <w:szCs w:val="24"/>
          <w:u w:val="single"/>
        </w:rPr>
      </w:pPr>
    </w:p>
    <w:p w:rsidR="007001D7" w:rsidRPr="009E000D" w:rsidRDefault="007001D7" w:rsidP="009E000D">
      <w:pPr>
        <w:spacing w:after="0" w:line="240" w:lineRule="auto"/>
        <w:ind w:firstLine="567"/>
        <w:jc w:val="both"/>
        <w:rPr>
          <w:szCs w:val="24"/>
        </w:rPr>
      </w:pPr>
      <w:r w:rsidRPr="009E000D">
        <w:rPr>
          <w:b/>
          <w:szCs w:val="24"/>
          <w:u w:val="single"/>
        </w:rPr>
        <w:t>А.2.3.7.7.Полная очистка памяти блока отображения информации</w:t>
      </w:r>
      <w:r w:rsidRPr="009E000D">
        <w:rPr>
          <w:szCs w:val="24"/>
        </w:rPr>
        <w:t xml:space="preserve"> осуществляется выбором пункта «Полная очистка» Системного меню. В этом режиме происходит полное удаление всех результатов измерений, сохранённых в памяти блока отображения информации (по всем параметрам, не только по освещённости, яркости и КЕО). Для предотвращения нежелательной потери результатов, БОИ-01 выводит запрос на подтверждение полной очистки памяти результатов (Рис.А.36).</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128" name="Рисунок 2" descr="Описание: Полная очи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Полная очистка"/>
                    <pic:cNvPicPr>
                      <a:picLocks noChangeAspect="1" noChangeArrowheads="1"/>
                    </pic:cNvPicPr>
                  </pic:nvPicPr>
                  <pic:blipFill>
                    <a:blip r:embed="rId84">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jc w:val="center"/>
        <w:rPr>
          <w:szCs w:val="24"/>
        </w:rPr>
      </w:pPr>
      <w:r w:rsidRPr="009E000D">
        <w:rPr>
          <w:szCs w:val="24"/>
        </w:rPr>
        <w:t>Рис.А.36. Запрос подтверждения на полное удаление результатов измерений.</w:t>
      </w:r>
    </w:p>
    <w:p w:rsidR="007001D7" w:rsidRPr="009E000D" w:rsidRDefault="007001D7" w:rsidP="009E000D">
      <w:pPr>
        <w:spacing w:after="0" w:line="240" w:lineRule="auto"/>
        <w:ind w:firstLine="708"/>
        <w:jc w:val="both"/>
        <w:rPr>
          <w:szCs w:val="24"/>
        </w:rPr>
      </w:pPr>
      <w:r w:rsidRPr="009E000D">
        <w:rPr>
          <w:szCs w:val="24"/>
        </w:rPr>
        <w:t>Подтверждение удаления всех данных из памяти блока отображения информации осуществляется нажатием кнопки «</w:t>
      </w:r>
      <w:r w:rsidRPr="009E000D">
        <w:rPr>
          <w:b/>
          <w:szCs w:val="24"/>
        </w:rPr>
        <w:t>ОК</w:t>
      </w:r>
      <w:r w:rsidRPr="009E000D">
        <w:rPr>
          <w:szCs w:val="24"/>
        </w:rPr>
        <w:t>», а отказ от удаления – нажатием кнопки «</w:t>
      </w:r>
      <w:r w:rsidRPr="009E000D">
        <w:rPr>
          <w:b/>
          <w:szCs w:val="24"/>
        </w:rPr>
        <w:t>□</w:t>
      </w:r>
      <w:r w:rsidRPr="009E000D">
        <w:rPr>
          <w:szCs w:val="24"/>
        </w:rPr>
        <w:t>».</w:t>
      </w:r>
    </w:p>
    <w:p w:rsidR="00DE3729" w:rsidRDefault="00DE3729" w:rsidP="009E000D">
      <w:pPr>
        <w:spacing w:after="0" w:line="240" w:lineRule="auto"/>
        <w:ind w:firstLine="708"/>
        <w:jc w:val="both"/>
        <w:rPr>
          <w:b/>
          <w:szCs w:val="24"/>
          <w:u w:val="single"/>
        </w:rPr>
      </w:pPr>
    </w:p>
    <w:p w:rsidR="007001D7" w:rsidRPr="009E000D" w:rsidRDefault="007001D7" w:rsidP="009E000D">
      <w:pPr>
        <w:spacing w:after="0" w:line="240" w:lineRule="auto"/>
        <w:ind w:firstLine="708"/>
        <w:jc w:val="both"/>
        <w:rPr>
          <w:szCs w:val="24"/>
        </w:rPr>
      </w:pPr>
      <w:r w:rsidRPr="009E000D">
        <w:rPr>
          <w:b/>
          <w:szCs w:val="24"/>
          <w:u w:val="single"/>
        </w:rPr>
        <w:t>А.2.3.8. Выключение прибора</w:t>
      </w:r>
      <w:r w:rsidRPr="009E000D">
        <w:rPr>
          <w:szCs w:val="24"/>
        </w:rPr>
        <w:t xml:space="preserve"> осуществляется нажатием кнопки 12(рис.А.1), при этом на дисплей выводится запрос «Выключить прибор?» (Рис.А.37). Выключение прибора осуществляется нажатием кнопки «</w:t>
      </w:r>
      <w:r w:rsidRPr="009E000D">
        <w:rPr>
          <w:b/>
          <w:szCs w:val="24"/>
        </w:rPr>
        <w:t>ОК</w:t>
      </w:r>
      <w:r w:rsidRPr="009E000D">
        <w:rPr>
          <w:szCs w:val="24"/>
        </w:rPr>
        <w:t>». Все записанные в память блока отображения информации данные и установки сохраняются. Данные хранятся в энергонезависимой памяти в течение 10 лет даже в случае разряда и при замене батареи питания БОИ-01.</w:t>
      </w:r>
    </w:p>
    <w:p w:rsidR="007001D7" w:rsidRPr="009E000D" w:rsidRDefault="007F0FED" w:rsidP="009E000D">
      <w:pPr>
        <w:spacing w:after="0" w:line="240" w:lineRule="auto"/>
        <w:jc w:val="center"/>
        <w:rPr>
          <w:szCs w:val="24"/>
        </w:rPr>
      </w:pPr>
      <w:r w:rsidRPr="009E000D">
        <w:rPr>
          <w:noProof/>
          <w:szCs w:val="24"/>
          <w:lang w:eastAsia="ru-RU"/>
        </w:rPr>
        <w:drawing>
          <wp:inline distT="0" distB="0" distL="0" distR="0">
            <wp:extent cx="2113915" cy="1697990"/>
            <wp:effectExtent l="0" t="0" r="635" b="0"/>
            <wp:docPr id="129" name="Рисунок 1" descr="Описание: Вы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ыключение"/>
                    <pic:cNvPicPr>
                      <a:picLocks noChangeAspect="1" noChangeArrowheads="1"/>
                    </pic:cNvPicPr>
                  </pic:nvPicPr>
                  <pic:blipFill>
                    <a:blip r:embed="rId85">
                      <a:lum bright="20000" contrast="20000"/>
                      <a:extLst>
                        <a:ext uri="{28A0092B-C50C-407E-A947-70E740481C1C}">
                          <a14:useLocalDpi xmlns:a14="http://schemas.microsoft.com/office/drawing/2010/main" val="0"/>
                        </a:ext>
                      </a:extLst>
                    </a:blip>
                    <a:srcRect/>
                    <a:stretch>
                      <a:fillRect/>
                    </a:stretch>
                  </pic:blipFill>
                  <pic:spPr bwMode="auto">
                    <a:xfrm>
                      <a:off x="0" y="0"/>
                      <a:ext cx="2113915" cy="1697990"/>
                    </a:xfrm>
                    <a:prstGeom prst="rect">
                      <a:avLst/>
                    </a:prstGeom>
                    <a:noFill/>
                    <a:ln>
                      <a:noFill/>
                    </a:ln>
                  </pic:spPr>
                </pic:pic>
              </a:graphicData>
            </a:graphic>
          </wp:inline>
        </w:drawing>
      </w:r>
    </w:p>
    <w:p w:rsidR="007001D7" w:rsidRPr="009E000D" w:rsidRDefault="007001D7" w:rsidP="009E000D">
      <w:pPr>
        <w:spacing w:after="0" w:line="240" w:lineRule="auto"/>
        <w:ind w:firstLine="600"/>
        <w:jc w:val="center"/>
        <w:rPr>
          <w:szCs w:val="24"/>
        </w:rPr>
      </w:pPr>
      <w:r w:rsidRPr="009E000D">
        <w:rPr>
          <w:szCs w:val="24"/>
        </w:rPr>
        <w:t>Рис.А.37. Запрос на дисплее выключения прибора.</w:t>
      </w:r>
    </w:p>
    <w:p w:rsidR="00DE3729" w:rsidRDefault="00DE3729" w:rsidP="009E000D">
      <w:pPr>
        <w:spacing w:after="0" w:line="240" w:lineRule="auto"/>
        <w:ind w:firstLine="600"/>
        <w:jc w:val="both"/>
        <w:rPr>
          <w:b/>
          <w:szCs w:val="24"/>
          <w:u w:val="single"/>
        </w:rPr>
      </w:pPr>
    </w:p>
    <w:p w:rsidR="007001D7" w:rsidRPr="009E000D" w:rsidRDefault="007001D7" w:rsidP="009E000D">
      <w:pPr>
        <w:spacing w:after="0" w:line="240" w:lineRule="auto"/>
        <w:ind w:firstLine="600"/>
        <w:jc w:val="both"/>
        <w:rPr>
          <w:szCs w:val="24"/>
        </w:rPr>
      </w:pPr>
      <w:r w:rsidRPr="009E000D">
        <w:rPr>
          <w:b/>
          <w:szCs w:val="24"/>
          <w:u w:val="single"/>
        </w:rPr>
        <w:t>А.2.3.9. Укладку выключенного блока отображения информации и фотоголовки</w:t>
      </w:r>
      <w:r w:rsidRPr="009E000D">
        <w:rPr>
          <w:szCs w:val="24"/>
        </w:rPr>
        <w:t xml:space="preserve"> по окончании работы необходимо осуществить в транспортную тару для хранения и транспортировки. </w:t>
      </w:r>
    </w:p>
    <w:p w:rsidR="00E96432" w:rsidRPr="009E000D" w:rsidRDefault="00811FFA" w:rsidP="009E000D">
      <w:pPr>
        <w:spacing w:after="0" w:line="240" w:lineRule="auto"/>
        <w:ind w:right="49" w:firstLine="357"/>
        <w:rPr>
          <w:szCs w:val="24"/>
        </w:rPr>
        <w:sectPr w:rsidR="00E96432" w:rsidRPr="009E000D" w:rsidSect="00620CD0">
          <w:footerReference w:type="default" r:id="rId86"/>
          <w:type w:val="continuous"/>
          <w:pgSz w:w="11906" w:h="16838"/>
          <w:pgMar w:top="720" w:right="720" w:bottom="720" w:left="720" w:header="708" w:footer="708" w:gutter="0"/>
          <w:cols w:space="708"/>
          <w:docGrid w:linePitch="360"/>
        </w:sectPr>
      </w:pPr>
      <w:r w:rsidRPr="009E000D">
        <w:rPr>
          <w:b/>
          <w:szCs w:val="24"/>
        </w:rPr>
        <w:br w:type="page"/>
      </w:r>
    </w:p>
    <w:p w:rsidR="00620CD0" w:rsidRDefault="00620CD0" w:rsidP="00620CD0">
      <w:pPr>
        <w:spacing w:line="240" w:lineRule="auto"/>
        <w:ind w:right="49" w:firstLine="357"/>
        <w:rPr>
          <w:lang w:val="en-US"/>
        </w:rPr>
      </w:pPr>
      <w:r>
        <w:rPr>
          <w:noProof/>
          <w:lang w:eastAsia="ru-RU"/>
        </w:rPr>
        <w:lastRenderedPageBreak/>
        <w:drawing>
          <wp:inline distT="0" distB="0" distL="0" distR="0" wp14:anchorId="1570A947" wp14:editId="1E1AC5F0">
            <wp:extent cx="2374900" cy="641350"/>
            <wp:effectExtent l="0" t="0" r="6350" b="6350"/>
            <wp:docPr id="347" name="Рисунок 347"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620CD0" w:rsidRPr="009E000D" w:rsidRDefault="00112604" w:rsidP="00620CD0">
      <w:pPr>
        <w:spacing w:line="360" w:lineRule="auto"/>
        <w:ind w:right="49" w:firstLine="357"/>
        <w:jc w:val="right"/>
        <w:rPr>
          <w:b/>
          <w:szCs w:val="24"/>
        </w:rPr>
      </w:pPr>
      <w:r>
        <w:rPr>
          <w:noProof/>
          <w:sz w:val="28"/>
          <w:szCs w:val="28"/>
          <w:lang w:eastAsia="ru-RU"/>
        </w:rPr>
        <w:pict>
          <v:shape id="_x0000_s1329" type="#_x0000_t75" style="position:absolute;left:0;text-align:left;margin-left:252.75pt;margin-top:-11.25pt;width:48pt;height:47.15pt;z-index:251747840"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329" DrawAspect="Content" ObjectID="_1514289279" r:id="rId87"/>
        </w:pict>
      </w:r>
      <w:r w:rsidR="00620CD0" w:rsidRPr="00190723">
        <w:br w:type="column"/>
      </w:r>
      <w:r w:rsidR="00620CD0" w:rsidRPr="009E000D">
        <w:rPr>
          <w:b/>
          <w:szCs w:val="24"/>
        </w:rPr>
        <w:lastRenderedPageBreak/>
        <w:t xml:space="preserve">ПРИЛОЖЕНИЕ </w:t>
      </w:r>
      <w:r w:rsidR="00620CD0">
        <w:rPr>
          <w:b/>
          <w:szCs w:val="24"/>
        </w:rPr>
        <w:t>Б</w:t>
      </w:r>
    </w:p>
    <w:p w:rsidR="00620CD0" w:rsidRPr="00190723" w:rsidRDefault="00620CD0" w:rsidP="00620CD0">
      <w:pPr>
        <w:spacing w:line="360" w:lineRule="auto"/>
        <w:ind w:right="49"/>
        <w:jc w:val="right"/>
        <w:rPr>
          <w:b/>
          <w:sz w:val="28"/>
          <w:szCs w:val="28"/>
        </w:rPr>
      </w:pPr>
      <w:r w:rsidRPr="009E000D">
        <w:rPr>
          <w:b/>
          <w:szCs w:val="24"/>
        </w:rPr>
        <w:t>(рекомендуемое)</w:t>
      </w:r>
    </w:p>
    <w:p w:rsidR="00620CD0" w:rsidRPr="00177630" w:rsidRDefault="00620CD0" w:rsidP="00620CD0">
      <w:pPr>
        <w:spacing w:line="360" w:lineRule="auto"/>
        <w:ind w:right="49"/>
        <w:jc w:val="right"/>
        <w:rPr>
          <w:b/>
          <w:sz w:val="28"/>
          <w:szCs w:val="28"/>
        </w:rPr>
        <w:sectPr w:rsidR="00620CD0" w:rsidRPr="00177630" w:rsidSect="00620CD0">
          <w:headerReference w:type="default" r:id="rId88"/>
          <w:footerReference w:type="default" r:id="rId89"/>
          <w:type w:val="continuous"/>
          <w:pgSz w:w="11906" w:h="16838"/>
          <w:pgMar w:top="720" w:right="720" w:bottom="720" w:left="720" w:header="708" w:footer="708" w:gutter="0"/>
          <w:pgNumType w:fmt="upperLetter" w:start="1" w:chapSep="period"/>
          <w:cols w:num="2" w:space="708"/>
          <w:titlePg/>
          <w:docGrid w:linePitch="360"/>
        </w:sectPr>
      </w:pPr>
    </w:p>
    <w:p w:rsidR="00620CD0" w:rsidRPr="00190723" w:rsidRDefault="00620CD0" w:rsidP="00620CD0">
      <w:pPr>
        <w:spacing w:line="360" w:lineRule="auto"/>
        <w:ind w:right="49"/>
        <w:jc w:val="right"/>
        <w:rPr>
          <w:b/>
          <w:sz w:val="28"/>
          <w:szCs w:val="28"/>
        </w:rPr>
      </w:pPr>
    </w:p>
    <w:p w:rsidR="0013769C" w:rsidRPr="00177630" w:rsidRDefault="0013769C" w:rsidP="009E000D">
      <w:pPr>
        <w:spacing w:after="0" w:line="240" w:lineRule="auto"/>
        <w:ind w:right="49" w:firstLine="357"/>
        <w:rPr>
          <w:szCs w:val="24"/>
        </w:rPr>
      </w:pPr>
    </w:p>
    <w:p w:rsidR="00E96432" w:rsidRPr="00177630" w:rsidRDefault="00E96432" w:rsidP="009E000D">
      <w:pPr>
        <w:spacing w:after="0" w:line="360" w:lineRule="auto"/>
        <w:ind w:right="49"/>
        <w:jc w:val="right"/>
        <w:rPr>
          <w:b/>
          <w:szCs w:val="24"/>
        </w:rPr>
      </w:pPr>
    </w:p>
    <w:p w:rsidR="0013769C" w:rsidRPr="00177630" w:rsidRDefault="0013769C" w:rsidP="009E000D">
      <w:pPr>
        <w:spacing w:after="0" w:line="360" w:lineRule="auto"/>
        <w:ind w:right="49"/>
        <w:jc w:val="right"/>
        <w:rPr>
          <w:b/>
          <w:szCs w:val="24"/>
        </w:rPr>
      </w:pPr>
    </w:p>
    <w:p w:rsidR="0013769C" w:rsidRPr="00177630" w:rsidRDefault="0013769C" w:rsidP="009E000D">
      <w:pPr>
        <w:spacing w:after="0" w:line="360" w:lineRule="auto"/>
        <w:ind w:right="49"/>
        <w:jc w:val="right"/>
        <w:rPr>
          <w:b/>
          <w:szCs w:val="24"/>
        </w:rPr>
      </w:pPr>
    </w:p>
    <w:p w:rsidR="0013769C" w:rsidRPr="00177630" w:rsidRDefault="0013769C" w:rsidP="009E000D">
      <w:pPr>
        <w:spacing w:after="0" w:line="360" w:lineRule="auto"/>
        <w:ind w:right="49"/>
        <w:jc w:val="right"/>
        <w:rPr>
          <w:b/>
          <w:szCs w:val="24"/>
        </w:rPr>
      </w:pPr>
    </w:p>
    <w:p w:rsidR="0013769C" w:rsidRPr="00177630" w:rsidRDefault="0013769C" w:rsidP="009E000D">
      <w:pPr>
        <w:spacing w:after="0" w:line="360" w:lineRule="auto"/>
        <w:ind w:right="49"/>
        <w:jc w:val="right"/>
        <w:rPr>
          <w:b/>
          <w:szCs w:val="24"/>
        </w:rPr>
      </w:pPr>
    </w:p>
    <w:p w:rsidR="0013769C" w:rsidRPr="00177630" w:rsidRDefault="0013769C" w:rsidP="009E000D">
      <w:pPr>
        <w:spacing w:after="0" w:line="360" w:lineRule="auto"/>
        <w:ind w:right="49"/>
        <w:jc w:val="right"/>
        <w:rPr>
          <w:b/>
          <w:szCs w:val="24"/>
        </w:rPr>
      </w:pPr>
    </w:p>
    <w:p w:rsidR="00E96432" w:rsidRPr="00D34152" w:rsidRDefault="00E96432" w:rsidP="00E96432">
      <w:pPr>
        <w:spacing w:line="360" w:lineRule="auto"/>
        <w:ind w:right="49" w:firstLine="357"/>
        <w:jc w:val="center"/>
        <w:rPr>
          <w:b/>
          <w:szCs w:val="24"/>
        </w:rPr>
      </w:pPr>
      <w:r w:rsidRPr="00D34152">
        <w:rPr>
          <w:b/>
          <w:szCs w:val="24"/>
        </w:rPr>
        <w:t>Блок индикации (отображения информации)</w:t>
      </w:r>
      <w:r w:rsidR="002C4A9C">
        <w:rPr>
          <w:b/>
          <w:szCs w:val="24"/>
        </w:rPr>
        <w:t xml:space="preserve"> </w:t>
      </w:r>
      <w:r w:rsidRPr="00D34152">
        <w:rPr>
          <w:b/>
          <w:szCs w:val="24"/>
        </w:rPr>
        <w:t xml:space="preserve">БОИ-02 </w:t>
      </w:r>
    </w:p>
    <w:p w:rsidR="00E96432" w:rsidRPr="00D34152" w:rsidRDefault="00E96432" w:rsidP="00E96432">
      <w:pPr>
        <w:spacing w:line="360" w:lineRule="auto"/>
        <w:ind w:right="49" w:firstLine="357"/>
        <w:jc w:val="center"/>
        <w:rPr>
          <w:b/>
          <w:szCs w:val="24"/>
        </w:rPr>
      </w:pPr>
      <w:r w:rsidRPr="00D34152">
        <w:rPr>
          <w:b/>
          <w:szCs w:val="24"/>
        </w:rPr>
        <w:t>Руководство по работе</w:t>
      </w:r>
    </w:p>
    <w:p w:rsidR="00E96432" w:rsidRPr="00D34152" w:rsidRDefault="00E96432" w:rsidP="00E96432">
      <w:pPr>
        <w:spacing w:line="360" w:lineRule="auto"/>
        <w:ind w:right="49" w:firstLine="357"/>
        <w:jc w:val="center"/>
        <w:rPr>
          <w:szCs w:val="24"/>
        </w:rPr>
      </w:pPr>
      <w:r w:rsidRPr="00D34152">
        <w:rPr>
          <w:szCs w:val="24"/>
        </w:rPr>
        <w:t>СВМТ.424179.002 РЭ</w:t>
      </w:r>
    </w:p>
    <w:p w:rsidR="00D34152" w:rsidRDefault="00D34152" w:rsidP="00E96432">
      <w:pPr>
        <w:spacing w:line="360" w:lineRule="auto"/>
        <w:ind w:right="49"/>
        <w:jc w:val="center"/>
        <w:rPr>
          <w:szCs w:val="24"/>
        </w:rPr>
      </w:pPr>
    </w:p>
    <w:p w:rsidR="00D34152" w:rsidRDefault="00D34152" w:rsidP="00E96432">
      <w:pPr>
        <w:spacing w:line="360" w:lineRule="auto"/>
        <w:ind w:right="49"/>
        <w:jc w:val="center"/>
        <w:rPr>
          <w:szCs w:val="24"/>
        </w:rPr>
      </w:pPr>
    </w:p>
    <w:p w:rsidR="00D34152" w:rsidRPr="00177630" w:rsidRDefault="00D34152" w:rsidP="00E96432">
      <w:pPr>
        <w:spacing w:line="360" w:lineRule="auto"/>
        <w:ind w:right="49"/>
        <w:jc w:val="center"/>
        <w:rPr>
          <w:szCs w:val="24"/>
        </w:rPr>
      </w:pPr>
    </w:p>
    <w:p w:rsidR="0013769C" w:rsidRPr="00177630" w:rsidRDefault="0013769C" w:rsidP="00E96432">
      <w:pPr>
        <w:spacing w:line="360" w:lineRule="auto"/>
        <w:ind w:right="49"/>
        <w:jc w:val="center"/>
        <w:rPr>
          <w:szCs w:val="24"/>
        </w:rPr>
      </w:pPr>
    </w:p>
    <w:p w:rsidR="0013769C" w:rsidRPr="00177630" w:rsidRDefault="0013769C" w:rsidP="00E96432">
      <w:pPr>
        <w:spacing w:line="360" w:lineRule="auto"/>
        <w:ind w:right="49"/>
        <w:jc w:val="center"/>
        <w:rPr>
          <w:szCs w:val="24"/>
        </w:rPr>
      </w:pPr>
    </w:p>
    <w:p w:rsidR="0013769C" w:rsidRPr="00177630" w:rsidRDefault="0013769C" w:rsidP="00E96432">
      <w:pPr>
        <w:spacing w:line="360" w:lineRule="auto"/>
        <w:ind w:right="49"/>
        <w:jc w:val="center"/>
        <w:rPr>
          <w:szCs w:val="24"/>
        </w:rPr>
      </w:pPr>
    </w:p>
    <w:p w:rsidR="0013769C" w:rsidRPr="00177630" w:rsidRDefault="0013769C" w:rsidP="00E96432">
      <w:pPr>
        <w:spacing w:line="360" w:lineRule="auto"/>
        <w:ind w:right="49"/>
        <w:jc w:val="center"/>
        <w:rPr>
          <w:szCs w:val="24"/>
        </w:rPr>
      </w:pPr>
    </w:p>
    <w:p w:rsidR="00D34152" w:rsidRDefault="00D34152" w:rsidP="00E96432">
      <w:pPr>
        <w:spacing w:line="360" w:lineRule="auto"/>
        <w:ind w:right="49"/>
        <w:jc w:val="center"/>
        <w:rPr>
          <w:szCs w:val="24"/>
        </w:rPr>
      </w:pPr>
    </w:p>
    <w:p w:rsidR="00D34152" w:rsidRDefault="00D34152" w:rsidP="00E96432">
      <w:pPr>
        <w:spacing w:line="360" w:lineRule="auto"/>
        <w:ind w:right="49"/>
        <w:jc w:val="center"/>
        <w:rPr>
          <w:szCs w:val="24"/>
        </w:rPr>
      </w:pPr>
    </w:p>
    <w:p w:rsidR="00D34152" w:rsidRPr="00D34152" w:rsidRDefault="00D34152" w:rsidP="00E96432">
      <w:pPr>
        <w:spacing w:line="360" w:lineRule="auto"/>
        <w:ind w:right="49"/>
        <w:jc w:val="center"/>
        <w:rPr>
          <w:szCs w:val="24"/>
        </w:rPr>
      </w:pPr>
    </w:p>
    <w:p w:rsidR="00E96432" w:rsidRPr="00D34152" w:rsidRDefault="00E96432" w:rsidP="00E96432">
      <w:pPr>
        <w:spacing w:line="360" w:lineRule="auto"/>
        <w:ind w:right="49"/>
        <w:jc w:val="center"/>
        <w:rPr>
          <w:szCs w:val="24"/>
        </w:rPr>
      </w:pPr>
    </w:p>
    <w:p w:rsidR="00E96432" w:rsidRPr="00D34152" w:rsidRDefault="00E96432" w:rsidP="00E96432">
      <w:pPr>
        <w:jc w:val="center"/>
        <w:rPr>
          <w:szCs w:val="24"/>
        </w:rPr>
      </w:pPr>
      <w:r w:rsidRPr="00D34152">
        <w:rPr>
          <w:szCs w:val="24"/>
        </w:rPr>
        <w:t>Москва 2015</w:t>
      </w:r>
    </w:p>
    <w:p w:rsidR="00E96432" w:rsidRPr="00D34152" w:rsidRDefault="00E96432" w:rsidP="00E96432">
      <w:pPr>
        <w:ind w:firstLine="600"/>
        <w:jc w:val="center"/>
        <w:rPr>
          <w:szCs w:val="24"/>
        </w:rPr>
      </w:pPr>
    </w:p>
    <w:p w:rsidR="0069220D" w:rsidRPr="00D34152" w:rsidRDefault="0069220D" w:rsidP="00E96432">
      <w:pPr>
        <w:ind w:right="-142" w:firstLine="600"/>
        <w:rPr>
          <w:b/>
          <w:szCs w:val="24"/>
          <w:u w:val="single"/>
        </w:rPr>
        <w:sectPr w:rsidR="0069220D" w:rsidRPr="00D34152" w:rsidSect="005B2AF6">
          <w:headerReference w:type="default" r:id="rId90"/>
          <w:headerReference w:type="first" r:id="rId91"/>
          <w:type w:val="continuous"/>
          <w:pgSz w:w="11906" w:h="16838"/>
          <w:pgMar w:top="709" w:right="720" w:bottom="720" w:left="720" w:header="567" w:footer="454" w:gutter="0"/>
          <w:cols w:space="708"/>
          <w:docGrid w:linePitch="360"/>
        </w:sectPr>
      </w:pPr>
    </w:p>
    <w:p w:rsidR="00E96432" w:rsidRPr="00D34152" w:rsidRDefault="00E96432" w:rsidP="00D34152">
      <w:pPr>
        <w:spacing w:after="0" w:line="240" w:lineRule="auto"/>
        <w:ind w:right="-142" w:firstLine="600"/>
        <w:jc w:val="both"/>
        <w:rPr>
          <w:b/>
          <w:szCs w:val="24"/>
          <w:u w:val="single"/>
        </w:rPr>
      </w:pPr>
      <w:r w:rsidRPr="00D34152">
        <w:rPr>
          <w:b/>
          <w:szCs w:val="24"/>
          <w:u w:val="single"/>
        </w:rPr>
        <w:lastRenderedPageBreak/>
        <w:t>Б.1. ОПИСАНИЕ</w:t>
      </w:r>
      <w:r w:rsidR="00FE52FB" w:rsidRPr="00D34152">
        <w:rPr>
          <w:b/>
          <w:szCs w:val="24"/>
          <w:u w:val="single"/>
        </w:rPr>
        <w:t xml:space="preserve"> </w:t>
      </w:r>
      <w:r w:rsidRPr="00D34152">
        <w:rPr>
          <w:b/>
          <w:szCs w:val="24"/>
          <w:u w:val="single"/>
        </w:rPr>
        <w:t xml:space="preserve"> И </w:t>
      </w:r>
      <w:r w:rsidR="00FE52FB" w:rsidRPr="00D34152">
        <w:rPr>
          <w:b/>
          <w:szCs w:val="24"/>
          <w:u w:val="single"/>
        </w:rPr>
        <w:t xml:space="preserve"> </w:t>
      </w:r>
      <w:r w:rsidRPr="00D34152">
        <w:rPr>
          <w:b/>
          <w:szCs w:val="24"/>
          <w:u w:val="single"/>
        </w:rPr>
        <w:t>РАБОТА</w:t>
      </w:r>
      <w:r w:rsidR="00FE52FB" w:rsidRPr="00D34152">
        <w:rPr>
          <w:b/>
          <w:szCs w:val="24"/>
          <w:u w:val="single"/>
        </w:rPr>
        <w:t xml:space="preserve"> </w:t>
      </w:r>
      <w:r w:rsidRPr="00D34152">
        <w:rPr>
          <w:b/>
          <w:szCs w:val="24"/>
          <w:u w:val="single"/>
        </w:rPr>
        <w:t xml:space="preserve"> ПРИБОРА</w:t>
      </w:r>
    </w:p>
    <w:p w:rsidR="00E96432" w:rsidRPr="00D34152" w:rsidRDefault="00E96432" w:rsidP="00D34152">
      <w:pPr>
        <w:spacing w:after="0" w:line="240" w:lineRule="auto"/>
        <w:ind w:right="-143" w:firstLine="600"/>
        <w:jc w:val="both"/>
        <w:outlineLvl w:val="0"/>
        <w:rPr>
          <w:szCs w:val="24"/>
        </w:rPr>
      </w:pPr>
    </w:p>
    <w:p w:rsidR="00E96432" w:rsidRPr="00D34152" w:rsidRDefault="00E96432" w:rsidP="00D34152">
      <w:pPr>
        <w:spacing w:after="0" w:line="240" w:lineRule="auto"/>
        <w:ind w:right="-143" w:firstLine="600"/>
        <w:jc w:val="both"/>
        <w:outlineLvl w:val="0"/>
        <w:rPr>
          <w:b/>
          <w:szCs w:val="24"/>
          <w:u w:val="single"/>
        </w:rPr>
      </w:pPr>
      <w:r w:rsidRPr="00D34152">
        <w:rPr>
          <w:b/>
          <w:szCs w:val="24"/>
          <w:u w:val="single"/>
        </w:rPr>
        <w:t>Б.1.1. НАЗНАЧЕНИЕ И ОБЛАСТЬ ПРИМЕНЕНИЯ БЛОКА</w:t>
      </w:r>
      <w:r w:rsidR="00FE52FB" w:rsidRPr="00D34152">
        <w:rPr>
          <w:b/>
          <w:szCs w:val="24"/>
          <w:u w:val="single"/>
        </w:rPr>
        <w:t xml:space="preserve">  ОТОБРАЖЕНИЯ ИНФОРМАЦИИ</w:t>
      </w:r>
      <w:r w:rsidRPr="00D34152">
        <w:rPr>
          <w:b/>
          <w:szCs w:val="24"/>
          <w:u w:val="single"/>
        </w:rPr>
        <w:t xml:space="preserve"> БОИ-02</w:t>
      </w:r>
    </w:p>
    <w:p w:rsidR="00E96432" w:rsidRPr="00D34152" w:rsidRDefault="00E96432" w:rsidP="00D34152">
      <w:pPr>
        <w:spacing w:after="0" w:line="240" w:lineRule="auto"/>
        <w:ind w:firstLine="601"/>
        <w:jc w:val="both"/>
        <w:outlineLvl w:val="0"/>
        <w:rPr>
          <w:szCs w:val="24"/>
        </w:rPr>
      </w:pPr>
      <w:r w:rsidRPr="00D34152">
        <w:rPr>
          <w:szCs w:val="24"/>
        </w:rPr>
        <w:t xml:space="preserve">Блок отображения информации БОИ-02 </w:t>
      </w:r>
      <w:r w:rsidR="00FE52FB" w:rsidRPr="00D34152">
        <w:rPr>
          <w:szCs w:val="24"/>
        </w:rPr>
        <w:t xml:space="preserve"> </w:t>
      </w:r>
      <w:r w:rsidRPr="00D34152">
        <w:rPr>
          <w:szCs w:val="24"/>
        </w:rPr>
        <w:t xml:space="preserve">предназначен для работы с </w:t>
      </w:r>
      <w:r w:rsidR="00130B1A" w:rsidRPr="00D34152">
        <w:rPr>
          <w:szCs w:val="24"/>
        </w:rPr>
        <w:t xml:space="preserve">приборами </w:t>
      </w:r>
      <w:r w:rsidRPr="00D34152">
        <w:rPr>
          <w:szCs w:val="24"/>
        </w:rPr>
        <w:t xml:space="preserve">типа </w:t>
      </w:r>
      <w:r w:rsidR="007E7E78" w:rsidRPr="00D34152">
        <w:rPr>
          <w:szCs w:val="24"/>
        </w:rPr>
        <w:t xml:space="preserve">еЛайт03 и еЛайт04 </w:t>
      </w:r>
      <w:r w:rsidR="00130B1A" w:rsidRPr="00D34152">
        <w:rPr>
          <w:szCs w:val="24"/>
        </w:rPr>
        <w:t xml:space="preserve">или измерителем </w:t>
      </w:r>
      <w:r w:rsidRPr="00D34152">
        <w:rPr>
          <w:szCs w:val="24"/>
        </w:rPr>
        <w:t>ФГ-01.</w:t>
      </w:r>
    </w:p>
    <w:p w:rsidR="00E96432" w:rsidRPr="00D34152" w:rsidRDefault="00E96432" w:rsidP="00D34152">
      <w:pPr>
        <w:spacing w:after="0" w:line="240" w:lineRule="auto"/>
        <w:ind w:firstLine="601"/>
        <w:jc w:val="both"/>
        <w:outlineLvl w:val="0"/>
        <w:rPr>
          <w:szCs w:val="24"/>
        </w:rPr>
      </w:pPr>
      <w:r w:rsidRPr="00D34152">
        <w:rPr>
          <w:szCs w:val="24"/>
        </w:rPr>
        <w:t xml:space="preserve">При работе с </w:t>
      </w:r>
      <w:r w:rsidR="00130B1A" w:rsidRPr="00D34152">
        <w:rPr>
          <w:szCs w:val="24"/>
        </w:rPr>
        <w:t xml:space="preserve">приборами типа </w:t>
      </w:r>
      <w:r w:rsidR="007E7E78" w:rsidRPr="00D34152">
        <w:rPr>
          <w:szCs w:val="24"/>
        </w:rPr>
        <w:t xml:space="preserve">еЛайт03 и еЛайт04 </w:t>
      </w:r>
      <w:r w:rsidR="00130B1A" w:rsidRPr="00D34152">
        <w:rPr>
          <w:szCs w:val="24"/>
        </w:rPr>
        <w:t>или измерителем ФГ-01</w:t>
      </w:r>
      <w:r w:rsidRPr="00D34152">
        <w:rPr>
          <w:szCs w:val="24"/>
        </w:rPr>
        <w:t xml:space="preserve"> блок БОИ-02 </w:t>
      </w:r>
      <w:r w:rsidR="00FE52FB" w:rsidRPr="00D34152">
        <w:rPr>
          <w:szCs w:val="24"/>
        </w:rPr>
        <w:t xml:space="preserve"> </w:t>
      </w:r>
      <w:r w:rsidRPr="00D34152">
        <w:rPr>
          <w:szCs w:val="24"/>
        </w:rPr>
        <w:t xml:space="preserve">позволяет осуществлять измерения освещенности в видимой области спектра, яркости накладным методом самосветящихся протяженных объектов, коэффициента пульсации источников светового излучения в диапазоне 380÷760 нм. </w:t>
      </w:r>
    </w:p>
    <w:p w:rsidR="00E96432" w:rsidRDefault="00E96432" w:rsidP="00D34152">
      <w:pPr>
        <w:spacing w:after="0" w:line="240" w:lineRule="auto"/>
        <w:ind w:right="-143" w:firstLine="600"/>
        <w:jc w:val="both"/>
        <w:rPr>
          <w:spacing w:val="2"/>
          <w:szCs w:val="24"/>
        </w:rPr>
      </w:pPr>
      <w:r w:rsidRPr="00D34152">
        <w:rPr>
          <w:szCs w:val="24"/>
        </w:rPr>
        <w:t xml:space="preserve">Область применения прибора: охрана окружающей среды, санитарный, гигиенический, производственный, технический контроль в жилых, общественных и производственных помещениях и на открытой территории, аттестация рабочих мест (АРМ), специальная оценка условий труда (СОУТ), охрана труда,  контроль освещения  </w:t>
      </w:r>
      <w:r w:rsidRPr="00D34152">
        <w:rPr>
          <w:spacing w:val="2"/>
          <w:szCs w:val="24"/>
        </w:rPr>
        <w:t>на объектах и инфраструктуре транспорта (автомобильного, железнодорожного, авиационного, водного) и другие сферы деятельности.</w:t>
      </w:r>
    </w:p>
    <w:p w:rsidR="00D34152" w:rsidRPr="00D34152" w:rsidRDefault="00D34152" w:rsidP="00D34152">
      <w:pPr>
        <w:spacing w:after="0" w:line="240" w:lineRule="auto"/>
        <w:ind w:right="-143" w:firstLine="600"/>
        <w:jc w:val="both"/>
        <w:rPr>
          <w:szCs w:val="24"/>
        </w:rPr>
      </w:pPr>
    </w:p>
    <w:p w:rsidR="00E96432" w:rsidRPr="00D34152" w:rsidRDefault="00E96432" w:rsidP="00D34152">
      <w:pPr>
        <w:spacing w:after="0" w:line="240" w:lineRule="auto"/>
        <w:ind w:right="-143" w:firstLine="600"/>
        <w:jc w:val="both"/>
        <w:rPr>
          <w:b/>
          <w:szCs w:val="24"/>
          <w:u w:val="single"/>
        </w:rPr>
      </w:pPr>
      <w:r w:rsidRPr="00D34152">
        <w:rPr>
          <w:b/>
          <w:szCs w:val="24"/>
          <w:u w:val="single"/>
        </w:rPr>
        <w:t xml:space="preserve">Б.1.2. ТЕХНИЧЕСКИЕ ХАРАКТЕРИСТИКИ БЛОКА БОИ-02 </w:t>
      </w:r>
    </w:p>
    <w:tbl>
      <w:tblPr>
        <w:tblW w:w="10314" w:type="dxa"/>
        <w:tblLayout w:type="fixed"/>
        <w:tblLook w:val="01E0" w:firstRow="1" w:lastRow="1" w:firstColumn="1" w:lastColumn="1" w:noHBand="0" w:noVBand="0"/>
      </w:tblPr>
      <w:tblGrid>
        <w:gridCol w:w="948"/>
        <w:gridCol w:w="7382"/>
        <w:gridCol w:w="1984"/>
      </w:tblGrid>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1.2.1</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 xml:space="preserve">Совместимые типы </w:t>
            </w:r>
            <w:r w:rsidR="00557C7B" w:rsidRPr="00D34152">
              <w:rPr>
                <w:szCs w:val="24"/>
              </w:rPr>
              <w:t>измер</w:t>
            </w:r>
            <w:r w:rsidRPr="00D34152">
              <w:rPr>
                <w:szCs w:val="24"/>
              </w:rPr>
              <w:t xml:space="preserve">ителей                                                     </w:t>
            </w:r>
          </w:p>
        </w:tc>
        <w:tc>
          <w:tcPr>
            <w:tcW w:w="1984" w:type="dxa"/>
            <w:shd w:val="clear" w:color="auto" w:fill="auto"/>
            <w:vAlign w:val="bottom"/>
          </w:tcPr>
          <w:p w:rsidR="00E96432" w:rsidRPr="00D34152" w:rsidRDefault="00225133" w:rsidP="00D34152">
            <w:pPr>
              <w:spacing w:after="0" w:line="240" w:lineRule="auto"/>
              <w:jc w:val="both"/>
              <w:rPr>
                <w:szCs w:val="24"/>
              </w:rPr>
            </w:pPr>
            <w:r w:rsidRPr="00D34152">
              <w:rPr>
                <w:szCs w:val="24"/>
              </w:rPr>
              <w:t>еЛайт03 или еЛайт04</w:t>
            </w:r>
            <w:r w:rsidR="00E96432" w:rsidRPr="00D34152">
              <w:rPr>
                <w:szCs w:val="24"/>
              </w:rPr>
              <w:t>, ФГ-01</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1.2.2</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Время установления рабочего режима после включения, с, не более</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5</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1.2.3</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Напряжение питания, В</w:t>
            </w:r>
          </w:p>
        </w:tc>
        <w:tc>
          <w:tcPr>
            <w:tcW w:w="1984" w:type="dxa"/>
            <w:shd w:val="clear" w:color="auto" w:fill="auto"/>
            <w:vAlign w:val="bottom"/>
          </w:tcPr>
          <w:p w:rsidR="00E96432" w:rsidRPr="00D34152" w:rsidRDefault="00557C7B" w:rsidP="00D34152">
            <w:pPr>
              <w:spacing w:after="0" w:line="240" w:lineRule="auto"/>
              <w:jc w:val="both"/>
              <w:rPr>
                <w:szCs w:val="24"/>
              </w:rPr>
            </w:pPr>
            <w:r w:rsidRPr="00D34152">
              <w:rPr>
                <w:szCs w:val="24"/>
              </w:rPr>
              <w:t>3</w:t>
            </w:r>
            <w:r w:rsidR="00E96432" w:rsidRPr="00D34152">
              <w:rPr>
                <w:szCs w:val="24"/>
                <w:lang w:val="en-US"/>
              </w:rPr>
              <w:t>,</w:t>
            </w:r>
            <w:r w:rsidRPr="00D34152">
              <w:rPr>
                <w:szCs w:val="24"/>
              </w:rPr>
              <w:t>0</w:t>
            </w:r>
            <w:r w:rsidR="00E96432" w:rsidRPr="00D34152">
              <w:rPr>
                <w:szCs w:val="24"/>
              </w:rPr>
              <w:t>±</w:t>
            </w:r>
            <w:r w:rsidR="00E96432" w:rsidRPr="00D34152">
              <w:rPr>
                <w:szCs w:val="24"/>
                <w:lang w:val="en-US"/>
              </w:rPr>
              <w:t>0,</w:t>
            </w:r>
            <w:r w:rsidRPr="00D34152">
              <w:rPr>
                <w:szCs w:val="24"/>
              </w:rPr>
              <w:t>5</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1.2.4</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Ток потребления, не более, мА</w:t>
            </w:r>
          </w:p>
        </w:tc>
        <w:tc>
          <w:tcPr>
            <w:tcW w:w="1984" w:type="dxa"/>
            <w:shd w:val="clear" w:color="auto" w:fill="auto"/>
            <w:vAlign w:val="bottom"/>
          </w:tcPr>
          <w:p w:rsidR="00E96432" w:rsidRPr="00D34152" w:rsidRDefault="00557C7B" w:rsidP="00D34152">
            <w:pPr>
              <w:spacing w:after="0" w:line="240" w:lineRule="auto"/>
              <w:jc w:val="both"/>
              <w:rPr>
                <w:szCs w:val="24"/>
              </w:rPr>
            </w:pPr>
            <w:r w:rsidRPr="00D34152">
              <w:rPr>
                <w:szCs w:val="24"/>
              </w:rPr>
              <w:t>5</w:t>
            </w:r>
            <w:r w:rsidR="00E96432" w:rsidRPr="00D34152">
              <w:rPr>
                <w:szCs w:val="24"/>
              </w:rPr>
              <w:t>00</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1.2.5</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Время непрерывной работы без замены элементов питания, ч, не менее</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8</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1.2.6</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Рабочие условия эксплуатации:</w:t>
            </w:r>
          </w:p>
        </w:tc>
        <w:tc>
          <w:tcPr>
            <w:tcW w:w="1984" w:type="dxa"/>
            <w:shd w:val="clear" w:color="auto" w:fill="auto"/>
            <w:vAlign w:val="bottom"/>
          </w:tcPr>
          <w:p w:rsidR="00E96432" w:rsidRPr="00D34152" w:rsidRDefault="00E96432" w:rsidP="00D34152">
            <w:pPr>
              <w:spacing w:after="0" w:line="240" w:lineRule="auto"/>
              <w:jc w:val="both"/>
              <w:rPr>
                <w:szCs w:val="24"/>
              </w:rPr>
            </w:pP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 xml:space="preserve">Температура окружающего воздуха, </w:t>
            </w:r>
            <w:r w:rsidRPr="00D34152">
              <w:rPr>
                <w:szCs w:val="24"/>
                <w:vertAlign w:val="superscript"/>
              </w:rPr>
              <w:t>о</w:t>
            </w:r>
            <w:r w:rsidRPr="00D34152">
              <w:rPr>
                <w:szCs w:val="24"/>
              </w:rPr>
              <w:t>С</w:t>
            </w:r>
          </w:p>
        </w:tc>
        <w:tc>
          <w:tcPr>
            <w:tcW w:w="1984" w:type="dxa"/>
            <w:shd w:val="clear" w:color="auto" w:fill="auto"/>
            <w:vAlign w:val="bottom"/>
          </w:tcPr>
          <w:p w:rsidR="00E96432" w:rsidRPr="00D34152" w:rsidRDefault="00E96432" w:rsidP="00D34152">
            <w:pPr>
              <w:spacing w:after="0" w:line="240" w:lineRule="auto"/>
              <w:jc w:val="both"/>
              <w:rPr>
                <w:szCs w:val="24"/>
              </w:rPr>
            </w:pPr>
          </w:p>
        </w:tc>
      </w:tr>
      <w:tr w:rsidR="00E96432" w:rsidRPr="00D34152" w:rsidTr="00BC42C9">
        <w:tc>
          <w:tcPr>
            <w:tcW w:w="948" w:type="dxa"/>
            <w:shd w:val="clear" w:color="auto" w:fill="auto"/>
          </w:tcPr>
          <w:p w:rsidR="00E96432" w:rsidRPr="00D34152" w:rsidRDefault="00E96432" w:rsidP="00D34152">
            <w:pPr>
              <w:spacing w:after="0" w:line="240" w:lineRule="auto"/>
              <w:ind w:firstLine="840"/>
              <w:jc w:val="both"/>
              <w:rPr>
                <w:szCs w:val="24"/>
              </w:rPr>
            </w:pPr>
          </w:p>
        </w:tc>
        <w:tc>
          <w:tcPr>
            <w:tcW w:w="7382" w:type="dxa"/>
            <w:shd w:val="clear" w:color="auto" w:fill="auto"/>
          </w:tcPr>
          <w:p w:rsidR="00E96432" w:rsidRPr="00D34152" w:rsidRDefault="00E96432" w:rsidP="00D34152">
            <w:pPr>
              <w:spacing w:after="0" w:line="240" w:lineRule="auto"/>
              <w:ind w:firstLine="840"/>
              <w:jc w:val="both"/>
              <w:rPr>
                <w:szCs w:val="24"/>
              </w:rPr>
            </w:pPr>
            <w:r w:rsidRPr="00D34152">
              <w:rPr>
                <w:szCs w:val="24"/>
              </w:rPr>
              <w:t>- нормальные рабочие условия</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2</w:t>
            </w:r>
            <w:r w:rsidR="00557C7B" w:rsidRPr="00D34152">
              <w:rPr>
                <w:szCs w:val="24"/>
              </w:rPr>
              <w:t>0</w:t>
            </w:r>
            <w:r w:rsidRPr="00D34152">
              <w:rPr>
                <w:szCs w:val="24"/>
              </w:rPr>
              <w:t>±5</w:t>
            </w:r>
          </w:p>
        </w:tc>
      </w:tr>
      <w:tr w:rsidR="00E96432" w:rsidRPr="00D34152" w:rsidTr="00BC42C9">
        <w:tc>
          <w:tcPr>
            <w:tcW w:w="948" w:type="dxa"/>
            <w:shd w:val="clear" w:color="auto" w:fill="auto"/>
          </w:tcPr>
          <w:p w:rsidR="00E96432" w:rsidRPr="00D34152" w:rsidRDefault="00E96432" w:rsidP="00D34152">
            <w:pPr>
              <w:spacing w:after="0" w:line="240" w:lineRule="auto"/>
              <w:ind w:firstLine="840"/>
              <w:jc w:val="both"/>
              <w:rPr>
                <w:szCs w:val="24"/>
              </w:rPr>
            </w:pPr>
          </w:p>
        </w:tc>
        <w:tc>
          <w:tcPr>
            <w:tcW w:w="7382" w:type="dxa"/>
            <w:shd w:val="clear" w:color="auto" w:fill="auto"/>
          </w:tcPr>
          <w:p w:rsidR="00E96432" w:rsidRPr="00D34152" w:rsidRDefault="00E96432" w:rsidP="00D34152">
            <w:pPr>
              <w:spacing w:after="0" w:line="240" w:lineRule="auto"/>
              <w:ind w:firstLine="840"/>
              <w:jc w:val="both"/>
              <w:rPr>
                <w:szCs w:val="24"/>
              </w:rPr>
            </w:pPr>
            <w:r w:rsidRPr="00D34152">
              <w:rPr>
                <w:szCs w:val="24"/>
              </w:rPr>
              <w:t>- рабочий диапазон температур</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 xml:space="preserve">минус 20 ÷ </w:t>
            </w:r>
            <w:r w:rsidR="00557C7B" w:rsidRPr="00D34152">
              <w:rPr>
                <w:szCs w:val="24"/>
              </w:rPr>
              <w:t>5</w:t>
            </w:r>
            <w:r w:rsidRPr="00D34152">
              <w:rPr>
                <w:szCs w:val="24"/>
              </w:rPr>
              <w:t>0</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Относительная влажность воздуха при температуре окружающего воздуха 25</w:t>
            </w:r>
            <w:r w:rsidRPr="00D34152">
              <w:rPr>
                <w:szCs w:val="24"/>
                <w:vertAlign w:val="superscript"/>
              </w:rPr>
              <w:t>о</w:t>
            </w:r>
            <w:r w:rsidRPr="00D34152">
              <w:rPr>
                <w:szCs w:val="24"/>
              </w:rPr>
              <w:t>С, %, не более</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90</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Атмосферное давление, кПа</w:t>
            </w:r>
          </w:p>
        </w:tc>
        <w:tc>
          <w:tcPr>
            <w:tcW w:w="1984" w:type="dxa"/>
            <w:shd w:val="clear" w:color="auto" w:fill="auto"/>
            <w:vAlign w:val="bottom"/>
          </w:tcPr>
          <w:p w:rsidR="00E96432" w:rsidRPr="00D34152" w:rsidRDefault="00E96432" w:rsidP="00D34152">
            <w:pPr>
              <w:spacing w:after="0" w:line="240" w:lineRule="auto"/>
              <w:jc w:val="both"/>
              <w:rPr>
                <w:szCs w:val="24"/>
              </w:rPr>
            </w:pPr>
            <w:r w:rsidRPr="00D34152">
              <w:rPr>
                <w:szCs w:val="24"/>
              </w:rPr>
              <w:t>80 ÷ 110</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1.2.7</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Наработка на отказ при доверительной вероятности р=0,8, ч, не менее</w:t>
            </w:r>
          </w:p>
        </w:tc>
        <w:tc>
          <w:tcPr>
            <w:tcW w:w="1984" w:type="dxa"/>
            <w:shd w:val="clear" w:color="auto" w:fill="auto"/>
            <w:vAlign w:val="bottom"/>
          </w:tcPr>
          <w:p w:rsidR="00E96432" w:rsidRPr="00D34152" w:rsidRDefault="00557C7B" w:rsidP="00D34152">
            <w:pPr>
              <w:spacing w:after="0" w:line="240" w:lineRule="auto"/>
              <w:jc w:val="both"/>
              <w:rPr>
                <w:szCs w:val="24"/>
              </w:rPr>
            </w:pPr>
            <w:r w:rsidRPr="00D34152">
              <w:rPr>
                <w:szCs w:val="24"/>
              </w:rPr>
              <w:t>10</w:t>
            </w:r>
            <w:r w:rsidR="00E96432" w:rsidRPr="00D34152">
              <w:rPr>
                <w:szCs w:val="24"/>
              </w:rPr>
              <w:t>000</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1.2.8</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Габаритные размеры</w:t>
            </w:r>
            <w:r w:rsidR="00557C7B" w:rsidRPr="00D34152">
              <w:rPr>
                <w:szCs w:val="24"/>
              </w:rPr>
              <w:t>, мм, не более</w:t>
            </w:r>
            <w:r w:rsidRPr="00D34152">
              <w:rPr>
                <w:szCs w:val="24"/>
              </w:rPr>
              <w:t>:</w:t>
            </w:r>
          </w:p>
        </w:tc>
        <w:tc>
          <w:tcPr>
            <w:tcW w:w="1984" w:type="dxa"/>
            <w:shd w:val="clear" w:color="auto" w:fill="auto"/>
            <w:vAlign w:val="bottom"/>
          </w:tcPr>
          <w:p w:rsidR="00E96432" w:rsidRPr="00D34152" w:rsidRDefault="00557C7B" w:rsidP="00D34152">
            <w:pPr>
              <w:spacing w:after="0" w:line="240" w:lineRule="auto"/>
              <w:jc w:val="both"/>
              <w:rPr>
                <w:szCs w:val="24"/>
              </w:rPr>
            </w:pPr>
            <w:r w:rsidRPr="00D34152">
              <w:rPr>
                <w:szCs w:val="24"/>
              </w:rPr>
              <w:t>80×140×23</w:t>
            </w:r>
          </w:p>
        </w:tc>
      </w:tr>
      <w:tr w:rsidR="00E96432" w:rsidRPr="00D34152" w:rsidTr="00BC42C9">
        <w:tc>
          <w:tcPr>
            <w:tcW w:w="948" w:type="dxa"/>
            <w:shd w:val="clear" w:color="auto" w:fill="auto"/>
          </w:tcPr>
          <w:p w:rsidR="00E96432" w:rsidRPr="00D34152" w:rsidRDefault="00E96432" w:rsidP="00D34152">
            <w:pPr>
              <w:spacing w:after="0" w:line="240" w:lineRule="auto"/>
              <w:jc w:val="both"/>
              <w:rPr>
                <w:szCs w:val="24"/>
              </w:rPr>
            </w:pPr>
            <w:r w:rsidRPr="00D34152">
              <w:rPr>
                <w:szCs w:val="24"/>
              </w:rPr>
              <w:t>1.2.9</w:t>
            </w:r>
          </w:p>
        </w:tc>
        <w:tc>
          <w:tcPr>
            <w:tcW w:w="7382" w:type="dxa"/>
            <w:shd w:val="clear" w:color="auto" w:fill="auto"/>
          </w:tcPr>
          <w:p w:rsidR="00E96432" w:rsidRPr="00D34152" w:rsidRDefault="00E96432" w:rsidP="00D34152">
            <w:pPr>
              <w:spacing w:after="0" w:line="240" w:lineRule="auto"/>
              <w:jc w:val="both"/>
              <w:rPr>
                <w:szCs w:val="24"/>
              </w:rPr>
            </w:pPr>
            <w:r w:rsidRPr="00D34152">
              <w:rPr>
                <w:szCs w:val="24"/>
              </w:rPr>
              <w:t xml:space="preserve">Масса с </w:t>
            </w:r>
            <w:r w:rsidR="00557C7B" w:rsidRPr="00D34152">
              <w:rPr>
                <w:szCs w:val="24"/>
              </w:rPr>
              <w:t xml:space="preserve">элементами </w:t>
            </w:r>
            <w:r w:rsidRPr="00D34152">
              <w:rPr>
                <w:szCs w:val="24"/>
              </w:rPr>
              <w:t>питания, г, не более</w:t>
            </w:r>
          </w:p>
        </w:tc>
        <w:tc>
          <w:tcPr>
            <w:tcW w:w="1984" w:type="dxa"/>
            <w:shd w:val="clear" w:color="auto" w:fill="auto"/>
            <w:vAlign w:val="bottom"/>
          </w:tcPr>
          <w:p w:rsidR="00E96432" w:rsidRPr="00D34152" w:rsidRDefault="00557C7B" w:rsidP="00D34152">
            <w:pPr>
              <w:spacing w:after="0" w:line="240" w:lineRule="auto"/>
              <w:jc w:val="both"/>
              <w:rPr>
                <w:szCs w:val="24"/>
              </w:rPr>
            </w:pPr>
            <w:r w:rsidRPr="00D34152">
              <w:rPr>
                <w:szCs w:val="24"/>
              </w:rPr>
              <w:t>30</w:t>
            </w:r>
            <w:r w:rsidR="00E96432" w:rsidRPr="00D34152">
              <w:rPr>
                <w:szCs w:val="24"/>
              </w:rPr>
              <w:t>0</w:t>
            </w:r>
          </w:p>
        </w:tc>
      </w:tr>
    </w:tbl>
    <w:p w:rsidR="00E96432" w:rsidRPr="00D34152" w:rsidRDefault="00E96432" w:rsidP="00D34152">
      <w:pPr>
        <w:spacing w:after="0" w:line="240" w:lineRule="auto"/>
        <w:ind w:right="-143" w:firstLine="600"/>
        <w:jc w:val="both"/>
        <w:outlineLvl w:val="0"/>
        <w:rPr>
          <w:szCs w:val="24"/>
        </w:rPr>
      </w:pPr>
    </w:p>
    <w:p w:rsidR="00E96432" w:rsidRPr="00D34152" w:rsidRDefault="00E96432" w:rsidP="00D34152">
      <w:pPr>
        <w:spacing w:after="0" w:line="240" w:lineRule="auto"/>
        <w:ind w:firstLine="600"/>
        <w:jc w:val="both"/>
        <w:outlineLvl w:val="0"/>
        <w:rPr>
          <w:b/>
          <w:szCs w:val="24"/>
          <w:u w:val="single"/>
        </w:rPr>
      </w:pPr>
      <w:r w:rsidRPr="00D34152">
        <w:rPr>
          <w:szCs w:val="24"/>
        </w:rPr>
        <w:br w:type="page"/>
      </w:r>
      <w:r w:rsidRPr="00D34152">
        <w:rPr>
          <w:b/>
          <w:szCs w:val="24"/>
          <w:u w:val="single"/>
        </w:rPr>
        <w:lastRenderedPageBreak/>
        <w:t xml:space="preserve">Б.1.3. СОСТАВ </w:t>
      </w:r>
      <w:r w:rsidR="00806E33" w:rsidRPr="00D34152">
        <w:rPr>
          <w:b/>
          <w:szCs w:val="24"/>
          <w:u w:val="single"/>
        </w:rPr>
        <w:t xml:space="preserve">ПРИБОРА </w:t>
      </w:r>
      <w:r w:rsidR="00FE52FB" w:rsidRPr="00D34152">
        <w:rPr>
          <w:b/>
          <w:szCs w:val="24"/>
          <w:u w:val="single"/>
        </w:rPr>
        <w:t>еЛайт02</w:t>
      </w:r>
      <w:r w:rsidR="00557C7B" w:rsidRPr="00D34152">
        <w:rPr>
          <w:b/>
          <w:szCs w:val="24"/>
          <w:u w:val="single"/>
        </w:rPr>
        <w:t>.</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567"/>
        <w:jc w:val="both"/>
        <w:rPr>
          <w:szCs w:val="24"/>
        </w:rPr>
      </w:pPr>
      <w:r w:rsidRPr="00D34152">
        <w:rPr>
          <w:b/>
          <w:szCs w:val="24"/>
          <w:u w:val="single"/>
        </w:rPr>
        <w:t xml:space="preserve">Б.1.3.1. В комплект </w:t>
      </w:r>
      <w:r w:rsidR="00806E33" w:rsidRPr="00D34152">
        <w:rPr>
          <w:b/>
          <w:szCs w:val="24"/>
          <w:u w:val="single"/>
        </w:rPr>
        <w:t xml:space="preserve">прибора </w:t>
      </w:r>
      <w:r w:rsidR="007E7E78" w:rsidRPr="00D34152">
        <w:rPr>
          <w:b/>
          <w:szCs w:val="24"/>
          <w:u w:val="single"/>
        </w:rPr>
        <w:t>еЛайт02</w:t>
      </w:r>
      <w:r w:rsidR="00FE52FB" w:rsidRPr="00D34152">
        <w:rPr>
          <w:b/>
          <w:szCs w:val="24"/>
          <w:u w:val="single"/>
        </w:rPr>
        <w:t xml:space="preserve"> </w:t>
      </w:r>
      <w:r w:rsidRPr="00D34152">
        <w:rPr>
          <w:szCs w:val="24"/>
        </w:rPr>
        <w:t xml:space="preserve">для работы с </w:t>
      </w:r>
      <w:r w:rsidR="00557C7B" w:rsidRPr="00D34152">
        <w:rPr>
          <w:szCs w:val="24"/>
        </w:rPr>
        <w:t xml:space="preserve">приборами </w:t>
      </w:r>
      <w:r w:rsidR="00F14BDB" w:rsidRPr="00D34152">
        <w:rPr>
          <w:szCs w:val="24"/>
        </w:rPr>
        <w:t>еЛайт03</w:t>
      </w:r>
      <w:r w:rsidR="00557C7B" w:rsidRPr="00D34152">
        <w:rPr>
          <w:szCs w:val="24"/>
        </w:rPr>
        <w:t xml:space="preserve">, </w:t>
      </w:r>
      <w:r w:rsidR="002C4A9C" w:rsidRPr="00D34152">
        <w:rPr>
          <w:szCs w:val="24"/>
        </w:rPr>
        <w:t>еЛайт0</w:t>
      </w:r>
      <w:r w:rsidR="00557C7B" w:rsidRPr="00D34152">
        <w:rPr>
          <w:szCs w:val="24"/>
        </w:rPr>
        <w:t xml:space="preserve">4 или </w:t>
      </w:r>
      <w:r w:rsidRPr="00D34152">
        <w:rPr>
          <w:szCs w:val="24"/>
        </w:rPr>
        <w:t>измерителем ФГ-01 входят следующие изделия: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3"/>
        <w:gridCol w:w="3185"/>
        <w:gridCol w:w="822"/>
        <w:gridCol w:w="2268"/>
      </w:tblGrid>
      <w:tr w:rsidR="00E96432" w:rsidRPr="00D34152" w:rsidTr="007049C9">
        <w:trPr>
          <w:trHeight w:val="236"/>
        </w:trPr>
        <w:tc>
          <w:tcPr>
            <w:tcW w:w="0" w:type="auto"/>
            <w:vAlign w:val="center"/>
          </w:tcPr>
          <w:p w:rsidR="00E96432" w:rsidRPr="00D34152" w:rsidRDefault="00E96432" w:rsidP="00D34152">
            <w:pPr>
              <w:spacing w:after="0" w:line="240" w:lineRule="auto"/>
              <w:jc w:val="both"/>
              <w:rPr>
                <w:szCs w:val="24"/>
              </w:rPr>
            </w:pPr>
            <w:r w:rsidRPr="00D34152">
              <w:rPr>
                <w:szCs w:val="24"/>
              </w:rPr>
              <w:t>Наименование</w:t>
            </w:r>
          </w:p>
        </w:tc>
        <w:tc>
          <w:tcPr>
            <w:tcW w:w="0" w:type="auto"/>
            <w:vAlign w:val="center"/>
          </w:tcPr>
          <w:p w:rsidR="00E96432" w:rsidRPr="00D34152" w:rsidRDefault="00E96432" w:rsidP="00D34152">
            <w:pPr>
              <w:spacing w:after="0" w:line="240" w:lineRule="auto"/>
              <w:jc w:val="both"/>
              <w:rPr>
                <w:szCs w:val="24"/>
              </w:rPr>
            </w:pPr>
            <w:r w:rsidRPr="00D34152">
              <w:rPr>
                <w:szCs w:val="24"/>
              </w:rPr>
              <w:t>Обозначение</w:t>
            </w:r>
          </w:p>
        </w:tc>
        <w:tc>
          <w:tcPr>
            <w:tcW w:w="822" w:type="dxa"/>
            <w:vAlign w:val="center"/>
          </w:tcPr>
          <w:p w:rsidR="00E96432" w:rsidRPr="00D34152" w:rsidRDefault="00E96432" w:rsidP="00D34152">
            <w:pPr>
              <w:spacing w:after="0" w:line="240" w:lineRule="auto"/>
              <w:ind w:left="-118" w:right="-68"/>
              <w:jc w:val="both"/>
              <w:rPr>
                <w:szCs w:val="24"/>
              </w:rPr>
            </w:pPr>
            <w:r w:rsidRPr="00D34152">
              <w:rPr>
                <w:szCs w:val="24"/>
              </w:rPr>
              <w:t>Кол-во,</w:t>
            </w:r>
            <w:r w:rsidR="00D34152">
              <w:rPr>
                <w:szCs w:val="24"/>
              </w:rPr>
              <w:t xml:space="preserve"> </w:t>
            </w:r>
            <w:r w:rsidRPr="00D34152">
              <w:rPr>
                <w:szCs w:val="24"/>
              </w:rPr>
              <w:t>шт.</w:t>
            </w:r>
          </w:p>
        </w:tc>
        <w:tc>
          <w:tcPr>
            <w:tcW w:w="2268" w:type="dxa"/>
            <w:vAlign w:val="center"/>
          </w:tcPr>
          <w:p w:rsidR="00E96432" w:rsidRPr="00D34152" w:rsidRDefault="00E96432" w:rsidP="00D34152">
            <w:pPr>
              <w:spacing w:after="0" w:line="240" w:lineRule="auto"/>
              <w:jc w:val="both"/>
              <w:rPr>
                <w:szCs w:val="24"/>
              </w:rPr>
            </w:pPr>
            <w:r w:rsidRPr="00D34152">
              <w:rPr>
                <w:szCs w:val="24"/>
              </w:rPr>
              <w:t>Примечание</w:t>
            </w:r>
          </w:p>
        </w:tc>
      </w:tr>
      <w:tr w:rsidR="00E96432" w:rsidRPr="00D34152" w:rsidTr="007049C9">
        <w:trPr>
          <w:trHeight w:val="814"/>
        </w:trPr>
        <w:tc>
          <w:tcPr>
            <w:tcW w:w="0" w:type="auto"/>
            <w:vAlign w:val="center"/>
          </w:tcPr>
          <w:p w:rsidR="00E96432" w:rsidRPr="00D34152" w:rsidRDefault="006727B8" w:rsidP="002C4A9C">
            <w:pPr>
              <w:spacing w:after="0" w:line="240" w:lineRule="auto"/>
              <w:ind w:left="120"/>
              <w:jc w:val="both"/>
              <w:rPr>
                <w:szCs w:val="24"/>
              </w:rPr>
            </w:pPr>
            <w:r w:rsidRPr="00D34152">
              <w:rPr>
                <w:szCs w:val="24"/>
              </w:rPr>
              <w:t xml:space="preserve">Прибор </w:t>
            </w:r>
            <w:r w:rsidR="00225133" w:rsidRPr="00D34152">
              <w:rPr>
                <w:szCs w:val="24"/>
              </w:rPr>
              <w:t>еЛайт03 или еЛайт04</w:t>
            </w:r>
            <w:r w:rsidRPr="00D34152">
              <w:rPr>
                <w:szCs w:val="24"/>
              </w:rPr>
              <w:t xml:space="preserve"> </w:t>
            </w:r>
          </w:p>
        </w:tc>
        <w:tc>
          <w:tcPr>
            <w:tcW w:w="0" w:type="auto"/>
            <w:vAlign w:val="center"/>
          </w:tcPr>
          <w:p w:rsidR="00E96432" w:rsidRPr="00D34152" w:rsidRDefault="006727B8" w:rsidP="002C4A9C">
            <w:pPr>
              <w:spacing w:after="0" w:line="240" w:lineRule="auto"/>
              <w:jc w:val="both"/>
              <w:rPr>
                <w:szCs w:val="24"/>
              </w:rPr>
            </w:pPr>
            <w:r w:rsidRPr="00D34152">
              <w:rPr>
                <w:szCs w:val="24"/>
              </w:rPr>
              <w:t xml:space="preserve">СВМТ.201112.003 или СВМТ.201112.004 </w:t>
            </w:r>
          </w:p>
        </w:tc>
        <w:tc>
          <w:tcPr>
            <w:tcW w:w="822" w:type="dxa"/>
            <w:vAlign w:val="center"/>
          </w:tcPr>
          <w:p w:rsidR="00E96432" w:rsidRPr="00D34152" w:rsidRDefault="00E96432" w:rsidP="00D34152">
            <w:pPr>
              <w:spacing w:after="0" w:line="240" w:lineRule="auto"/>
              <w:ind w:left="120"/>
              <w:jc w:val="both"/>
              <w:rPr>
                <w:szCs w:val="24"/>
              </w:rPr>
            </w:pPr>
            <w:r w:rsidRPr="00D34152">
              <w:rPr>
                <w:szCs w:val="24"/>
              </w:rPr>
              <w:t>1</w:t>
            </w:r>
          </w:p>
        </w:tc>
        <w:tc>
          <w:tcPr>
            <w:tcW w:w="2268" w:type="dxa"/>
            <w:vAlign w:val="center"/>
          </w:tcPr>
          <w:p w:rsidR="00E96432" w:rsidRPr="00D34152" w:rsidRDefault="00E96432" w:rsidP="00D34152">
            <w:pPr>
              <w:spacing w:after="0" w:line="240" w:lineRule="auto"/>
              <w:ind w:left="11" w:hanging="11"/>
              <w:jc w:val="both"/>
              <w:rPr>
                <w:szCs w:val="24"/>
              </w:rPr>
            </w:pPr>
          </w:p>
        </w:tc>
      </w:tr>
      <w:tr w:rsidR="00E96432" w:rsidRPr="00D34152" w:rsidTr="007049C9">
        <w:trPr>
          <w:trHeight w:val="340"/>
        </w:trPr>
        <w:tc>
          <w:tcPr>
            <w:tcW w:w="0" w:type="auto"/>
            <w:vAlign w:val="center"/>
          </w:tcPr>
          <w:p w:rsidR="00E96432" w:rsidRPr="00D34152" w:rsidRDefault="006727B8" w:rsidP="00D34152">
            <w:pPr>
              <w:spacing w:after="0" w:line="240" w:lineRule="auto"/>
              <w:ind w:left="120"/>
              <w:jc w:val="both"/>
              <w:rPr>
                <w:szCs w:val="24"/>
              </w:rPr>
            </w:pPr>
            <w:r w:rsidRPr="00D34152">
              <w:rPr>
                <w:szCs w:val="24"/>
              </w:rPr>
              <w:t xml:space="preserve">Блок индикации БОИ-02 </w:t>
            </w:r>
          </w:p>
        </w:tc>
        <w:tc>
          <w:tcPr>
            <w:tcW w:w="0" w:type="auto"/>
            <w:vAlign w:val="center"/>
          </w:tcPr>
          <w:p w:rsidR="00E96432" w:rsidRPr="00D34152" w:rsidRDefault="006727B8" w:rsidP="00D34152">
            <w:pPr>
              <w:spacing w:after="0" w:line="240" w:lineRule="auto"/>
              <w:jc w:val="both"/>
              <w:rPr>
                <w:szCs w:val="24"/>
              </w:rPr>
            </w:pPr>
            <w:r w:rsidRPr="00D34152">
              <w:rPr>
                <w:szCs w:val="24"/>
              </w:rPr>
              <w:t>СВМТ.424179.002</w:t>
            </w:r>
          </w:p>
        </w:tc>
        <w:tc>
          <w:tcPr>
            <w:tcW w:w="822" w:type="dxa"/>
            <w:vAlign w:val="center"/>
          </w:tcPr>
          <w:p w:rsidR="00E96432" w:rsidRPr="00D34152" w:rsidRDefault="00E96432" w:rsidP="00D34152">
            <w:pPr>
              <w:spacing w:after="0" w:line="240" w:lineRule="auto"/>
              <w:ind w:left="120"/>
              <w:jc w:val="both"/>
              <w:rPr>
                <w:szCs w:val="24"/>
              </w:rPr>
            </w:pPr>
            <w:r w:rsidRPr="00D34152">
              <w:rPr>
                <w:szCs w:val="24"/>
              </w:rPr>
              <w:t>1</w:t>
            </w:r>
          </w:p>
        </w:tc>
        <w:tc>
          <w:tcPr>
            <w:tcW w:w="2268" w:type="dxa"/>
            <w:vAlign w:val="center"/>
          </w:tcPr>
          <w:p w:rsidR="00E96432" w:rsidRPr="00D34152" w:rsidRDefault="00E96432" w:rsidP="00D34152">
            <w:pPr>
              <w:spacing w:after="0" w:line="240" w:lineRule="auto"/>
              <w:ind w:left="11" w:hanging="11"/>
              <w:jc w:val="both"/>
              <w:rPr>
                <w:szCs w:val="24"/>
              </w:rPr>
            </w:pPr>
          </w:p>
        </w:tc>
      </w:tr>
      <w:tr w:rsidR="00E96432" w:rsidRPr="00D34152" w:rsidTr="007049C9">
        <w:trPr>
          <w:trHeight w:val="451"/>
        </w:trPr>
        <w:tc>
          <w:tcPr>
            <w:tcW w:w="0" w:type="auto"/>
            <w:vAlign w:val="center"/>
          </w:tcPr>
          <w:p w:rsidR="00E96432" w:rsidRPr="00D34152" w:rsidRDefault="00E96432" w:rsidP="00D34152">
            <w:pPr>
              <w:spacing w:after="0" w:line="240" w:lineRule="auto"/>
              <w:ind w:left="119"/>
              <w:jc w:val="both"/>
              <w:rPr>
                <w:szCs w:val="24"/>
              </w:rPr>
            </w:pPr>
          </w:p>
          <w:p w:rsidR="00E96432" w:rsidRPr="00D34152" w:rsidRDefault="00E96432" w:rsidP="00D34152">
            <w:pPr>
              <w:spacing w:after="0" w:line="240" w:lineRule="auto"/>
              <w:ind w:left="119"/>
              <w:jc w:val="both"/>
              <w:rPr>
                <w:szCs w:val="24"/>
              </w:rPr>
            </w:pPr>
            <w:r w:rsidRPr="00D34152">
              <w:rPr>
                <w:szCs w:val="24"/>
              </w:rPr>
              <w:t xml:space="preserve"> Элементы питания </w:t>
            </w:r>
          </w:p>
          <w:p w:rsidR="00E96432" w:rsidRPr="00D34152" w:rsidRDefault="00E96432" w:rsidP="00D34152">
            <w:pPr>
              <w:spacing w:after="0" w:line="240" w:lineRule="auto"/>
              <w:ind w:left="119"/>
              <w:jc w:val="both"/>
              <w:rPr>
                <w:szCs w:val="24"/>
              </w:rPr>
            </w:pPr>
          </w:p>
        </w:tc>
        <w:tc>
          <w:tcPr>
            <w:tcW w:w="0" w:type="auto"/>
            <w:vAlign w:val="center"/>
          </w:tcPr>
          <w:p w:rsidR="00E96432" w:rsidRPr="00D34152" w:rsidRDefault="00E96432" w:rsidP="00D34152">
            <w:pPr>
              <w:spacing w:after="0" w:line="240" w:lineRule="auto"/>
              <w:ind w:left="12"/>
              <w:jc w:val="both"/>
              <w:rPr>
                <w:szCs w:val="24"/>
              </w:rPr>
            </w:pPr>
            <w:r w:rsidRPr="00D34152">
              <w:rPr>
                <w:szCs w:val="24"/>
                <w:lang w:val="en-US"/>
              </w:rPr>
              <w:t>LR</w:t>
            </w:r>
            <w:r w:rsidRPr="00D34152">
              <w:rPr>
                <w:szCs w:val="24"/>
              </w:rPr>
              <w:t>6</w:t>
            </w:r>
          </w:p>
        </w:tc>
        <w:tc>
          <w:tcPr>
            <w:tcW w:w="822" w:type="dxa"/>
            <w:vAlign w:val="center"/>
          </w:tcPr>
          <w:p w:rsidR="00E96432" w:rsidRPr="00D34152" w:rsidRDefault="00E96432" w:rsidP="00D34152">
            <w:pPr>
              <w:spacing w:after="0" w:line="240" w:lineRule="auto"/>
              <w:ind w:left="120"/>
              <w:jc w:val="both"/>
              <w:rPr>
                <w:szCs w:val="24"/>
              </w:rPr>
            </w:pPr>
          </w:p>
          <w:p w:rsidR="00E96432" w:rsidRPr="00D34152" w:rsidRDefault="00E96432" w:rsidP="00D34152">
            <w:pPr>
              <w:spacing w:after="0" w:line="240" w:lineRule="auto"/>
              <w:ind w:left="120"/>
              <w:jc w:val="both"/>
              <w:rPr>
                <w:szCs w:val="24"/>
              </w:rPr>
            </w:pPr>
            <w:r w:rsidRPr="00D34152">
              <w:rPr>
                <w:szCs w:val="24"/>
              </w:rPr>
              <w:t>2</w:t>
            </w:r>
          </w:p>
          <w:p w:rsidR="00E96432" w:rsidRPr="00D34152" w:rsidRDefault="00E96432" w:rsidP="00D34152">
            <w:pPr>
              <w:spacing w:after="0" w:line="240" w:lineRule="auto"/>
              <w:ind w:left="120"/>
              <w:jc w:val="both"/>
              <w:rPr>
                <w:szCs w:val="24"/>
              </w:rPr>
            </w:pPr>
          </w:p>
        </w:tc>
        <w:tc>
          <w:tcPr>
            <w:tcW w:w="2268" w:type="dxa"/>
            <w:vAlign w:val="center"/>
          </w:tcPr>
          <w:p w:rsidR="00E96432" w:rsidRPr="00D34152" w:rsidRDefault="00E96432" w:rsidP="00D34152">
            <w:pPr>
              <w:spacing w:after="0" w:line="240" w:lineRule="auto"/>
              <w:ind w:left="11" w:hanging="11"/>
              <w:jc w:val="both"/>
              <w:rPr>
                <w:szCs w:val="24"/>
              </w:rPr>
            </w:pPr>
          </w:p>
        </w:tc>
      </w:tr>
      <w:tr w:rsidR="00E96432" w:rsidRPr="00D34152" w:rsidTr="007049C9">
        <w:trPr>
          <w:trHeight w:val="139"/>
        </w:trPr>
        <w:tc>
          <w:tcPr>
            <w:tcW w:w="0" w:type="auto"/>
            <w:vAlign w:val="center"/>
          </w:tcPr>
          <w:p w:rsidR="00E96432" w:rsidRPr="00D34152" w:rsidRDefault="006727B8" w:rsidP="00D34152">
            <w:pPr>
              <w:spacing w:after="0" w:line="240" w:lineRule="auto"/>
              <w:ind w:left="120"/>
              <w:jc w:val="both"/>
              <w:rPr>
                <w:szCs w:val="24"/>
              </w:rPr>
            </w:pPr>
            <w:r w:rsidRPr="00D34152">
              <w:rPr>
                <w:szCs w:val="24"/>
              </w:rPr>
              <w:t>Руководство по эксплуатации с паспортом и методикой поверки</w:t>
            </w:r>
          </w:p>
        </w:tc>
        <w:tc>
          <w:tcPr>
            <w:tcW w:w="0" w:type="auto"/>
            <w:vAlign w:val="center"/>
          </w:tcPr>
          <w:p w:rsidR="00E96432" w:rsidRPr="00D34152" w:rsidRDefault="006727B8" w:rsidP="00D34152">
            <w:pPr>
              <w:spacing w:after="0" w:line="240" w:lineRule="auto"/>
              <w:jc w:val="both"/>
              <w:rPr>
                <w:szCs w:val="24"/>
              </w:rPr>
            </w:pPr>
            <w:r w:rsidRPr="00D34152">
              <w:rPr>
                <w:szCs w:val="24"/>
              </w:rPr>
              <w:t>СВМТ.201112.003РЭ</w:t>
            </w:r>
          </w:p>
        </w:tc>
        <w:tc>
          <w:tcPr>
            <w:tcW w:w="822" w:type="dxa"/>
            <w:vAlign w:val="center"/>
          </w:tcPr>
          <w:p w:rsidR="00E96432" w:rsidRPr="00D34152" w:rsidRDefault="00E96432" w:rsidP="00D34152">
            <w:pPr>
              <w:spacing w:after="0" w:line="240" w:lineRule="auto"/>
              <w:ind w:left="120"/>
              <w:jc w:val="both"/>
              <w:rPr>
                <w:szCs w:val="24"/>
              </w:rPr>
            </w:pPr>
            <w:r w:rsidRPr="00D34152">
              <w:rPr>
                <w:szCs w:val="24"/>
              </w:rPr>
              <w:t>1</w:t>
            </w:r>
          </w:p>
        </w:tc>
        <w:tc>
          <w:tcPr>
            <w:tcW w:w="2268" w:type="dxa"/>
            <w:vAlign w:val="center"/>
          </w:tcPr>
          <w:p w:rsidR="00E96432" w:rsidRPr="00D34152" w:rsidRDefault="00E96432" w:rsidP="00D34152">
            <w:pPr>
              <w:spacing w:after="0" w:line="240" w:lineRule="auto"/>
              <w:ind w:left="120"/>
              <w:jc w:val="both"/>
              <w:rPr>
                <w:szCs w:val="24"/>
              </w:rPr>
            </w:pPr>
          </w:p>
        </w:tc>
      </w:tr>
      <w:tr w:rsidR="00E96432" w:rsidRPr="00D34152" w:rsidTr="007049C9">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E96432" w:rsidRPr="00D34152" w:rsidRDefault="00E96432" w:rsidP="00D34152">
            <w:pPr>
              <w:spacing w:after="0" w:line="240" w:lineRule="auto"/>
              <w:ind w:left="120"/>
              <w:jc w:val="both"/>
              <w:rPr>
                <w:szCs w:val="24"/>
              </w:rPr>
            </w:pPr>
            <w:r w:rsidRPr="00D34152">
              <w:rPr>
                <w:szCs w:val="24"/>
              </w:rPr>
              <w:t>Свидетельство о первичной поверке</w:t>
            </w:r>
          </w:p>
        </w:tc>
        <w:tc>
          <w:tcPr>
            <w:tcW w:w="0" w:type="auto"/>
            <w:tcBorders>
              <w:top w:val="single" w:sz="4" w:space="0" w:color="auto"/>
              <w:left w:val="single" w:sz="4" w:space="0" w:color="auto"/>
              <w:bottom w:val="single" w:sz="4" w:space="0" w:color="auto"/>
              <w:right w:val="single" w:sz="4" w:space="0" w:color="auto"/>
            </w:tcBorders>
            <w:vAlign w:val="center"/>
          </w:tcPr>
          <w:p w:rsidR="00E96432" w:rsidRPr="00D34152" w:rsidRDefault="006727B8" w:rsidP="00D34152">
            <w:pPr>
              <w:spacing w:after="0" w:line="240" w:lineRule="auto"/>
              <w:ind w:left="120"/>
              <w:jc w:val="both"/>
              <w:rPr>
                <w:szCs w:val="24"/>
              </w:rPr>
            </w:pPr>
            <w:r w:rsidRPr="00D34152">
              <w:rPr>
                <w:szCs w:val="24"/>
              </w:rPr>
              <w:t>-</w:t>
            </w:r>
          </w:p>
        </w:tc>
        <w:tc>
          <w:tcPr>
            <w:tcW w:w="822" w:type="dxa"/>
            <w:tcBorders>
              <w:top w:val="single" w:sz="4" w:space="0" w:color="auto"/>
              <w:left w:val="single" w:sz="4" w:space="0" w:color="auto"/>
              <w:bottom w:val="single" w:sz="4" w:space="0" w:color="auto"/>
              <w:right w:val="single" w:sz="4" w:space="0" w:color="auto"/>
            </w:tcBorders>
            <w:vAlign w:val="center"/>
          </w:tcPr>
          <w:p w:rsidR="00E96432" w:rsidRPr="00D34152" w:rsidRDefault="006727B8" w:rsidP="00D34152">
            <w:pPr>
              <w:spacing w:after="0" w:line="240" w:lineRule="auto"/>
              <w:ind w:left="120"/>
              <w:jc w:val="both"/>
              <w:rPr>
                <w:szCs w:val="24"/>
              </w:rPr>
            </w:pPr>
            <w:r w:rsidRPr="00D34152">
              <w:rPr>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E96432" w:rsidRPr="00D34152" w:rsidRDefault="006727B8" w:rsidP="00D34152">
            <w:pPr>
              <w:spacing w:after="0" w:line="240" w:lineRule="auto"/>
              <w:ind w:left="120"/>
              <w:jc w:val="both"/>
              <w:rPr>
                <w:szCs w:val="24"/>
              </w:rPr>
            </w:pPr>
            <w:r w:rsidRPr="00D34152">
              <w:rPr>
                <w:szCs w:val="24"/>
              </w:rPr>
              <w:t>п</w:t>
            </w:r>
            <w:r w:rsidR="00E96432" w:rsidRPr="00D34152">
              <w:rPr>
                <w:szCs w:val="24"/>
              </w:rPr>
              <w:t>ри наличии</w:t>
            </w:r>
          </w:p>
        </w:tc>
      </w:tr>
      <w:tr w:rsidR="006727B8" w:rsidRPr="00D34152" w:rsidTr="007049C9">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6727B8" w:rsidRPr="00D34152" w:rsidRDefault="006727B8" w:rsidP="00D34152">
            <w:pPr>
              <w:spacing w:after="0" w:line="240" w:lineRule="auto"/>
              <w:ind w:left="120"/>
              <w:jc w:val="both"/>
              <w:rPr>
                <w:szCs w:val="24"/>
              </w:rPr>
            </w:pPr>
            <w:r w:rsidRPr="00D34152">
              <w:rPr>
                <w:szCs w:val="24"/>
              </w:rPr>
              <w:t>Комплект принадлежностей (сумка, адаптеры беспроводной связи и т.д.)</w:t>
            </w:r>
          </w:p>
        </w:tc>
        <w:tc>
          <w:tcPr>
            <w:tcW w:w="0" w:type="auto"/>
            <w:tcBorders>
              <w:top w:val="single" w:sz="4" w:space="0" w:color="auto"/>
              <w:left w:val="single" w:sz="4" w:space="0" w:color="auto"/>
              <w:bottom w:val="single" w:sz="4" w:space="0" w:color="auto"/>
              <w:right w:val="single" w:sz="4" w:space="0" w:color="auto"/>
            </w:tcBorders>
            <w:vAlign w:val="center"/>
          </w:tcPr>
          <w:p w:rsidR="006727B8" w:rsidRPr="00D34152" w:rsidRDefault="006727B8" w:rsidP="00D34152">
            <w:pPr>
              <w:spacing w:after="0" w:line="240" w:lineRule="auto"/>
              <w:ind w:left="120"/>
              <w:jc w:val="both"/>
              <w:rPr>
                <w:szCs w:val="24"/>
              </w:rPr>
            </w:pPr>
            <w:r w:rsidRPr="00D34152">
              <w:rPr>
                <w:szCs w:val="24"/>
              </w:rPr>
              <w:t>-</w:t>
            </w:r>
          </w:p>
        </w:tc>
        <w:tc>
          <w:tcPr>
            <w:tcW w:w="822" w:type="dxa"/>
            <w:tcBorders>
              <w:top w:val="single" w:sz="4" w:space="0" w:color="auto"/>
              <w:left w:val="single" w:sz="4" w:space="0" w:color="auto"/>
              <w:bottom w:val="single" w:sz="4" w:space="0" w:color="auto"/>
              <w:right w:val="single" w:sz="4" w:space="0" w:color="auto"/>
            </w:tcBorders>
            <w:vAlign w:val="center"/>
          </w:tcPr>
          <w:p w:rsidR="006727B8" w:rsidRPr="00D34152" w:rsidRDefault="006727B8" w:rsidP="00D34152">
            <w:pPr>
              <w:spacing w:after="0" w:line="240" w:lineRule="auto"/>
              <w:ind w:left="120"/>
              <w:jc w:val="both"/>
              <w:rPr>
                <w:szCs w:val="24"/>
              </w:rPr>
            </w:pPr>
            <w:r w:rsidRPr="00D34152">
              <w:rPr>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6727B8" w:rsidRPr="00D34152" w:rsidRDefault="006727B8" w:rsidP="00D34152">
            <w:pPr>
              <w:spacing w:after="0" w:line="240" w:lineRule="auto"/>
              <w:ind w:left="120"/>
              <w:jc w:val="both"/>
              <w:rPr>
                <w:szCs w:val="24"/>
              </w:rPr>
            </w:pPr>
            <w:r w:rsidRPr="00D34152">
              <w:rPr>
                <w:szCs w:val="24"/>
              </w:rPr>
              <w:t>по дополнительному заказу</w:t>
            </w:r>
          </w:p>
        </w:tc>
      </w:tr>
      <w:tr w:rsidR="00E96432" w:rsidRPr="00D34152" w:rsidTr="007049C9">
        <w:trPr>
          <w:trHeight w:val="139"/>
        </w:trPr>
        <w:tc>
          <w:tcPr>
            <w:tcW w:w="0" w:type="auto"/>
            <w:tcBorders>
              <w:top w:val="single" w:sz="4" w:space="0" w:color="auto"/>
              <w:left w:val="single" w:sz="4" w:space="0" w:color="auto"/>
              <w:bottom w:val="single" w:sz="4" w:space="0" w:color="auto"/>
              <w:right w:val="single" w:sz="4" w:space="0" w:color="auto"/>
            </w:tcBorders>
            <w:vAlign w:val="center"/>
          </w:tcPr>
          <w:p w:rsidR="00E96432" w:rsidRPr="00D34152" w:rsidRDefault="00E96432" w:rsidP="00D34152">
            <w:pPr>
              <w:spacing w:after="0" w:line="240" w:lineRule="auto"/>
              <w:ind w:left="120"/>
              <w:jc w:val="both"/>
              <w:rPr>
                <w:szCs w:val="24"/>
              </w:rPr>
            </w:pPr>
            <w:r w:rsidRPr="00D34152">
              <w:rPr>
                <w:szCs w:val="24"/>
              </w:rPr>
              <w:t>Укладочная транспортная тара</w:t>
            </w:r>
          </w:p>
        </w:tc>
        <w:tc>
          <w:tcPr>
            <w:tcW w:w="0" w:type="auto"/>
            <w:tcBorders>
              <w:top w:val="single" w:sz="4" w:space="0" w:color="auto"/>
              <w:left w:val="single" w:sz="4" w:space="0" w:color="auto"/>
              <w:bottom w:val="single" w:sz="4" w:space="0" w:color="auto"/>
              <w:right w:val="single" w:sz="4" w:space="0" w:color="auto"/>
            </w:tcBorders>
            <w:vAlign w:val="center"/>
          </w:tcPr>
          <w:p w:rsidR="00E96432" w:rsidRPr="00D34152" w:rsidRDefault="006727B8" w:rsidP="00D34152">
            <w:pPr>
              <w:spacing w:after="0" w:line="240" w:lineRule="auto"/>
              <w:ind w:left="120"/>
              <w:jc w:val="both"/>
              <w:rPr>
                <w:szCs w:val="24"/>
              </w:rPr>
            </w:pPr>
            <w:r w:rsidRPr="00D34152">
              <w:rPr>
                <w:szCs w:val="24"/>
              </w:rPr>
              <w:t>-</w:t>
            </w:r>
          </w:p>
        </w:tc>
        <w:tc>
          <w:tcPr>
            <w:tcW w:w="822" w:type="dxa"/>
            <w:tcBorders>
              <w:top w:val="single" w:sz="4" w:space="0" w:color="auto"/>
              <w:left w:val="single" w:sz="4" w:space="0" w:color="auto"/>
              <w:bottom w:val="single" w:sz="4" w:space="0" w:color="auto"/>
              <w:right w:val="single" w:sz="4" w:space="0" w:color="auto"/>
            </w:tcBorders>
            <w:vAlign w:val="center"/>
          </w:tcPr>
          <w:p w:rsidR="00E96432" w:rsidRPr="00D34152" w:rsidRDefault="00E96432" w:rsidP="00D34152">
            <w:pPr>
              <w:spacing w:after="0" w:line="240" w:lineRule="auto"/>
              <w:ind w:left="120"/>
              <w:jc w:val="both"/>
              <w:rPr>
                <w:szCs w:val="24"/>
              </w:rPr>
            </w:pPr>
            <w:r w:rsidRPr="00D34152">
              <w:rPr>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E96432" w:rsidRPr="00D34152" w:rsidRDefault="00E96432" w:rsidP="00D34152">
            <w:pPr>
              <w:spacing w:after="0" w:line="240" w:lineRule="auto"/>
              <w:ind w:left="120"/>
              <w:jc w:val="both"/>
              <w:rPr>
                <w:szCs w:val="24"/>
              </w:rPr>
            </w:pPr>
          </w:p>
        </w:tc>
      </w:tr>
    </w:tbl>
    <w:p w:rsidR="00E96432" w:rsidRPr="00D34152" w:rsidRDefault="00E96432" w:rsidP="00D34152">
      <w:pPr>
        <w:spacing w:after="0" w:line="240" w:lineRule="auto"/>
        <w:ind w:firstLine="600"/>
        <w:jc w:val="both"/>
        <w:rPr>
          <w:szCs w:val="24"/>
        </w:rPr>
      </w:pPr>
    </w:p>
    <w:p w:rsidR="00E96432" w:rsidRPr="00D34152" w:rsidRDefault="006727B8" w:rsidP="00D34152">
      <w:pPr>
        <w:spacing w:after="0" w:line="240" w:lineRule="auto"/>
        <w:ind w:firstLine="600"/>
        <w:jc w:val="both"/>
        <w:rPr>
          <w:szCs w:val="24"/>
        </w:rPr>
      </w:pPr>
      <w:r w:rsidRPr="00D34152">
        <w:rPr>
          <w:szCs w:val="24"/>
        </w:rPr>
        <w:t xml:space="preserve">Торговое название прибора </w:t>
      </w:r>
      <w:r w:rsidR="00FE52FB" w:rsidRPr="00D34152">
        <w:rPr>
          <w:szCs w:val="24"/>
        </w:rPr>
        <w:t xml:space="preserve">- </w:t>
      </w:r>
      <w:r w:rsidR="007E7E78" w:rsidRPr="00D34152">
        <w:rPr>
          <w:szCs w:val="24"/>
        </w:rPr>
        <w:t>еЛайт02</w:t>
      </w:r>
      <w:r w:rsidRPr="00D34152">
        <w:rPr>
          <w:szCs w:val="24"/>
        </w:rPr>
        <w:t>.</w:t>
      </w:r>
    </w:p>
    <w:p w:rsidR="00E96432" w:rsidRDefault="002C4A9C" w:rsidP="00D34152">
      <w:pPr>
        <w:spacing w:after="0" w:line="240" w:lineRule="auto"/>
        <w:ind w:firstLine="600"/>
        <w:jc w:val="both"/>
        <w:rPr>
          <w:szCs w:val="24"/>
        </w:rPr>
      </w:pPr>
      <w:r>
        <w:rPr>
          <w:szCs w:val="24"/>
        </w:rPr>
        <w:t xml:space="preserve">По дополнительному заказу может  поставляться </w:t>
      </w:r>
      <w:r w:rsidRPr="00D34152">
        <w:rPr>
          <w:szCs w:val="24"/>
        </w:rPr>
        <w:t xml:space="preserve"> измеритель ФГ-01</w:t>
      </w:r>
      <w:r>
        <w:rPr>
          <w:szCs w:val="24"/>
        </w:rPr>
        <w:t>.</w:t>
      </w:r>
    </w:p>
    <w:p w:rsidR="002C4A9C" w:rsidRPr="00D34152" w:rsidRDefault="002C4A9C"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Б.1.4. УСТРОЙСТВО  И  РАБОТА  БЛОКА</w:t>
      </w:r>
      <w:r w:rsidR="00FE52FB" w:rsidRPr="00D34152">
        <w:rPr>
          <w:b/>
          <w:szCs w:val="24"/>
          <w:u w:val="single"/>
        </w:rPr>
        <w:t>ОТОБРАЖЕНИЯ ИНФОРМАЦИИ</w:t>
      </w:r>
      <w:r w:rsidRPr="00D34152">
        <w:rPr>
          <w:b/>
          <w:szCs w:val="24"/>
          <w:u w:val="single"/>
        </w:rPr>
        <w:t xml:space="preserve"> БОИ-02</w:t>
      </w:r>
    </w:p>
    <w:p w:rsidR="00E96432" w:rsidRPr="00D34152" w:rsidRDefault="00E96432" w:rsidP="00D34152">
      <w:pPr>
        <w:spacing w:after="0" w:line="240" w:lineRule="auto"/>
        <w:ind w:firstLine="600"/>
        <w:jc w:val="both"/>
        <w:rPr>
          <w:szCs w:val="24"/>
        </w:rPr>
      </w:pPr>
      <w:r w:rsidRPr="00D34152">
        <w:rPr>
          <w:szCs w:val="24"/>
        </w:rPr>
        <w:t>Блок отображения информации БОИ-02</w:t>
      </w:r>
      <w:r w:rsidR="00FE52FB" w:rsidRPr="00D34152">
        <w:rPr>
          <w:szCs w:val="24"/>
        </w:rPr>
        <w:t xml:space="preserve"> (</w:t>
      </w:r>
      <w:r w:rsidR="00333EF5" w:rsidRPr="00D34152">
        <w:rPr>
          <w:szCs w:val="24"/>
        </w:rPr>
        <w:t>в дальнейшем БОИ-2</w:t>
      </w:r>
      <w:r w:rsidR="00FE52FB" w:rsidRPr="00D34152">
        <w:rPr>
          <w:szCs w:val="24"/>
        </w:rPr>
        <w:t>)</w:t>
      </w:r>
      <w:r w:rsidRPr="00D34152">
        <w:rPr>
          <w:szCs w:val="24"/>
        </w:rPr>
        <w:t xml:space="preserve"> </w:t>
      </w:r>
      <w:r w:rsidR="00FE52FB" w:rsidRPr="00D34152">
        <w:rPr>
          <w:szCs w:val="24"/>
        </w:rPr>
        <w:t xml:space="preserve"> </w:t>
      </w:r>
      <w:r w:rsidRPr="00D34152">
        <w:rPr>
          <w:szCs w:val="24"/>
        </w:rPr>
        <w:t xml:space="preserve">предназначен для совместной работы с </w:t>
      </w:r>
      <w:r w:rsidR="008C3682" w:rsidRPr="00D34152">
        <w:rPr>
          <w:szCs w:val="24"/>
        </w:rPr>
        <w:t xml:space="preserve">приборами для измерения </w:t>
      </w:r>
      <w:r w:rsidRPr="00D34152">
        <w:rPr>
          <w:szCs w:val="24"/>
        </w:rPr>
        <w:t>освещенности, яркости и коэффициента пульсации светового потока тип</w:t>
      </w:r>
      <w:r w:rsidR="008C3682" w:rsidRPr="00D34152">
        <w:rPr>
          <w:szCs w:val="24"/>
        </w:rPr>
        <w:t>а</w:t>
      </w:r>
      <w:r w:rsidRPr="00D34152">
        <w:rPr>
          <w:szCs w:val="24"/>
        </w:rPr>
        <w:t xml:space="preserve"> </w:t>
      </w:r>
      <w:r w:rsidR="00225133" w:rsidRPr="00D34152">
        <w:rPr>
          <w:szCs w:val="24"/>
        </w:rPr>
        <w:t>еЛайт03 или еЛайт04</w:t>
      </w:r>
      <w:r w:rsidR="008C3682" w:rsidRPr="00D34152">
        <w:rPr>
          <w:szCs w:val="24"/>
        </w:rPr>
        <w:t xml:space="preserve"> </w:t>
      </w:r>
      <w:r w:rsidRPr="00D34152">
        <w:rPr>
          <w:szCs w:val="24"/>
        </w:rPr>
        <w:t xml:space="preserve"> и</w:t>
      </w:r>
      <w:r w:rsidR="008C3682" w:rsidRPr="00D34152">
        <w:rPr>
          <w:szCs w:val="24"/>
        </w:rPr>
        <w:t xml:space="preserve">ли измерителем </w:t>
      </w:r>
      <w:r w:rsidRPr="00D34152">
        <w:rPr>
          <w:szCs w:val="24"/>
        </w:rPr>
        <w:t xml:space="preserve">ФГ-01. Все функции измерения освещенности, яркости и коэффициента пульсации полностью реализованы в </w:t>
      </w:r>
      <w:r w:rsidR="008C3682" w:rsidRPr="00D34152">
        <w:rPr>
          <w:szCs w:val="24"/>
        </w:rPr>
        <w:t xml:space="preserve">приборах </w:t>
      </w:r>
      <w:r w:rsidR="00225133" w:rsidRPr="00D34152">
        <w:rPr>
          <w:szCs w:val="24"/>
        </w:rPr>
        <w:t>еЛайт03 или еЛайт04</w:t>
      </w:r>
      <w:r w:rsidR="008C3682" w:rsidRPr="00D34152">
        <w:rPr>
          <w:szCs w:val="24"/>
        </w:rPr>
        <w:t xml:space="preserve"> или в измерителе</w:t>
      </w:r>
      <w:r w:rsidRPr="00D34152">
        <w:rPr>
          <w:szCs w:val="24"/>
        </w:rPr>
        <w:t xml:space="preserve"> ФГ-01. БОИ-02</w:t>
      </w:r>
      <w:r w:rsidR="008C3682" w:rsidRPr="00D34152">
        <w:rPr>
          <w:szCs w:val="24"/>
        </w:rPr>
        <w:t xml:space="preserve"> </w:t>
      </w:r>
      <w:r w:rsidR="00FE52FB" w:rsidRPr="00D34152">
        <w:rPr>
          <w:szCs w:val="24"/>
        </w:rPr>
        <w:t xml:space="preserve"> </w:t>
      </w:r>
      <w:r w:rsidRPr="00D34152">
        <w:rPr>
          <w:szCs w:val="24"/>
        </w:rPr>
        <w:t xml:space="preserve">обеспечивает только управление режимом измерений (освещенность, яркость или коэффициент пульсации), питание </w:t>
      </w:r>
      <w:r w:rsidR="008C3682" w:rsidRPr="00D34152">
        <w:rPr>
          <w:szCs w:val="24"/>
        </w:rPr>
        <w:t xml:space="preserve">подключенных приборов или </w:t>
      </w:r>
      <w:r w:rsidRPr="00D34152">
        <w:rPr>
          <w:szCs w:val="24"/>
        </w:rPr>
        <w:t>измерителей, а также вывод результатов измерений на жидкокристаллический (ЖК) дисплей.</w:t>
      </w:r>
    </w:p>
    <w:p w:rsidR="00E96432" w:rsidRPr="00D34152" w:rsidRDefault="00E96432" w:rsidP="00D34152">
      <w:pPr>
        <w:spacing w:after="0" w:line="240" w:lineRule="auto"/>
        <w:ind w:firstLine="600"/>
        <w:jc w:val="both"/>
        <w:rPr>
          <w:szCs w:val="24"/>
        </w:rPr>
      </w:pPr>
      <w:r w:rsidRPr="00D34152">
        <w:rPr>
          <w:szCs w:val="24"/>
        </w:rPr>
        <w:t xml:space="preserve">Внешний вид БОИ-02 представлен на рис.Б.1. Он имеет в своем составе клавиатуру для включения/выключения и управления режимами работы, жидкокристаллический дисплей и кабель для подключения </w:t>
      </w:r>
      <w:r w:rsidR="008C3682" w:rsidRPr="00D34152">
        <w:rPr>
          <w:szCs w:val="24"/>
        </w:rPr>
        <w:t xml:space="preserve">приборов типа </w:t>
      </w:r>
      <w:r w:rsidR="00225133" w:rsidRPr="00D34152">
        <w:rPr>
          <w:szCs w:val="24"/>
        </w:rPr>
        <w:t>еЛайт03</w:t>
      </w:r>
      <w:r w:rsidR="00333EF5" w:rsidRPr="00D34152">
        <w:rPr>
          <w:szCs w:val="24"/>
        </w:rPr>
        <w:t>,</w:t>
      </w:r>
      <w:r w:rsidR="00225133" w:rsidRPr="00D34152">
        <w:rPr>
          <w:szCs w:val="24"/>
        </w:rPr>
        <w:t xml:space="preserve"> еЛайт04</w:t>
      </w:r>
      <w:r w:rsidR="008C3682" w:rsidRPr="00D34152">
        <w:rPr>
          <w:szCs w:val="24"/>
        </w:rPr>
        <w:t xml:space="preserve"> или измерителей</w:t>
      </w:r>
      <w:r w:rsidRPr="00D34152">
        <w:rPr>
          <w:szCs w:val="24"/>
        </w:rPr>
        <w:t xml:space="preserve"> ФГ-01. </w:t>
      </w:r>
    </w:p>
    <w:p w:rsidR="00E96432" w:rsidRPr="00D34152" w:rsidRDefault="00E96432" w:rsidP="00D34152">
      <w:pPr>
        <w:spacing w:after="0" w:line="240" w:lineRule="auto"/>
        <w:ind w:firstLine="600"/>
        <w:jc w:val="both"/>
        <w:rPr>
          <w:szCs w:val="24"/>
        </w:rPr>
      </w:pPr>
      <w:r w:rsidRPr="00D34152">
        <w:rPr>
          <w:szCs w:val="24"/>
        </w:rPr>
        <w:t>Питание БОИ-02 осуществляется сменными батареями питания</w:t>
      </w:r>
      <w:r w:rsidR="008C3682" w:rsidRPr="00D34152">
        <w:rPr>
          <w:szCs w:val="24"/>
        </w:rPr>
        <w:t xml:space="preserve"> типа </w:t>
      </w:r>
      <w:r w:rsidR="008C3682" w:rsidRPr="00D34152">
        <w:rPr>
          <w:szCs w:val="24"/>
          <w:lang w:val="en-US"/>
        </w:rPr>
        <w:t>LR</w:t>
      </w:r>
      <w:r w:rsidR="008C3682" w:rsidRPr="00D34152">
        <w:rPr>
          <w:szCs w:val="24"/>
        </w:rPr>
        <w:t>6</w:t>
      </w:r>
      <w:r w:rsidRPr="00D34152">
        <w:rPr>
          <w:szCs w:val="24"/>
        </w:rPr>
        <w:t>. Крышка батарейного отсека расположена на задней стороне корпуса блока БОИ-02.</w:t>
      </w:r>
    </w:p>
    <w:p w:rsidR="00E96432" w:rsidRPr="00D34152" w:rsidRDefault="007F0FED" w:rsidP="0013769C">
      <w:pPr>
        <w:spacing w:after="0" w:line="240" w:lineRule="auto"/>
        <w:jc w:val="center"/>
        <w:rPr>
          <w:szCs w:val="24"/>
        </w:rPr>
      </w:pPr>
      <w:r w:rsidRPr="00D34152">
        <w:rPr>
          <w:noProof/>
          <w:szCs w:val="24"/>
          <w:lang w:eastAsia="ru-RU"/>
        </w:rPr>
        <w:lastRenderedPageBreak/>
        <w:drawing>
          <wp:inline distT="0" distB="0" distL="0" distR="0">
            <wp:extent cx="4963795" cy="7849870"/>
            <wp:effectExtent l="0" t="0" r="8255" b="0"/>
            <wp:docPr id="335" name="Рисунок 9" descr="Описание: БОИ-02 пер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БОИ-02 пере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3795" cy="7849870"/>
                    </a:xfrm>
                    <a:prstGeom prst="rect">
                      <a:avLst/>
                    </a:prstGeom>
                    <a:noFill/>
                    <a:ln>
                      <a:noFill/>
                    </a:ln>
                  </pic:spPr>
                </pic:pic>
              </a:graphicData>
            </a:graphic>
          </wp:inline>
        </w:drawing>
      </w:r>
    </w:p>
    <w:p w:rsidR="00E96432" w:rsidRPr="00D34152" w:rsidRDefault="00E96432" w:rsidP="00D34152">
      <w:pPr>
        <w:spacing w:after="0" w:line="240" w:lineRule="auto"/>
        <w:jc w:val="both"/>
        <w:rPr>
          <w:szCs w:val="24"/>
          <w:lang w:val="en-US"/>
        </w:rPr>
      </w:pPr>
    </w:p>
    <w:p w:rsidR="00E96432" w:rsidRPr="00D34152" w:rsidRDefault="00E96432" w:rsidP="00D34152">
      <w:pPr>
        <w:spacing w:after="0" w:line="240" w:lineRule="auto"/>
        <w:jc w:val="both"/>
        <w:rPr>
          <w:szCs w:val="24"/>
        </w:rPr>
      </w:pPr>
      <w:r w:rsidRPr="00D34152">
        <w:rPr>
          <w:szCs w:val="24"/>
        </w:rPr>
        <w:t>Рис.Б.1. Внешний вид БОИ-02</w:t>
      </w:r>
      <w:r w:rsidR="00460547" w:rsidRPr="00D34152">
        <w:rPr>
          <w:szCs w:val="24"/>
        </w:rPr>
        <w:t>.</w:t>
      </w:r>
    </w:p>
    <w:p w:rsidR="00E96432" w:rsidRPr="00D34152" w:rsidRDefault="00E96432" w:rsidP="00D34152">
      <w:pPr>
        <w:spacing w:after="0" w:line="240" w:lineRule="auto"/>
        <w:ind w:firstLine="600"/>
        <w:jc w:val="both"/>
        <w:rPr>
          <w:szCs w:val="24"/>
        </w:rPr>
      </w:pPr>
    </w:p>
    <w:p w:rsidR="008C3682" w:rsidRPr="00D34152" w:rsidRDefault="008C3682" w:rsidP="00D34152">
      <w:pPr>
        <w:spacing w:after="0" w:line="240" w:lineRule="auto"/>
        <w:ind w:firstLine="600"/>
        <w:jc w:val="both"/>
        <w:rPr>
          <w:szCs w:val="24"/>
        </w:rPr>
      </w:pPr>
      <w:r w:rsidRPr="00D34152">
        <w:rPr>
          <w:szCs w:val="24"/>
        </w:rPr>
        <w:t>Цифрами на внешнем виде БОИ-02 обозначены:</w:t>
      </w:r>
    </w:p>
    <w:p w:rsidR="00E96432" w:rsidRPr="00D34152" w:rsidRDefault="00E96432" w:rsidP="00D34152">
      <w:pPr>
        <w:spacing w:after="0" w:line="240" w:lineRule="auto"/>
        <w:ind w:firstLine="600"/>
        <w:jc w:val="both"/>
        <w:rPr>
          <w:szCs w:val="24"/>
        </w:rPr>
      </w:pPr>
      <w:r w:rsidRPr="00D34152">
        <w:rPr>
          <w:szCs w:val="24"/>
        </w:rPr>
        <w:t>1 – кабель для под</w:t>
      </w:r>
      <w:r w:rsidR="008C3682" w:rsidRPr="00D34152">
        <w:rPr>
          <w:szCs w:val="24"/>
        </w:rPr>
        <w:t xml:space="preserve">ключения приборов типа </w:t>
      </w:r>
      <w:r w:rsidR="00225133" w:rsidRPr="00D34152">
        <w:rPr>
          <w:szCs w:val="24"/>
        </w:rPr>
        <w:t>еЛайт03 или еЛайт04</w:t>
      </w:r>
      <w:r w:rsidR="008C3682" w:rsidRPr="00D34152">
        <w:rPr>
          <w:szCs w:val="24"/>
        </w:rPr>
        <w:t xml:space="preserve"> или </w:t>
      </w:r>
      <w:r w:rsidR="00D34152" w:rsidRPr="00D34152">
        <w:rPr>
          <w:szCs w:val="24"/>
        </w:rPr>
        <w:t>ИГ</w:t>
      </w:r>
      <w:r w:rsidR="008C3682" w:rsidRPr="00D34152">
        <w:rPr>
          <w:szCs w:val="24"/>
        </w:rPr>
        <w:t>ФГ-01</w:t>
      </w:r>
      <w:r w:rsidRPr="00D34152">
        <w:rPr>
          <w:szCs w:val="24"/>
        </w:rPr>
        <w:t>;</w:t>
      </w:r>
    </w:p>
    <w:p w:rsidR="00E96432" w:rsidRPr="00D34152" w:rsidRDefault="00E96432" w:rsidP="00D34152">
      <w:pPr>
        <w:spacing w:after="0" w:line="240" w:lineRule="auto"/>
        <w:ind w:firstLine="600"/>
        <w:jc w:val="both"/>
        <w:rPr>
          <w:szCs w:val="24"/>
        </w:rPr>
      </w:pPr>
      <w:r w:rsidRPr="00D34152">
        <w:rPr>
          <w:szCs w:val="24"/>
        </w:rPr>
        <w:t>2 – жидкокристаллический дисплей;</w:t>
      </w:r>
    </w:p>
    <w:p w:rsidR="00E96432" w:rsidRPr="00D34152" w:rsidRDefault="00E96432" w:rsidP="00D34152">
      <w:pPr>
        <w:spacing w:after="0" w:line="240" w:lineRule="auto"/>
        <w:ind w:firstLine="600"/>
        <w:jc w:val="both"/>
        <w:rPr>
          <w:szCs w:val="24"/>
        </w:rPr>
      </w:pPr>
      <w:r w:rsidRPr="00D34152">
        <w:rPr>
          <w:szCs w:val="24"/>
        </w:rPr>
        <w:t>3 – кнопка режима «Освещенность»;</w:t>
      </w:r>
    </w:p>
    <w:p w:rsidR="00E96432" w:rsidRPr="00D34152" w:rsidRDefault="00E96432" w:rsidP="00D34152">
      <w:pPr>
        <w:spacing w:after="0" w:line="240" w:lineRule="auto"/>
        <w:ind w:firstLine="600"/>
        <w:jc w:val="both"/>
        <w:rPr>
          <w:szCs w:val="24"/>
        </w:rPr>
      </w:pPr>
      <w:r w:rsidRPr="00D34152">
        <w:rPr>
          <w:szCs w:val="24"/>
        </w:rPr>
        <w:t>4 – кнопка режима «Коэффициент пульсации»;</w:t>
      </w:r>
    </w:p>
    <w:p w:rsidR="00E96432" w:rsidRPr="00D34152" w:rsidRDefault="00E96432" w:rsidP="00D34152">
      <w:pPr>
        <w:spacing w:after="0" w:line="240" w:lineRule="auto"/>
        <w:ind w:firstLine="600"/>
        <w:jc w:val="both"/>
        <w:rPr>
          <w:szCs w:val="24"/>
        </w:rPr>
      </w:pPr>
      <w:r w:rsidRPr="00D34152">
        <w:rPr>
          <w:szCs w:val="24"/>
        </w:rPr>
        <w:lastRenderedPageBreak/>
        <w:t>5 – кнопка режима «Яркость»;</w:t>
      </w:r>
    </w:p>
    <w:p w:rsidR="00E96432" w:rsidRDefault="00E96432" w:rsidP="00D34152">
      <w:pPr>
        <w:spacing w:after="0" w:line="240" w:lineRule="auto"/>
        <w:ind w:firstLine="600"/>
        <w:jc w:val="both"/>
        <w:rPr>
          <w:szCs w:val="24"/>
        </w:rPr>
      </w:pPr>
      <w:r w:rsidRPr="00D34152">
        <w:rPr>
          <w:szCs w:val="24"/>
        </w:rPr>
        <w:t>6 – кнопка включение/выключение прибора.</w:t>
      </w:r>
    </w:p>
    <w:p w:rsidR="007049C9" w:rsidRPr="00D34152" w:rsidRDefault="007049C9"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Б.1.5. МАРКИРОВКА И ПЛОМБИРОВАНИЕ</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outlineLvl w:val="0"/>
        <w:rPr>
          <w:b/>
          <w:szCs w:val="24"/>
          <w:u w:val="single"/>
        </w:rPr>
      </w:pPr>
      <w:r w:rsidRPr="00D34152">
        <w:rPr>
          <w:b/>
          <w:szCs w:val="24"/>
          <w:u w:val="single"/>
        </w:rPr>
        <w:t>Б.1.5.1.  Маркировка блока БОИ-02</w:t>
      </w:r>
      <w:r w:rsidR="00460547" w:rsidRPr="00D34152">
        <w:rPr>
          <w:b/>
          <w:szCs w:val="24"/>
          <w:u w:val="single"/>
        </w:rPr>
        <w:t xml:space="preserve"> Исполнение «еЛайт»</w:t>
      </w:r>
      <w:r w:rsidRPr="00D34152">
        <w:rPr>
          <w:b/>
          <w:szCs w:val="24"/>
          <w:u w:val="single"/>
        </w:rPr>
        <w:t>.</w:t>
      </w:r>
    </w:p>
    <w:p w:rsidR="00E96432" w:rsidRPr="00D34152" w:rsidRDefault="00E96432" w:rsidP="00D34152">
      <w:pPr>
        <w:spacing w:after="0" w:line="240" w:lineRule="auto"/>
        <w:ind w:firstLine="600"/>
        <w:jc w:val="both"/>
        <w:outlineLvl w:val="0"/>
        <w:rPr>
          <w:szCs w:val="24"/>
        </w:rPr>
      </w:pPr>
      <w:r w:rsidRPr="00D34152">
        <w:rPr>
          <w:szCs w:val="24"/>
        </w:rPr>
        <w:t>На лицевой  стороне  блока отображения информации нанесены:</w:t>
      </w:r>
    </w:p>
    <w:p w:rsidR="00E96432" w:rsidRPr="00D34152" w:rsidRDefault="00E96432" w:rsidP="00D34152">
      <w:pPr>
        <w:spacing w:after="0" w:line="240" w:lineRule="auto"/>
        <w:ind w:firstLine="600"/>
        <w:jc w:val="both"/>
        <w:rPr>
          <w:szCs w:val="24"/>
        </w:rPr>
      </w:pPr>
      <w:r w:rsidRPr="00D34152">
        <w:rPr>
          <w:szCs w:val="24"/>
        </w:rPr>
        <w:t xml:space="preserve">         - товарный знак предприятия – изготовителя;</w:t>
      </w:r>
    </w:p>
    <w:p w:rsidR="00E96432" w:rsidRPr="00D34152" w:rsidRDefault="00E96432" w:rsidP="00D34152">
      <w:pPr>
        <w:spacing w:after="0" w:line="240" w:lineRule="auto"/>
        <w:ind w:firstLine="600"/>
        <w:jc w:val="both"/>
        <w:rPr>
          <w:szCs w:val="24"/>
        </w:rPr>
      </w:pPr>
      <w:r w:rsidRPr="00D34152">
        <w:rPr>
          <w:szCs w:val="24"/>
        </w:rPr>
        <w:t xml:space="preserve">         - обозначение типа «БОИ-02»; </w:t>
      </w:r>
    </w:p>
    <w:p w:rsidR="00E96432" w:rsidRPr="00D34152" w:rsidRDefault="00E96432" w:rsidP="00D34152">
      <w:pPr>
        <w:spacing w:after="0" w:line="240" w:lineRule="auto"/>
        <w:ind w:firstLine="600"/>
        <w:jc w:val="both"/>
        <w:rPr>
          <w:szCs w:val="24"/>
        </w:rPr>
      </w:pPr>
      <w:r w:rsidRPr="00D34152">
        <w:rPr>
          <w:szCs w:val="24"/>
        </w:rPr>
        <w:t xml:space="preserve">На обратной стороне блока отображения информации нанесен:  </w:t>
      </w:r>
    </w:p>
    <w:p w:rsidR="00E96432" w:rsidRPr="00D34152" w:rsidRDefault="00E96432" w:rsidP="00D34152">
      <w:pPr>
        <w:spacing w:after="0" w:line="240" w:lineRule="auto"/>
        <w:ind w:firstLine="600"/>
        <w:jc w:val="both"/>
        <w:rPr>
          <w:szCs w:val="24"/>
        </w:rPr>
      </w:pPr>
      <w:r w:rsidRPr="00D34152">
        <w:rPr>
          <w:szCs w:val="24"/>
        </w:rPr>
        <w:t xml:space="preserve">          - заводской номер блока.  </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outlineLvl w:val="0"/>
        <w:rPr>
          <w:b/>
          <w:szCs w:val="24"/>
          <w:u w:val="single"/>
        </w:rPr>
      </w:pPr>
      <w:r w:rsidRPr="00D34152">
        <w:rPr>
          <w:b/>
          <w:szCs w:val="24"/>
          <w:u w:val="single"/>
        </w:rPr>
        <w:t xml:space="preserve"> Б.1.5.2. Пломбирование БОИ-02</w:t>
      </w:r>
    </w:p>
    <w:p w:rsidR="00E96432" w:rsidRPr="00D34152" w:rsidRDefault="00E96432" w:rsidP="00D34152">
      <w:pPr>
        <w:spacing w:after="0" w:line="240" w:lineRule="auto"/>
        <w:ind w:firstLine="600"/>
        <w:jc w:val="both"/>
        <w:outlineLvl w:val="0"/>
        <w:rPr>
          <w:szCs w:val="24"/>
        </w:rPr>
      </w:pPr>
      <w:r w:rsidRPr="00D34152">
        <w:rPr>
          <w:szCs w:val="24"/>
        </w:rPr>
        <w:t xml:space="preserve">Пломбы установлены в углублении одного из крепежных винтов на тыльной   части корпуса БОИ-02. Нарушение пломбы происходит при разборке корпуса. В случае нарушения пломбы предприятие – поставщик вправе  отказаться от гарантийного ремонта прибора.         </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Б.1.6. УПАКОВКА</w:t>
      </w:r>
    </w:p>
    <w:p w:rsidR="00E96432" w:rsidRPr="00D34152" w:rsidRDefault="00E96432" w:rsidP="00D34152">
      <w:pPr>
        <w:spacing w:after="0" w:line="240" w:lineRule="auto"/>
        <w:ind w:firstLine="600"/>
        <w:jc w:val="both"/>
        <w:rPr>
          <w:szCs w:val="24"/>
        </w:rPr>
      </w:pPr>
      <w:r w:rsidRPr="00D34152">
        <w:rPr>
          <w:szCs w:val="24"/>
        </w:rPr>
        <w:t>Упаковка БОИ-02</w:t>
      </w:r>
      <w:r w:rsidR="00460547" w:rsidRPr="00D34152">
        <w:rPr>
          <w:szCs w:val="24"/>
        </w:rPr>
        <w:t xml:space="preserve"> </w:t>
      </w:r>
      <w:r w:rsidRPr="00D34152">
        <w:rPr>
          <w:szCs w:val="24"/>
        </w:rPr>
        <w:t>должна обеспечить его сохранность при транспортировке.</w:t>
      </w:r>
    </w:p>
    <w:p w:rsidR="00E96432" w:rsidRPr="00D34152" w:rsidRDefault="00E96432" w:rsidP="00D34152">
      <w:pPr>
        <w:spacing w:after="0" w:line="240" w:lineRule="auto"/>
        <w:ind w:firstLine="600"/>
        <w:jc w:val="both"/>
        <w:rPr>
          <w:szCs w:val="24"/>
        </w:rPr>
      </w:pPr>
      <w:r w:rsidRPr="00D34152">
        <w:rPr>
          <w:szCs w:val="24"/>
        </w:rPr>
        <w:t>Перед упаковыванием БОИ-02</w:t>
      </w:r>
      <w:r w:rsidR="0018087C" w:rsidRPr="00D34152">
        <w:rPr>
          <w:szCs w:val="24"/>
        </w:rPr>
        <w:t xml:space="preserve"> </w:t>
      </w:r>
      <w:r w:rsidRPr="00D34152">
        <w:rPr>
          <w:szCs w:val="24"/>
        </w:rPr>
        <w:t>должен быть законсервирован по варианту защиты ВЗ-10 ГОСТ 9.014-78 путем помещения прибора в антистатический полиэтиленовый пакет.</w:t>
      </w:r>
    </w:p>
    <w:p w:rsidR="00E96432" w:rsidRDefault="00E96432" w:rsidP="00D34152">
      <w:pPr>
        <w:spacing w:after="0" w:line="240" w:lineRule="auto"/>
        <w:ind w:firstLine="600"/>
        <w:jc w:val="both"/>
        <w:outlineLvl w:val="0"/>
        <w:rPr>
          <w:szCs w:val="24"/>
        </w:rPr>
      </w:pPr>
      <w:r w:rsidRPr="00D34152">
        <w:rPr>
          <w:szCs w:val="24"/>
        </w:rPr>
        <w:t>БОИ-02 должен быть упакован в укладочную транспортную тару.</w:t>
      </w:r>
    </w:p>
    <w:p w:rsidR="007049C9" w:rsidRPr="00D34152" w:rsidRDefault="007049C9" w:rsidP="00D34152">
      <w:pPr>
        <w:spacing w:after="0" w:line="240" w:lineRule="auto"/>
        <w:ind w:firstLine="600"/>
        <w:jc w:val="both"/>
        <w:outlineLvl w:val="0"/>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Б.2. ИСПОЛЬЗОВАНИЕ ПО НАЗНАЧЕНИЮ</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Б.2.1. ЭКСПЛУАТАЦИОННЫЕ ОГРАНИЧЕНИЯ</w:t>
      </w:r>
    </w:p>
    <w:p w:rsidR="00E96432" w:rsidRPr="00D34152" w:rsidRDefault="00E96432"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b/>
          <w:szCs w:val="24"/>
          <w:u w:val="single"/>
        </w:rPr>
      </w:pPr>
      <w:r w:rsidRPr="00D34152">
        <w:rPr>
          <w:b/>
          <w:szCs w:val="24"/>
          <w:u w:val="single"/>
        </w:rPr>
        <w:t>Б.2.1.1. РАБОЧИЕ УСЛОВИЯ ЭКСПЛУАТАЦИИ</w:t>
      </w:r>
    </w:p>
    <w:tbl>
      <w:tblPr>
        <w:tblW w:w="9414" w:type="dxa"/>
        <w:tblInd w:w="817" w:type="dxa"/>
        <w:tblLayout w:type="fixed"/>
        <w:tblLook w:val="01E0" w:firstRow="1" w:lastRow="1" w:firstColumn="1" w:lastColumn="1" w:noHBand="0" w:noVBand="0"/>
      </w:tblPr>
      <w:tblGrid>
        <w:gridCol w:w="7229"/>
        <w:gridCol w:w="2185"/>
      </w:tblGrid>
      <w:tr w:rsidR="00E96432" w:rsidRPr="00D34152" w:rsidTr="00BC42C9">
        <w:tc>
          <w:tcPr>
            <w:tcW w:w="7229" w:type="dxa"/>
            <w:shd w:val="clear" w:color="auto" w:fill="auto"/>
          </w:tcPr>
          <w:p w:rsidR="00E96432" w:rsidRPr="00D34152" w:rsidRDefault="00E96432" w:rsidP="00D34152">
            <w:pPr>
              <w:spacing w:after="0" w:line="240" w:lineRule="auto"/>
              <w:jc w:val="both"/>
              <w:rPr>
                <w:szCs w:val="24"/>
              </w:rPr>
            </w:pPr>
            <w:r w:rsidRPr="00D34152">
              <w:rPr>
                <w:szCs w:val="24"/>
              </w:rPr>
              <w:t xml:space="preserve">Температура окружающего воздуха, </w:t>
            </w:r>
            <w:r w:rsidRPr="00D34152">
              <w:rPr>
                <w:szCs w:val="24"/>
                <w:vertAlign w:val="superscript"/>
              </w:rPr>
              <w:t>о</w:t>
            </w:r>
            <w:r w:rsidRPr="00D34152">
              <w:rPr>
                <w:szCs w:val="24"/>
              </w:rPr>
              <w:t>С</w:t>
            </w:r>
          </w:p>
        </w:tc>
        <w:tc>
          <w:tcPr>
            <w:tcW w:w="2185" w:type="dxa"/>
            <w:shd w:val="clear" w:color="auto" w:fill="auto"/>
            <w:vAlign w:val="bottom"/>
          </w:tcPr>
          <w:p w:rsidR="00E96432" w:rsidRPr="00D34152" w:rsidRDefault="00E96432" w:rsidP="00D34152">
            <w:pPr>
              <w:spacing w:after="0" w:line="240" w:lineRule="auto"/>
              <w:jc w:val="both"/>
              <w:rPr>
                <w:szCs w:val="24"/>
              </w:rPr>
            </w:pPr>
          </w:p>
        </w:tc>
      </w:tr>
      <w:tr w:rsidR="00E96432" w:rsidRPr="00D34152" w:rsidTr="00BC42C9">
        <w:tc>
          <w:tcPr>
            <w:tcW w:w="7229" w:type="dxa"/>
            <w:shd w:val="clear" w:color="auto" w:fill="auto"/>
          </w:tcPr>
          <w:p w:rsidR="00E96432" w:rsidRPr="00D34152" w:rsidRDefault="00E96432" w:rsidP="00D34152">
            <w:pPr>
              <w:spacing w:after="0" w:line="240" w:lineRule="auto"/>
              <w:ind w:firstLine="840"/>
              <w:jc w:val="both"/>
              <w:rPr>
                <w:szCs w:val="24"/>
              </w:rPr>
            </w:pPr>
            <w:r w:rsidRPr="00D34152">
              <w:rPr>
                <w:szCs w:val="24"/>
              </w:rPr>
              <w:t>- нормальные рабочие условия</w:t>
            </w:r>
          </w:p>
        </w:tc>
        <w:tc>
          <w:tcPr>
            <w:tcW w:w="2185" w:type="dxa"/>
            <w:shd w:val="clear" w:color="auto" w:fill="auto"/>
            <w:vAlign w:val="bottom"/>
          </w:tcPr>
          <w:p w:rsidR="00E96432" w:rsidRPr="00D34152" w:rsidRDefault="00E96432" w:rsidP="00D34152">
            <w:pPr>
              <w:spacing w:after="0" w:line="240" w:lineRule="auto"/>
              <w:jc w:val="both"/>
              <w:rPr>
                <w:szCs w:val="24"/>
              </w:rPr>
            </w:pPr>
            <w:r w:rsidRPr="00D34152">
              <w:rPr>
                <w:szCs w:val="24"/>
              </w:rPr>
              <w:t>22±5</w:t>
            </w:r>
          </w:p>
        </w:tc>
      </w:tr>
      <w:tr w:rsidR="00E96432" w:rsidRPr="00D34152" w:rsidTr="00BC42C9">
        <w:tc>
          <w:tcPr>
            <w:tcW w:w="7229" w:type="dxa"/>
            <w:shd w:val="clear" w:color="auto" w:fill="auto"/>
          </w:tcPr>
          <w:p w:rsidR="00E96432" w:rsidRPr="00D34152" w:rsidRDefault="00E96432" w:rsidP="00D34152">
            <w:pPr>
              <w:spacing w:after="0" w:line="240" w:lineRule="auto"/>
              <w:ind w:firstLine="840"/>
              <w:jc w:val="both"/>
              <w:rPr>
                <w:szCs w:val="24"/>
              </w:rPr>
            </w:pPr>
            <w:r w:rsidRPr="00D34152">
              <w:rPr>
                <w:szCs w:val="24"/>
              </w:rPr>
              <w:t>- рабочий диапазон температур</w:t>
            </w:r>
          </w:p>
        </w:tc>
        <w:tc>
          <w:tcPr>
            <w:tcW w:w="2185" w:type="dxa"/>
            <w:shd w:val="clear" w:color="auto" w:fill="auto"/>
            <w:vAlign w:val="bottom"/>
          </w:tcPr>
          <w:p w:rsidR="00E96432" w:rsidRPr="00D34152" w:rsidRDefault="00E96432" w:rsidP="00D34152">
            <w:pPr>
              <w:spacing w:after="0" w:line="240" w:lineRule="auto"/>
              <w:jc w:val="both"/>
              <w:rPr>
                <w:szCs w:val="24"/>
              </w:rPr>
            </w:pPr>
            <w:r w:rsidRPr="00D34152">
              <w:rPr>
                <w:szCs w:val="24"/>
              </w:rPr>
              <w:t xml:space="preserve">минус 20 ÷ </w:t>
            </w:r>
            <w:r w:rsidR="0018087C" w:rsidRPr="00D34152">
              <w:rPr>
                <w:szCs w:val="24"/>
              </w:rPr>
              <w:t>5</w:t>
            </w:r>
            <w:r w:rsidRPr="00D34152">
              <w:rPr>
                <w:szCs w:val="24"/>
              </w:rPr>
              <w:t>0</w:t>
            </w:r>
          </w:p>
        </w:tc>
      </w:tr>
      <w:tr w:rsidR="00E96432" w:rsidRPr="00D34152" w:rsidTr="00BC42C9">
        <w:tc>
          <w:tcPr>
            <w:tcW w:w="7229" w:type="dxa"/>
            <w:shd w:val="clear" w:color="auto" w:fill="auto"/>
          </w:tcPr>
          <w:p w:rsidR="00E96432" w:rsidRPr="00D34152" w:rsidRDefault="00E96432" w:rsidP="00D34152">
            <w:pPr>
              <w:spacing w:after="0" w:line="240" w:lineRule="auto"/>
              <w:jc w:val="both"/>
              <w:rPr>
                <w:szCs w:val="24"/>
              </w:rPr>
            </w:pPr>
            <w:r w:rsidRPr="00D34152">
              <w:rPr>
                <w:szCs w:val="24"/>
              </w:rPr>
              <w:t>Относительная влажность воздуха при температуре окружающего воздуха 25</w:t>
            </w:r>
            <w:r w:rsidRPr="00D34152">
              <w:rPr>
                <w:szCs w:val="24"/>
                <w:vertAlign w:val="superscript"/>
              </w:rPr>
              <w:t>о</w:t>
            </w:r>
            <w:r w:rsidRPr="00D34152">
              <w:rPr>
                <w:szCs w:val="24"/>
              </w:rPr>
              <w:t>С, %, не более</w:t>
            </w:r>
          </w:p>
        </w:tc>
        <w:tc>
          <w:tcPr>
            <w:tcW w:w="2185" w:type="dxa"/>
            <w:shd w:val="clear" w:color="auto" w:fill="auto"/>
            <w:vAlign w:val="bottom"/>
          </w:tcPr>
          <w:p w:rsidR="00E96432" w:rsidRPr="00D34152" w:rsidRDefault="00E96432" w:rsidP="00D34152">
            <w:pPr>
              <w:spacing w:after="0" w:line="240" w:lineRule="auto"/>
              <w:jc w:val="both"/>
              <w:rPr>
                <w:szCs w:val="24"/>
              </w:rPr>
            </w:pPr>
            <w:r w:rsidRPr="00D34152">
              <w:rPr>
                <w:szCs w:val="24"/>
              </w:rPr>
              <w:t>90</w:t>
            </w:r>
          </w:p>
        </w:tc>
      </w:tr>
      <w:tr w:rsidR="00E96432" w:rsidRPr="00D34152" w:rsidTr="00BC42C9">
        <w:tc>
          <w:tcPr>
            <w:tcW w:w="7229" w:type="dxa"/>
            <w:shd w:val="clear" w:color="auto" w:fill="auto"/>
          </w:tcPr>
          <w:p w:rsidR="00E96432" w:rsidRPr="00D34152" w:rsidRDefault="00E96432" w:rsidP="00D34152">
            <w:pPr>
              <w:spacing w:after="0" w:line="240" w:lineRule="auto"/>
              <w:jc w:val="both"/>
              <w:rPr>
                <w:szCs w:val="24"/>
              </w:rPr>
            </w:pPr>
            <w:r w:rsidRPr="00D34152">
              <w:rPr>
                <w:szCs w:val="24"/>
              </w:rPr>
              <w:t>Атмосферное давление, кПа</w:t>
            </w:r>
          </w:p>
        </w:tc>
        <w:tc>
          <w:tcPr>
            <w:tcW w:w="2185" w:type="dxa"/>
            <w:shd w:val="clear" w:color="auto" w:fill="auto"/>
            <w:vAlign w:val="bottom"/>
          </w:tcPr>
          <w:p w:rsidR="00E96432" w:rsidRPr="00D34152" w:rsidRDefault="00E96432" w:rsidP="00D34152">
            <w:pPr>
              <w:spacing w:after="0" w:line="240" w:lineRule="auto"/>
              <w:jc w:val="both"/>
              <w:rPr>
                <w:szCs w:val="24"/>
              </w:rPr>
            </w:pPr>
            <w:r w:rsidRPr="00D34152">
              <w:rPr>
                <w:szCs w:val="24"/>
              </w:rPr>
              <w:t>80 ÷ 1</w:t>
            </w:r>
            <w:r w:rsidR="0018087C" w:rsidRPr="00D34152">
              <w:rPr>
                <w:szCs w:val="24"/>
              </w:rPr>
              <w:t>2</w:t>
            </w:r>
            <w:r w:rsidRPr="00D34152">
              <w:rPr>
                <w:szCs w:val="24"/>
              </w:rPr>
              <w:t>0</w:t>
            </w:r>
          </w:p>
        </w:tc>
      </w:tr>
    </w:tbl>
    <w:p w:rsidR="00E96432" w:rsidRPr="00D34152" w:rsidRDefault="00E96432"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b/>
          <w:szCs w:val="24"/>
          <w:u w:val="single"/>
        </w:rPr>
      </w:pPr>
      <w:r w:rsidRPr="00D34152">
        <w:rPr>
          <w:b/>
          <w:szCs w:val="24"/>
          <w:u w:val="single"/>
        </w:rPr>
        <w:t>Б.2.1.2. РАБОТА С ЭЛЕМЕНТАМИ ПИТАНИЯ</w:t>
      </w:r>
    </w:p>
    <w:p w:rsidR="00E96432" w:rsidRPr="00D34152" w:rsidRDefault="00E96432" w:rsidP="00D34152">
      <w:pPr>
        <w:spacing w:after="0" w:line="240" w:lineRule="auto"/>
        <w:ind w:firstLine="600"/>
        <w:jc w:val="both"/>
        <w:rPr>
          <w:szCs w:val="24"/>
        </w:rPr>
      </w:pPr>
      <w:r w:rsidRPr="00D34152">
        <w:rPr>
          <w:szCs w:val="24"/>
        </w:rPr>
        <w:t>Запрещается открывать крышку батарейного отсека БОИ-02</w:t>
      </w:r>
      <w:r w:rsidR="0018087C" w:rsidRPr="00D34152">
        <w:rPr>
          <w:szCs w:val="24"/>
        </w:rPr>
        <w:t xml:space="preserve"> </w:t>
      </w:r>
      <w:r w:rsidRPr="00D34152">
        <w:rPr>
          <w:szCs w:val="24"/>
        </w:rPr>
        <w:t>при нахождении прибора во включенном состоянии.</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Б.2.2. ПОДГОТОВКА ПРИБОРА К  ИСПОЛЬЗОВАНИЮ</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szCs w:val="24"/>
        </w:rPr>
      </w:pPr>
      <w:r w:rsidRPr="00D34152">
        <w:rPr>
          <w:b/>
          <w:szCs w:val="24"/>
          <w:u w:val="single"/>
        </w:rPr>
        <w:t>Б.2.2.1. После извлечения прибора</w:t>
      </w:r>
      <w:r w:rsidRPr="00D34152">
        <w:rPr>
          <w:szCs w:val="24"/>
        </w:rPr>
        <w:t xml:space="preserve"> из транспортной тары необходимо осмотреть его на предмет отсутствия внешних повреждений.</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Б.2.2.2. До начала работы с прибором</w:t>
      </w:r>
      <w:r w:rsidRPr="00D34152">
        <w:rPr>
          <w:szCs w:val="24"/>
        </w:rPr>
        <w:t xml:space="preserve"> следует изучить руководство по эксплуатации, ознакомиться с назначением прибора, его техническим данными и характеристиками, устройством, принципом действия и органами управления, а также с методикой проведения измерений.</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Б.2.2.3. Работа прибора должна проводиться</w:t>
      </w:r>
      <w:r w:rsidRPr="00D34152">
        <w:rPr>
          <w:szCs w:val="24"/>
        </w:rPr>
        <w:t xml:space="preserve"> в условиях, соответствующих его условиям эксплуатации (п.Б.2.1.1). </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Б.2.2.4.  Перед началом работы необходимо</w:t>
      </w:r>
      <w:r w:rsidRPr="00D34152">
        <w:rPr>
          <w:szCs w:val="24"/>
        </w:rPr>
        <w:t xml:space="preserve"> соединить </w:t>
      </w:r>
      <w:r w:rsidR="0018087C" w:rsidRPr="00D34152">
        <w:rPr>
          <w:szCs w:val="24"/>
        </w:rPr>
        <w:t xml:space="preserve">прибор </w:t>
      </w:r>
      <w:r w:rsidR="00225133" w:rsidRPr="00D34152">
        <w:rPr>
          <w:szCs w:val="24"/>
        </w:rPr>
        <w:t>еЛайт03</w:t>
      </w:r>
      <w:r w:rsidR="00333EF5" w:rsidRPr="00D34152">
        <w:rPr>
          <w:szCs w:val="24"/>
        </w:rPr>
        <w:t>,</w:t>
      </w:r>
      <w:r w:rsidR="00225133" w:rsidRPr="00D34152">
        <w:rPr>
          <w:szCs w:val="24"/>
        </w:rPr>
        <w:t xml:space="preserve"> еЛайт04</w:t>
      </w:r>
      <w:r w:rsidR="0018087C" w:rsidRPr="00D34152">
        <w:rPr>
          <w:szCs w:val="24"/>
        </w:rPr>
        <w:t xml:space="preserve"> или </w:t>
      </w:r>
      <w:r w:rsidRPr="00D34152">
        <w:rPr>
          <w:szCs w:val="24"/>
        </w:rPr>
        <w:t>фотоголовку ФГ-01</w:t>
      </w:r>
      <w:r w:rsidR="0018087C" w:rsidRPr="00D34152">
        <w:rPr>
          <w:szCs w:val="24"/>
        </w:rPr>
        <w:t xml:space="preserve"> (далее – Измеритель)</w:t>
      </w:r>
      <w:r w:rsidRPr="00D34152">
        <w:rPr>
          <w:szCs w:val="24"/>
        </w:rPr>
        <w:t xml:space="preserve"> с кабелем  БОИ-02. </w:t>
      </w:r>
    </w:p>
    <w:p w:rsidR="00E96432" w:rsidRDefault="00E96432" w:rsidP="00D34152">
      <w:pPr>
        <w:spacing w:after="0" w:line="240" w:lineRule="auto"/>
        <w:ind w:firstLine="600"/>
        <w:jc w:val="both"/>
        <w:rPr>
          <w:szCs w:val="24"/>
        </w:rPr>
      </w:pPr>
      <w:r w:rsidRPr="00D34152">
        <w:rPr>
          <w:b/>
          <w:szCs w:val="24"/>
          <w:u w:val="single"/>
        </w:rPr>
        <w:lastRenderedPageBreak/>
        <w:t>Б.2.2.5.  Включение прибора</w:t>
      </w:r>
      <w:r w:rsidRPr="00D34152">
        <w:rPr>
          <w:szCs w:val="24"/>
        </w:rPr>
        <w:t xml:space="preserve"> производится нажатием кнопки «Вкл/Выкл», кнопка 6 (рис.Б.1) на корпусе БОИ-02. При этом на дисплее отображается заставка (рис.Б.2):</w:t>
      </w:r>
    </w:p>
    <w:p w:rsidR="007049C9" w:rsidRDefault="007049C9" w:rsidP="00D34152">
      <w:pPr>
        <w:spacing w:after="0" w:line="240" w:lineRule="auto"/>
        <w:ind w:firstLine="600"/>
        <w:jc w:val="both"/>
        <w:rPr>
          <w:szCs w:val="24"/>
        </w:rPr>
      </w:pPr>
    </w:p>
    <w:p w:rsidR="007049C9" w:rsidRDefault="007049C9" w:rsidP="00D34152">
      <w:pPr>
        <w:spacing w:after="0" w:line="240" w:lineRule="auto"/>
        <w:ind w:firstLine="600"/>
        <w:jc w:val="both"/>
        <w:rPr>
          <w:szCs w:val="24"/>
        </w:rPr>
      </w:pPr>
    </w:p>
    <w:p w:rsidR="007049C9" w:rsidRDefault="003E1773" w:rsidP="00E515C5">
      <w:pPr>
        <w:spacing w:after="0" w:line="240" w:lineRule="auto"/>
        <w:jc w:val="both"/>
        <w:rPr>
          <w:szCs w:val="24"/>
        </w:rPr>
      </w:pPr>
      <w:r>
        <w:rPr>
          <w:noProof/>
          <w:szCs w:val="24"/>
          <w:lang w:eastAsia="ru-RU"/>
        </w:rPr>
        <mc:AlternateContent>
          <mc:Choice Requires="wps">
            <w:drawing>
              <wp:anchor distT="0" distB="0" distL="114300" distR="114300" simplePos="0" relativeHeight="251695616" behindDoc="0" locked="0" layoutInCell="1" allowOverlap="1">
                <wp:simplePos x="0" y="0"/>
                <wp:positionH relativeFrom="column">
                  <wp:posOffset>1996942</wp:posOffset>
                </wp:positionH>
                <wp:positionV relativeFrom="paragraph">
                  <wp:posOffset>166370</wp:posOffset>
                </wp:positionV>
                <wp:extent cx="3048000" cy="783590"/>
                <wp:effectExtent l="0" t="0" r="19050" b="16510"/>
                <wp:wrapNone/>
                <wp:docPr id="3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83590"/>
                        </a:xfrm>
                        <a:prstGeom prst="rect">
                          <a:avLst/>
                        </a:prstGeom>
                        <a:solidFill>
                          <a:srgbClr val="FFFFFF">
                            <a:alpha val="0"/>
                          </a:srgbClr>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57.25pt;margin-top:13.1pt;width:240pt;height:61.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" strokeweight="2pt">
                <v:fill opacity="0"/>
              </v:rect>
            </w:pict>
          </mc:Fallback>
        </mc:AlternateContent>
      </w:r>
    </w:p>
    <w:p w:rsidR="007049C9" w:rsidRDefault="007049C9" w:rsidP="00E515C5">
      <w:pPr>
        <w:spacing w:after="0" w:line="240" w:lineRule="auto"/>
        <w:ind w:firstLine="600"/>
        <w:jc w:val="center"/>
        <w:rPr>
          <w:szCs w:val="24"/>
        </w:rPr>
      </w:pPr>
      <w:r w:rsidRPr="00D34152">
        <w:rPr>
          <w:noProof/>
          <w:szCs w:val="24"/>
          <w:lang w:eastAsia="ru-RU"/>
        </w:rPr>
        <w:drawing>
          <wp:inline distT="0" distB="0" distL="0" distR="0" wp14:anchorId="27BD67A0" wp14:editId="283D3EE4">
            <wp:extent cx="2874010" cy="748030"/>
            <wp:effectExtent l="0" t="0" r="2540" b="0"/>
            <wp:docPr id="3" name="Рисунок 8" descr="Описание: БОИ-02 за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БОИ-02 заставк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4010" cy="748030"/>
                    </a:xfrm>
                    <a:prstGeom prst="rect">
                      <a:avLst/>
                    </a:prstGeom>
                    <a:noFill/>
                    <a:ln>
                      <a:noFill/>
                    </a:ln>
                  </pic:spPr>
                </pic:pic>
              </a:graphicData>
            </a:graphic>
          </wp:inline>
        </w:drawing>
      </w:r>
    </w:p>
    <w:p w:rsidR="007049C9" w:rsidRDefault="007049C9" w:rsidP="00D34152">
      <w:pPr>
        <w:spacing w:after="0" w:line="240" w:lineRule="auto"/>
        <w:ind w:firstLine="600"/>
        <w:jc w:val="both"/>
        <w:rPr>
          <w:szCs w:val="24"/>
        </w:rPr>
      </w:pPr>
    </w:p>
    <w:p w:rsidR="00E96432" w:rsidRPr="00D34152" w:rsidRDefault="00E96432" w:rsidP="007049C9">
      <w:pPr>
        <w:spacing w:after="0" w:line="240" w:lineRule="auto"/>
        <w:ind w:firstLine="600"/>
        <w:jc w:val="center"/>
        <w:rPr>
          <w:szCs w:val="24"/>
        </w:rPr>
      </w:pPr>
      <w:r w:rsidRPr="00D34152">
        <w:rPr>
          <w:szCs w:val="24"/>
        </w:rPr>
        <w:t>Рис.Б.2. Заставка на дисплее при включении прибора</w:t>
      </w:r>
    </w:p>
    <w:p w:rsidR="00E96432" w:rsidRPr="00D34152" w:rsidRDefault="00E96432" w:rsidP="00D34152">
      <w:pPr>
        <w:spacing w:after="0" w:line="240" w:lineRule="auto"/>
        <w:ind w:firstLine="600"/>
        <w:jc w:val="both"/>
        <w:rPr>
          <w:szCs w:val="24"/>
        </w:rPr>
      </w:pPr>
      <w:r w:rsidRPr="00D34152">
        <w:rPr>
          <w:szCs w:val="24"/>
        </w:rPr>
        <w:t>Заставка содержит следующую информацию:</w:t>
      </w:r>
    </w:p>
    <w:p w:rsidR="00E96432" w:rsidRPr="00D34152" w:rsidRDefault="00E96432" w:rsidP="00D34152">
      <w:pPr>
        <w:spacing w:after="0" w:line="240" w:lineRule="auto"/>
        <w:ind w:firstLine="600"/>
        <w:jc w:val="both"/>
        <w:rPr>
          <w:szCs w:val="24"/>
        </w:rPr>
      </w:pPr>
      <w:r w:rsidRPr="00D34152">
        <w:rPr>
          <w:szCs w:val="24"/>
        </w:rPr>
        <w:t xml:space="preserve">       - название прибора: еЛайт-02;</w:t>
      </w:r>
    </w:p>
    <w:p w:rsidR="00E96432" w:rsidRPr="00D34152" w:rsidRDefault="00E96432" w:rsidP="00D34152">
      <w:pPr>
        <w:spacing w:after="0" w:line="240" w:lineRule="auto"/>
        <w:ind w:firstLine="600"/>
        <w:jc w:val="both"/>
        <w:rPr>
          <w:szCs w:val="24"/>
        </w:rPr>
      </w:pPr>
      <w:r w:rsidRPr="00D34152">
        <w:rPr>
          <w:szCs w:val="24"/>
        </w:rPr>
        <w:t xml:space="preserve">       - название блока отображения информации с указанием его заводского номера и версией программного обеспечения;</w:t>
      </w:r>
    </w:p>
    <w:p w:rsidR="0018087C" w:rsidRPr="00D34152" w:rsidRDefault="00E96432" w:rsidP="00D34152">
      <w:pPr>
        <w:spacing w:after="0" w:line="240" w:lineRule="auto"/>
        <w:ind w:firstLine="600"/>
        <w:jc w:val="both"/>
        <w:rPr>
          <w:szCs w:val="24"/>
        </w:rPr>
      </w:pPr>
      <w:r w:rsidRPr="00D34152">
        <w:rPr>
          <w:szCs w:val="24"/>
        </w:rPr>
        <w:t xml:space="preserve">       - заводской номер подключенно</w:t>
      </w:r>
      <w:r w:rsidR="0018087C" w:rsidRPr="00D34152">
        <w:rPr>
          <w:szCs w:val="24"/>
        </w:rPr>
        <w:t>го к БОИ-02</w:t>
      </w:r>
      <w:r w:rsidR="00333EF5" w:rsidRPr="00D34152">
        <w:rPr>
          <w:szCs w:val="24"/>
        </w:rPr>
        <w:t xml:space="preserve"> прибора</w:t>
      </w:r>
      <w:r w:rsidR="0018087C" w:rsidRPr="00D34152">
        <w:rPr>
          <w:szCs w:val="24"/>
        </w:rPr>
        <w:t>, при этом:</w:t>
      </w:r>
    </w:p>
    <w:p w:rsidR="00E96432" w:rsidRPr="00D34152" w:rsidRDefault="0018087C" w:rsidP="00D34152">
      <w:pPr>
        <w:numPr>
          <w:ilvl w:val="0"/>
          <w:numId w:val="1"/>
        </w:numPr>
        <w:spacing w:after="0" w:line="240" w:lineRule="auto"/>
        <w:ind w:left="1560"/>
        <w:jc w:val="both"/>
        <w:rPr>
          <w:szCs w:val="24"/>
        </w:rPr>
      </w:pPr>
      <w:r w:rsidRPr="00D34152">
        <w:rPr>
          <w:szCs w:val="24"/>
        </w:rPr>
        <w:t xml:space="preserve">подключенный прибор </w:t>
      </w:r>
      <w:r w:rsidR="00F14BDB" w:rsidRPr="00D34152">
        <w:rPr>
          <w:szCs w:val="24"/>
        </w:rPr>
        <w:t>еЛайт03</w:t>
      </w:r>
      <w:r w:rsidRPr="00D34152">
        <w:rPr>
          <w:szCs w:val="24"/>
        </w:rPr>
        <w:t xml:space="preserve"> индицируется как «ФГ-03»,</w:t>
      </w:r>
    </w:p>
    <w:p w:rsidR="0018087C" w:rsidRPr="00D34152" w:rsidRDefault="0018087C" w:rsidP="00D34152">
      <w:pPr>
        <w:numPr>
          <w:ilvl w:val="0"/>
          <w:numId w:val="1"/>
        </w:numPr>
        <w:spacing w:after="0" w:line="240" w:lineRule="auto"/>
        <w:ind w:left="1560"/>
        <w:jc w:val="both"/>
        <w:rPr>
          <w:szCs w:val="24"/>
        </w:rPr>
      </w:pPr>
      <w:r w:rsidRPr="00D34152">
        <w:rPr>
          <w:szCs w:val="24"/>
        </w:rPr>
        <w:t xml:space="preserve">подключенный прибор </w:t>
      </w:r>
      <w:r w:rsidR="00F14BDB" w:rsidRPr="00D34152">
        <w:rPr>
          <w:szCs w:val="24"/>
        </w:rPr>
        <w:t>еЛайт04</w:t>
      </w:r>
      <w:r w:rsidRPr="00D34152">
        <w:rPr>
          <w:szCs w:val="24"/>
        </w:rPr>
        <w:t xml:space="preserve"> индицируется как «ФГ-04»,</w:t>
      </w:r>
    </w:p>
    <w:p w:rsidR="0018087C" w:rsidRPr="00D34152" w:rsidRDefault="0018087C" w:rsidP="00D34152">
      <w:pPr>
        <w:numPr>
          <w:ilvl w:val="0"/>
          <w:numId w:val="1"/>
        </w:numPr>
        <w:spacing w:after="0" w:line="240" w:lineRule="auto"/>
        <w:ind w:left="1560"/>
        <w:jc w:val="both"/>
        <w:rPr>
          <w:szCs w:val="24"/>
        </w:rPr>
      </w:pPr>
      <w:r w:rsidRPr="00D34152">
        <w:rPr>
          <w:szCs w:val="24"/>
        </w:rPr>
        <w:t>подключенная фотоголовка ФГ-01 индицируется как «ФГ-01»</w:t>
      </w:r>
    </w:p>
    <w:p w:rsidR="00E96432" w:rsidRPr="00D34152" w:rsidRDefault="00E96432" w:rsidP="00D34152">
      <w:pPr>
        <w:spacing w:after="0" w:line="240" w:lineRule="auto"/>
        <w:ind w:firstLine="600"/>
        <w:jc w:val="both"/>
        <w:rPr>
          <w:szCs w:val="24"/>
        </w:rPr>
      </w:pPr>
      <w:r w:rsidRPr="00D34152">
        <w:rPr>
          <w:szCs w:val="24"/>
        </w:rPr>
        <w:t>Время удержания заставки на дисплее составляет не более 5 секунд, после чего прибор автоматически переходит в режим измерения освещенности (п.Б.2.3.3).</w:t>
      </w:r>
    </w:p>
    <w:p w:rsidR="00E96432" w:rsidRPr="00D34152" w:rsidRDefault="00E96432" w:rsidP="00D34152">
      <w:pPr>
        <w:spacing w:after="0" w:line="240" w:lineRule="auto"/>
        <w:ind w:firstLine="600"/>
        <w:jc w:val="both"/>
        <w:rPr>
          <w:szCs w:val="24"/>
        </w:rPr>
      </w:pPr>
      <w:r w:rsidRPr="00D34152">
        <w:rPr>
          <w:i/>
          <w:szCs w:val="24"/>
          <w:u w:val="single"/>
        </w:rPr>
        <w:t>Примечание</w:t>
      </w:r>
      <w:r w:rsidRPr="00D34152">
        <w:rPr>
          <w:szCs w:val="24"/>
        </w:rPr>
        <w:t>: Если при включении прибор</w:t>
      </w:r>
      <w:r w:rsidR="0018087C" w:rsidRPr="00D34152">
        <w:rPr>
          <w:szCs w:val="24"/>
        </w:rPr>
        <w:t xml:space="preserve"> </w:t>
      </w:r>
      <w:r w:rsidRPr="00D34152">
        <w:rPr>
          <w:szCs w:val="24"/>
        </w:rPr>
        <w:t xml:space="preserve">не подсоединен к БОИ-02, </w:t>
      </w:r>
      <w:r w:rsidR="0018087C" w:rsidRPr="00D34152">
        <w:rPr>
          <w:szCs w:val="24"/>
        </w:rPr>
        <w:t xml:space="preserve">то </w:t>
      </w:r>
      <w:r w:rsidRPr="00D34152">
        <w:rPr>
          <w:szCs w:val="24"/>
        </w:rPr>
        <w:t>происходит автоматическое выключение с появлением надписи «Подключите фотоголовку».</w:t>
      </w:r>
    </w:p>
    <w:p w:rsidR="00BE3A25" w:rsidRDefault="00BE3A25" w:rsidP="00D34152">
      <w:pPr>
        <w:spacing w:after="0" w:line="240" w:lineRule="auto"/>
        <w:ind w:firstLine="600"/>
        <w:jc w:val="both"/>
        <w:rPr>
          <w:b/>
          <w:szCs w:val="24"/>
          <w:u w:val="single"/>
        </w:rPr>
      </w:pPr>
    </w:p>
    <w:p w:rsidR="00E96432" w:rsidRDefault="00E96432" w:rsidP="00D34152">
      <w:pPr>
        <w:spacing w:after="0" w:line="240" w:lineRule="auto"/>
        <w:ind w:firstLine="600"/>
        <w:jc w:val="both"/>
        <w:rPr>
          <w:szCs w:val="24"/>
        </w:rPr>
      </w:pPr>
      <w:r w:rsidRPr="00D34152">
        <w:rPr>
          <w:b/>
          <w:szCs w:val="24"/>
          <w:u w:val="single"/>
        </w:rPr>
        <w:t>Б.2.2.5. Проконтролировать работоспособность элементов питания</w:t>
      </w:r>
      <w:r w:rsidRPr="00D34152">
        <w:rPr>
          <w:szCs w:val="24"/>
        </w:rPr>
        <w:t xml:space="preserve"> перед началом выполнения измерений. Если в поле цифрового индикатора символ уровня заряда батареи </w:t>
      </w:r>
      <w:r w:rsidR="007F0FED" w:rsidRPr="00D34152">
        <w:rPr>
          <w:noProof/>
          <w:szCs w:val="24"/>
          <w:lang w:eastAsia="ru-RU"/>
        </w:rPr>
        <w:drawing>
          <wp:inline distT="0" distB="0" distL="0" distR="0">
            <wp:extent cx="142240" cy="285115"/>
            <wp:effectExtent l="0" t="0" r="0" b="635"/>
            <wp:docPr id="3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240" cy="285115"/>
                    </a:xfrm>
                    <a:prstGeom prst="rect">
                      <a:avLst/>
                    </a:prstGeom>
                    <a:noFill/>
                    <a:ln>
                      <a:noFill/>
                    </a:ln>
                  </pic:spPr>
                </pic:pic>
              </a:graphicData>
            </a:graphic>
          </wp:inline>
        </w:drawing>
      </w:r>
      <w:r w:rsidRPr="00D34152">
        <w:rPr>
          <w:szCs w:val="24"/>
        </w:rPr>
        <w:t xml:space="preserve"> указывает на разряд батареи (светлый фон внутри батареи), то необходимо выключить прибор (п.Б.2.3.5) и заменить разряженные батареи.   </w:t>
      </w:r>
    </w:p>
    <w:p w:rsidR="007049C9" w:rsidRPr="00D34152" w:rsidRDefault="007049C9"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Б.2.3  РАБОТА ПРИБОРА</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szCs w:val="24"/>
        </w:rPr>
      </w:pPr>
      <w:r w:rsidRPr="00D34152">
        <w:rPr>
          <w:b/>
          <w:szCs w:val="24"/>
          <w:u w:val="single"/>
        </w:rPr>
        <w:t>Б.2.3.1. Выбор режима работы прибора</w:t>
      </w:r>
      <w:r w:rsidRPr="00D34152">
        <w:rPr>
          <w:szCs w:val="24"/>
        </w:rPr>
        <w:t xml:space="preserve"> осуществляется нажатием одной из кнопок на лицевой панели   БОИ-02: </w:t>
      </w:r>
    </w:p>
    <w:p w:rsidR="00E96432" w:rsidRPr="00D34152" w:rsidRDefault="00E96432" w:rsidP="00D34152">
      <w:pPr>
        <w:spacing w:after="0" w:line="240" w:lineRule="auto"/>
        <w:ind w:firstLine="600"/>
        <w:jc w:val="both"/>
        <w:rPr>
          <w:szCs w:val="24"/>
        </w:rPr>
      </w:pPr>
      <w:r w:rsidRPr="00D34152">
        <w:rPr>
          <w:szCs w:val="24"/>
        </w:rPr>
        <w:t>- «</w:t>
      </w:r>
      <w:r w:rsidRPr="00D34152">
        <w:rPr>
          <w:b/>
          <w:szCs w:val="24"/>
        </w:rPr>
        <w:t>ЛК</w:t>
      </w:r>
      <w:r w:rsidRPr="00D34152">
        <w:rPr>
          <w:szCs w:val="24"/>
        </w:rPr>
        <w:t xml:space="preserve">» (кнопка 3, рис.Б.1) - режим измерения освещенности (рис.Б.3), </w:t>
      </w:r>
    </w:p>
    <w:p w:rsidR="00E96432" w:rsidRPr="00D34152" w:rsidRDefault="00E96432" w:rsidP="00D34152">
      <w:pPr>
        <w:spacing w:after="0" w:line="240" w:lineRule="auto"/>
        <w:ind w:firstLine="600"/>
        <w:jc w:val="both"/>
        <w:rPr>
          <w:szCs w:val="24"/>
        </w:rPr>
      </w:pPr>
      <w:r w:rsidRPr="00D34152">
        <w:rPr>
          <w:szCs w:val="24"/>
        </w:rPr>
        <w:t>- «</w:t>
      </w:r>
      <w:r w:rsidRPr="00D34152">
        <w:rPr>
          <w:b/>
          <w:szCs w:val="24"/>
        </w:rPr>
        <w:t>%</w:t>
      </w:r>
      <w:r w:rsidRPr="00D34152">
        <w:rPr>
          <w:szCs w:val="24"/>
        </w:rPr>
        <w:t>» (кнопка 4, рис.Б.1) – режим измерения коэффициента пульсаций,</w:t>
      </w:r>
    </w:p>
    <w:p w:rsidR="00E96432" w:rsidRPr="00D34152" w:rsidRDefault="00E96432" w:rsidP="00D34152">
      <w:pPr>
        <w:spacing w:after="0" w:line="240" w:lineRule="auto"/>
        <w:ind w:firstLine="600"/>
        <w:jc w:val="both"/>
        <w:rPr>
          <w:szCs w:val="24"/>
        </w:rPr>
      </w:pPr>
      <w:r w:rsidRPr="00D34152">
        <w:rPr>
          <w:szCs w:val="24"/>
        </w:rPr>
        <w:t>- «</w:t>
      </w:r>
      <w:r w:rsidRPr="00D34152">
        <w:rPr>
          <w:b/>
          <w:szCs w:val="24"/>
        </w:rPr>
        <w:t>КД ● М</w:t>
      </w:r>
      <w:r w:rsidRPr="00D34152">
        <w:rPr>
          <w:b/>
          <w:szCs w:val="24"/>
          <w:vertAlign w:val="superscript"/>
        </w:rPr>
        <w:t>-2</w:t>
      </w:r>
      <w:r w:rsidRPr="00D34152">
        <w:rPr>
          <w:szCs w:val="24"/>
        </w:rPr>
        <w:t>» (кнопка 5, рис.Б.1) – режим измерения яркости.</w:t>
      </w:r>
    </w:p>
    <w:p w:rsidR="00E96432" w:rsidRPr="00D34152" w:rsidRDefault="00E515C5" w:rsidP="00D34152">
      <w:pPr>
        <w:spacing w:after="0" w:line="240" w:lineRule="auto"/>
        <w:ind w:firstLine="600"/>
        <w:jc w:val="both"/>
        <w:rPr>
          <w:szCs w:val="24"/>
        </w:rPr>
      </w:pPr>
      <w:r>
        <w:rPr>
          <w:noProof/>
          <w:szCs w:val="24"/>
          <w:lang w:eastAsia="ru-RU"/>
        </w:rPr>
        <mc:AlternateContent>
          <mc:Choice Requires="wps">
            <w:drawing>
              <wp:anchor distT="0" distB="0" distL="114300" distR="114300" simplePos="0" relativeHeight="251748864" behindDoc="0" locked="0" layoutInCell="1" allowOverlap="1" wp14:anchorId="7A6CCEAC" wp14:editId="3B41A408">
                <wp:simplePos x="0" y="0"/>
                <wp:positionH relativeFrom="column">
                  <wp:posOffset>1997242</wp:posOffset>
                </wp:positionH>
                <wp:positionV relativeFrom="paragraph">
                  <wp:posOffset>102235</wp:posOffset>
                </wp:positionV>
                <wp:extent cx="3194986" cy="980941"/>
                <wp:effectExtent l="0" t="0" r="24765" b="10160"/>
                <wp:wrapNone/>
                <wp:docPr id="349" name="Прямоугольник 349"/>
                <wp:cNvGraphicFramePr/>
                <a:graphic xmlns:a="http://schemas.openxmlformats.org/drawingml/2006/main">
                  <a:graphicData uri="http://schemas.microsoft.com/office/word/2010/wordprocessingShape">
                    <wps:wsp>
                      <wps:cNvSpPr/>
                      <wps:spPr>
                        <a:xfrm>
                          <a:off x="0" y="0"/>
                          <a:ext cx="3194986" cy="9809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49" o:spid="_x0000_s1026" style="position:absolute;margin-left:157.25pt;margin-top:8.05pt;width:251.55pt;height:77.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" filled="f" strokecolor="black [3213]" strokeweight="2pt"/>
            </w:pict>
          </mc:Fallback>
        </mc:AlternateContent>
      </w:r>
    </w:p>
    <w:p w:rsidR="00E96432" w:rsidRDefault="007F0FED" w:rsidP="00E515C5">
      <w:pPr>
        <w:spacing w:after="0" w:line="240" w:lineRule="auto"/>
        <w:ind w:firstLine="600"/>
        <w:jc w:val="center"/>
        <w:rPr>
          <w:szCs w:val="24"/>
        </w:rPr>
      </w:pPr>
      <w:r w:rsidRPr="00D34152">
        <w:rPr>
          <w:noProof/>
          <w:szCs w:val="24"/>
          <w:lang w:eastAsia="ru-RU"/>
        </w:rPr>
        <w:drawing>
          <wp:inline distT="0" distB="0" distL="0" distR="0">
            <wp:extent cx="3241675" cy="843280"/>
            <wp:effectExtent l="0" t="0" r="0" b="0"/>
            <wp:docPr id="3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41675" cy="843280"/>
                    </a:xfrm>
                    <a:prstGeom prst="rect">
                      <a:avLst/>
                    </a:prstGeom>
                    <a:noFill/>
                    <a:ln>
                      <a:noFill/>
                    </a:ln>
                  </pic:spPr>
                </pic:pic>
              </a:graphicData>
            </a:graphic>
          </wp:inline>
        </w:drawing>
      </w:r>
    </w:p>
    <w:p w:rsidR="00E515C5" w:rsidRPr="00D34152" w:rsidRDefault="00E515C5" w:rsidP="00E515C5">
      <w:pPr>
        <w:spacing w:after="0" w:line="240" w:lineRule="auto"/>
        <w:ind w:firstLine="600"/>
        <w:jc w:val="center"/>
        <w:rPr>
          <w:szCs w:val="24"/>
        </w:rPr>
      </w:pPr>
    </w:p>
    <w:p w:rsidR="00E96432" w:rsidRPr="00D34152" w:rsidRDefault="00E96432" w:rsidP="00D34152">
      <w:pPr>
        <w:spacing w:after="0" w:line="240" w:lineRule="auto"/>
        <w:ind w:firstLine="600"/>
        <w:jc w:val="both"/>
        <w:rPr>
          <w:szCs w:val="24"/>
        </w:rPr>
      </w:pPr>
      <w:r w:rsidRPr="00D34152">
        <w:rPr>
          <w:szCs w:val="24"/>
        </w:rPr>
        <w:t>Рис.Б.3. Вид дисплея прибора в режиме «</w:t>
      </w:r>
      <w:r w:rsidRPr="00D34152">
        <w:rPr>
          <w:b/>
          <w:szCs w:val="24"/>
        </w:rPr>
        <w:t>Освещенность</w:t>
      </w:r>
      <w:r w:rsidRPr="00D34152">
        <w:rPr>
          <w:szCs w:val="24"/>
        </w:rPr>
        <w:t>»</w:t>
      </w:r>
    </w:p>
    <w:p w:rsidR="00E96432" w:rsidRPr="00D34152" w:rsidRDefault="00E96432" w:rsidP="00D34152">
      <w:pPr>
        <w:spacing w:after="0" w:line="240" w:lineRule="auto"/>
        <w:ind w:firstLine="600"/>
        <w:jc w:val="both"/>
        <w:rPr>
          <w:szCs w:val="24"/>
        </w:rPr>
      </w:pPr>
      <w:r w:rsidRPr="00D34152">
        <w:rPr>
          <w:szCs w:val="24"/>
        </w:rPr>
        <w:t>Отображается 3 значащих цифры измеряемой величины. Если измеряемая величина превысит значение 999, то её значение будет поделено на 1000, а в верхнем правом углу дисплея будет выведен значок</w:t>
      </w:r>
      <w:r w:rsidR="00C9564E" w:rsidRPr="00D34152">
        <w:rPr>
          <w:szCs w:val="24"/>
        </w:rPr>
        <w:t xml:space="preserve"> множителя</w:t>
      </w:r>
      <w:r w:rsidRPr="00D34152">
        <w:rPr>
          <w:szCs w:val="24"/>
        </w:rPr>
        <w:t xml:space="preserve"> «</w:t>
      </w:r>
      <w:r w:rsidRPr="00D34152">
        <w:rPr>
          <w:b/>
          <w:szCs w:val="24"/>
        </w:rPr>
        <w:t>х1000</w:t>
      </w:r>
      <w:r w:rsidRPr="00D34152">
        <w:rPr>
          <w:szCs w:val="24"/>
        </w:rPr>
        <w:t>»</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Б.2.3.2. Измеренные цифровые значения</w:t>
      </w:r>
      <w:r w:rsidRPr="00D34152">
        <w:rPr>
          <w:szCs w:val="24"/>
        </w:rPr>
        <w:t xml:space="preserve"> освещенности в лк, коэффициента пульсации в %, яркости в кд/м</w:t>
      </w:r>
      <w:r w:rsidRPr="00D34152">
        <w:rPr>
          <w:szCs w:val="24"/>
          <w:vertAlign w:val="superscript"/>
        </w:rPr>
        <w:t>2</w:t>
      </w:r>
      <w:r w:rsidRPr="00D34152">
        <w:rPr>
          <w:szCs w:val="24"/>
        </w:rPr>
        <w:t xml:space="preserve"> удерживаются на дисплее прибора в течение двух секунд, после чего данные обновляются.</w:t>
      </w:r>
    </w:p>
    <w:p w:rsidR="00E96432" w:rsidRPr="00D34152" w:rsidRDefault="00E96432" w:rsidP="00D34152">
      <w:pPr>
        <w:spacing w:after="0" w:line="240" w:lineRule="auto"/>
        <w:ind w:firstLine="600"/>
        <w:jc w:val="both"/>
        <w:rPr>
          <w:szCs w:val="24"/>
        </w:rPr>
      </w:pPr>
      <w:r w:rsidRPr="00D34152">
        <w:rPr>
          <w:i/>
          <w:szCs w:val="24"/>
          <w:u w:val="single"/>
        </w:rPr>
        <w:lastRenderedPageBreak/>
        <w:t>Примечание 1</w:t>
      </w:r>
      <w:r w:rsidRPr="00D34152">
        <w:rPr>
          <w:szCs w:val="24"/>
        </w:rPr>
        <w:t xml:space="preserve">: Отсоединение </w:t>
      </w:r>
      <w:r w:rsidR="00333EF5" w:rsidRPr="00D34152">
        <w:rPr>
          <w:szCs w:val="24"/>
        </w:rPr>
        <w:t>прибора</w:t>
      </w:r>
      <w:r w:rsidRPr="00D34152">
        <w:rPr>
          <w:szCs w:val="24"/>
        </w:rPr>
        <w:t xml:space="preserve"> от </w:t>
      </w:r>
      <w:r w:rsidR="00333EF5" w:rsidRPr="00D34152">
        <w:rPr>
          <w:szCs w:val="24"/>
        </w:rPr>
        <w:t xml:space="preserve">БОИ-02 </w:t>
      </w:r>
      <w:r w:rsidRPr="00D34152">
        <w:rPr>
          <w:szCs w:val="24"/>
        </w:rPr>
        <w:t xml:space="preserve"> в процессе работы приводит к удержанию на дисплее последнего из измеренных значений в течение 8 секунд с последующим появлением надписи «Подключите фотоголовку» и дальнейшему выключению прибора. Для возобновления работы прибора необходимо подключить </w:t>
      </w:r>
      <w:r w:rsidR="00333EF5" w:rsidRPr="00D34152">
        <w:rPr>
          <w:szCs w:val="24"/>
        </w:rPr>
        <w:t>прибор</w:t>
      </w:r>
      <w:r w:rsidR="00C9564E" w:rsidRPr="00D34152">
        <w:rPr>
          <w:szCs w:val="24"/>
        </w:rPr>
        <w:t xml:space="preserve"> </w:t>
      </w:r>
      <w:r w:rsidRPr="00D34152">
        <w:rPr>
          <w:szCs w:val="24"/>
        </w:rPr>
        <w:t>к БОИ-02</w:t>
      </w:r>
      <w:r w:rsidR="00C9564E" w:rsidRPr="00D34152">
        <w:rPr>
          <w:szCs w:val="24"/>
        </w:rPr>
        <w:t xml:space="preserve"> </w:t>
      </w:r>
      <w:r w:rsidRPr="00D34152">
        <w:rPr>
          <w:szCs w:val="24"/>
        </w:rPr>
        <w:t>и осуществить включение (п.Б.2.2.6).</w:t>
      </w:r>
    </w:p>
    <w:p w:rsidR="00E96432" w:rsidRPr="00D34152" w:rsidRDefault="00E96432" w:rsidP="00D34152">
      <w:pPr>
        <w:spacing w:after="0" w:line="240" w:lineRule="auto"/>
        <w:ind w:firstLine="600"/>
        <w:jc w:val="both"/>
        <w:rPr>
          <w:szCs w:val="24"/>
        </w:rPr>
      </w:pPr>
      <w:r w:rsidRPr="00D34152">
        <w:rPr>
          <w:i/>
          <w:szCs w:val="24"/>
          <w:u w:val="single"/>
        </w:rPr>
        <w:t>Примечание 2</w:t>
      </w:r>
      <w:r w:rsidRPr="00D34152">
        <w:rPr>
          <w:i/>
          <w:szCs w:val="24"/>
        </w:rPr>
        <w:t>:</w:t>
      </w:r>
      <w:r w:rsidRPr="00D34152">
        <w:rPr>
          <w:szCs w:val="24"/>
        </w:rPr>
        <w:t xml:space="preserve"> Если в процессе работа </w:t>
      </w:r>
      <w:r w:rsidR="00333EF5" w:rsidRPr="00D34152">
        <w:rPr>
          <w:szCs w:val="24"/>
        </w:rPr>
        <w:t xml:space="preserve">БОИ-02 </w:t>
      </w:r>
      <w:r w:rsidRPr="00D34152">
        <w:rPr>
          <w:szCs w:val="24"/>
        </w:rPr>
        <w:t xml:space="preserve">произойдет полный разряд батареи питания, на экране появится надпись «Замените батареи» и </w:t>
      </w:r>
      <w:r w:rsidR="00333EF5" w:rsidRPr="00D34152">
        <w:rPr>
          <w:szCs w:val="24"/>
        </w:rPr>
        <w:t xml:space="preserve">БОИ-02 </w:t>
      </w:r>
      <w:r w:rsidRPr="00D34152">
        <w:rPr>
          <w:szCs w:val="24"/>
        </w:rPr>
        <w:t xml:space="preserve"> автоматически выключится.</w:t>
      </w:r>
    </w:p>
    <w:p w:rsidR="00E96432" w:rsidRPr="00D34152" w:rsidRDefault="00E96432" w:rsidP="00D34152">
      <w:pPr>
        <w:spacing w:after="0" w:line="240" w:lineRule="auto"/>
        <w:ind w:firstLine="600"/>
        <w:jc w:val="both"/>
        <w:rPr>
          <w:szCs w:val="24"/>
          <w:u w:val="single"/>
        </w:rPr>
      </w:pPr>
      <w:r w:rsidRPr="00D34152">
        <w:rPr>
          <w:i/>
          <w:szCs w:val="24"/>
          <w:u w:val="single"/>
        </w:rPr>
        <w:t>Примечание 3</w:t>
      </w:r>
      <w:r w:rsidRPr="00D34152">
        <w:rPr>
          <w:i/>
          <w:szCs w:val="24"/>
        </w:rPr>
        <w:t>:</w:t>
      </w:r>
      <w:r w:rsidRPr="00D34152">
        <w:rPr>
          <w:szCs w:val="24"/>
        </w:rPr>
        <w:t xml:space="preserve"> Если в течение 20 минут не нажимаются никакие кнопки блока БОИ-02, то происходит его автоматическое выключение.</w:t>
      </w:r>
    </w:p>
    <w:p w:rsidR="00E96432" w:rsidRPr="00D34152" w:rsidRDefault="00E96432" w:rsidP="00D34152">
      <w:pPr>
        <w:spacing w:after="0" w:line="240" w:lineRule="auto"/>
        <w:ind w:firstLine="600"/>
        <w:jc w:val="both"/>
        <w:rPr>
          <w:szCs w:val="24"/>
        </w:rPr>
      </w:pPr>
    </w:p>
    <w:p w:rsidR="00E96432" w:rsidRPr="00D34152" w:rsidRDefault="00E96432" w:rsidP="00D34152">
      <w:pPr>
        <w:spacing w:after="0" w:line="240" w:lineRule="auto"/>
        <w:ind w:firstLine="600"/>
        <w:jc w:val="both"/>
        <w:rPr>
          <w:szCs w:val="24"/>
        </w:rPr>
      </w:pPr>
      <w:r w:rsidRPr="00D34152">
        <w:rPr>
          <w:b/>
          <w:szCs w:val="24"/>
          <w:u w:val="single"/>
        </w:rPr>
        <w:t>Б.2.3.3. Подсветка дисплея прибора</w:t>
      </w:r>
      <w:r w:rsidRPr="00D34152">
        <w:rPr>
          <w:szCs w:val="24"/>
        </w:rPr>
        <w:t xml:space="preserve"> выключается автоматически после спустя одну минуты после последнего нажатия любой кнопки блока БОИ-</w:t>
      </w:r>
      <w:r w:rsidR="00480E08" w:rsidRPr="00D34152">
        <w:rPr>
          <w:szCs w:val="24"/>
        </w:rPr>
        <w:t>02</w:t>
      </w:r>
      <w:r w:rsidRPr="00D34152">
        <w:rPr>
          <w:szCs w:val="24"/>
        </w:rPr>
        <w:t>. Чтобы включить подсветку, необходимо нажать на любую кнопку блока БОИ-02.</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Б.2.3.4. Выключение прибора</w:t>
      </w:r>
      <w:r w:rsidRPr="00D34152">
        <w:rPr>
          <w:szCs w:val="24"/>
        </w:rPr>
        <w:t xml:space="preserve"> осуществляется нажатием кнопки «Вкл/Выкл» (кнопка 6, рис.Б.1). При этом вывод на дисплей измеренных данных прекращается и на дисплее прибора в течение двух секунд удерживается заставка с изображением предприятия – изготовителя и далее вывод на дисплей информации прекращается.</w:t>
      </w:r>
    </w:p>
    <w:p w:rsidR="00BE3A25" w:rsidRDefault="00BE3A25" w:rsidP="00D34152">
      <w:pPr>
        <w:spacing w:after="0" w:line="240" w:lineRule="auto"/>
        <w:ind w:firstLine="600"/>
        <w:jc w:val="both"/>
        <w:rPr>
          <w:b/>
          <w:szCs w:val="24"/>
          <w:u w:val="single"/>
        </w:rPr>
      </w:pPr>
    </w:p>
    <w:p w:rsidR="00E96432" w:rsidRDefault="00E96432" w:rsidP="00D34152">
      <w:pPr>
        <w:spacing w:after="0" w:line="240" w:lineRule="auto"/>
        <w:ind w:firstLine="600"/>
        <w:jc w:val="both"/>
        <w:rPr>
          <w:szCs w:val="24"/>
        </w:rPr>
      </w:pPr>
      <w:r w:rsidRPr="00D34152">
        <w:rPr>
          <w:b/>
          <w:szCs w:val="24"/>
          <w:u w:val="single"/>
        </w:rPr>
        <w:t>Б.2.3.5. Укладку выключенного блока отображения информации и фотоголовки</w:t>
      </w:r>
      <w:r w:rsidRPr="00D34152">
        <w:rPr>
          <w:szCs w:val="24"/>
        </w:rPr>
        <w:t xml:space="preserve"> по окончании работы необходимо осуществить в транспортную тару для хранения и транспортировки. </w:t>
      </w:r>
    </w:p>
    <w:p w:rsidR="007049C9" w:rsidRPr="00D34152" w:rsidRDefault="007049C9" w:rsidP="00D34152">
      <w:pPr>
        <w:spacing w:after="0" w:line="240" w:lineRule="auto"/>
        <w:ind w:firstLine="600"/>
        <w:jc w:val="both"/>
        <w:rPr>
          <w:szCs w:val="24"/>
        </w:rPr>
      </w:pPr>
    </w:p>
    <w:p w:rsidR="00E96432" w:rsidRPr="00D34152" w:rsidRDefault="00E96432" w:rsidP="00D34152">
      <w:pPr>
        <w:spacing w:after="0" w:line="240" w:lineRule="auto"/>
        <w:ind w:firstLine="600"/>
        <w:jc w:val="both"/>
        <w:rPr>
          <w:b/>
          <w:szCs w:val="24"/>
          <w:u w:val="single"/>
        </w:rPr>
      </w:pPr>
      <w:r w:rsidRPr="00D34152">
        <w:rPr>
          <w:b/>
          <w:szCs w:val="24"/>
          <w:u w:val="single"/>
        </w:rPr>
        <w:t>Б.2.4.  ВОЗМОЖНЫЕ НЕИСПРАВНОСТИ И СПОСОБЫ ИХ УСТРАНЕНИЯ</w:t>
      </w:r>
    </w:p>
    <w:p w:rsidR="00E96432" w:rsidRPr="00D34152" w:rsidRDefault="00E96432" w:rsidP="00D34152">
      <w:pPr>
        <w:spacing w:after="0" w:line="240" w:lineRule="auto"/>
        <w:ind w:firstLine="600"/>
        <w:jc w:val="both"/>
        <w:rPr>
          <w:szCs w:val="24"/>
        </w:rPr>
      </w:pPr>
      <w:r w:rsidRPr="00D34152">
        <w:rPr>
          <w:szCs w:val="24"/>
        </w:rPr>
        <w:t>Наиболее вероятные неисправности  и способы их устранения приведены в таблице. В случае появления неисправностей, не предусмотренных таблицей, обращаться в отдел обслуживания поставщика прибора.</w:t>
      </w:r>
    </w:p>
    <w:tbl>
      <w:tblPr>
        <w:tblW w:w="106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2456"/>
        <w:gridCol w:w="4271"/>
      </w:tblGrid>
      <w:tr w:rsidR="00E96432" w:rsidRPr="00D34152" w:rsidTr="007049C9">
        <w:tc>
          <w:tcPr>
            <w:tcW w:w="0" w:type="auto"/>
            <w:vAlign w:val="center"/>
          </w:tcPr>
          <w:p w:rsidR="00E96432" w:rsidRPr="00D34152" w:rsidRDefault="00E96432" w:rsidP="00D34152">
            <w:pPr>
              <w:spacing w:after="0" w:line="240" w:lineRule="auto"/>
              <w:jc w:val="both"/>
              <w:rPr>
                <w:szCs w:val="24"/>
              </w:rPr>
            </w:pPr>
            <w:r w:rsidRPr="00D34152">
              <w:rPr>
                <w:szCs w:val="24"/>
              </w:rPr>
              <w:t>Неисправность и ее внешнее  проявление</w:t>
            </w:r>
          </w:p>
        </w:tc>
        <w:tc>
          <w:tcPr>
            <w:tcW w:w="0" w:type="auto"/>
            <w:vAlign w:val="center"/>
          </w:tcPr>
          <w:p w:rsidR="00E96432" w:rsidRPr="00D34152" w:rsidRDefault="00E96432" w:rsidP="00D34152">
            <w:pPr>
              <w:spacing w:after="0" w:line="240" w:lineRule="auto"/>
              <w:jc w:val="both"/>
              <w:rPr>
                <w:szCs w:val="24"/>
              </w:rPr>
            </w:pPr>
            <w:r w:rsidRPr="00D34152">
              <w:rPr>
                <w:szCs w:val="24"/>
              </w:rPr>
              <w:t>Вероятная причина</w:t>
            </w:r>
          </w:p>
        </w:tc>
        <w:tc>
          <w:tcPr>
            <w:tcW w:w="0" w:type="auto"/>
            <w:vAlign w:val="center"/>
          </w:tcPr>
          <w:p w:rsidR="00E96432" w:rsidRPr="00D34152" w:rsidRDefault="00E96432" w:rsidP="00D34152">
            <w:pPr>
              <w:spacing w:after="0" w:line="240" w:lineRule="auto"/>
              <w:jc w:val="both"/>
              <w:rPr>
                <w:szCs w:val="24"/>
              </w:rPr>
            </w:pPr>
            <w:r w:rsidRPr="00D34152">
              <w:rPr>
                <w:szCs w:val="24"/>
              </w:rPr>
              <w:t>Способ устранения</w:t>
            </w:r>
          </w:p>
        </w:tc>
      </w:tr>
      <w:tr w:rsidR="00E96432" w:rsidRPr="00D34152" w:rsidTr="007049C9">
        <w:tc>
          <w:tcPr>
            <w:tcW w:w="0" w:type="auto"/>
            <w:vAlign w:val="center"/>
          </w:tcPr>
          <w:p w:rsidR="00E96432" w:rsidRPr="00D34152" w:rsidRDefault="00E96432" w:rsidP="00D34152">
            <w:pPr>
              <w:spacing w:after="0" w:line="240" w:lineRule="auto"/>
              <w:jc w:val="both"/>
              <w:rPr>
                <w:szCs w:val="24"/>
              </w:rPr>
            </w:pPr>
            <w:r w:rsidRPr="00D34152">
              <w:rPr>
                <w:szCs w:val="24"/>
              </w:rPr>
              <w:t>При включении прибора на дисплее БОИ-02 полностью отсутствует или присутствует некорректное изображение.</w:t>
            </w:r>
          </w:p>
        </w:tc>
        <w:tc>
          <w:tcPr>
            <w:tcW w:w="0" w:type="auto"/>
            <w:vAlign w:val="center"/>
          </w:tcPr>
          <w:p w:rsidR="00E96432" w:rsidRPr="00D34152" w:rsidRDefault="00E96432" w:rsidP="00EB7888">
            <w:pPr>
              <w:spacing w:after="0" w:line="240" w:lineRule="auto"/>
              <w:rPr>
                <w:szCs w:val="24"/>
              </w:rPr>
            </w:pPr>
            <w:r w:rsidRPr="00D34152">
              <w:rPr>
                <w:szCs w:val="24"/>
              </w:rPr>
              <w:t xml:space="preserve">Полная разрядка батарей питания </w:t>
            </w:r>
            <w:r w:rsidR="00EB7888" w:rsidRPr="00D34152">
              <w:rPr>
                <w:szCs w:val="24"/>
              </w:rPr>
              <w:t>БОИ-02</w:t>
            </w:r>
          </w:p>
        </w:tc>
        <w:tc>
          <w:tcPr>
            <w:tcW w:w="0" w:type="auto"/>
            <w:vAlign w:val="center"/>
          </w:tcPr>
          <w:p w:rsidR="00E96432" w:rsidRPr="00D34152" w:rsidRDefault="00E96432" w:rsidP="00D34152">
            <w:pPr>
              <w:spacing w:after="0" w:line="240" w:lineRule="auto"/>
              <w:jc w:val="both"/>
              <w:rPr>
                <w:szCs w:val="24"/>
              </w:rPr>
            </w:pPr>
            <w:r w:rsidRPr="00D34152">
              <w:rPr>
                <w:szCs w:val="24"/>
              </w:rPr>
              <w:t>Заменить батареи питания.</w:t>
            </w:r>
          </w:p>
        </w:tc>
      </w:tr>
      <w:tr w:rsidR="00E96432" w:rsidRPr="00D34152" w:rsidTr="007049C9">
        <w:tc>
          <w:tcPr>
            <w:tcW w:w="0" w:type="auto"/>
            <w:vAlign w:val="center"/>
          </w:tcPr>
          <w:p w:rsidR="00E96432" w:rsidRPr="00D34152" w:rsidRDefault="00E96432" w:rsidP="00D34152">
            <w:pPr>
              <w:spacing w:after="0" w:line="240" w:lineRule="auto"/>
              <w:jc w:val="both"/>
              <w:rPr>
                <w:szCs w:val="24"/>
              </w:rPr>
            </w:pPr>
            <w:r w:rsidRPr="00D34152">
              <w:rPr>
                <w:szCs w:val="24"/>
              </w:rPr>
              <w:t>Подсветка дисплея пульсирует; БОИ-02 неожиданно выключается.</w:t>
            </w:r>
          </w:p>
        </w:tc>
        <w:tc>
          <w:tcPr>
            <w:tcW w:w="0" w:type="auto"/>
            <w:vAlign w:val="center"/>
          </w:tcPr>
          <w:p w:rsidR="00EB7888" w:rsidRDefault="00E96432" w:rsidP="00EB7888">
            <w:pPr>
              <w:spacing w:after="0" w:line="240" w:lineRule="auto"/>
              <w:rPr>
                <w:szCs w:val="24"/>
              </w:rPr>
            </w:pPr>
            <w:r w:rsidRPr="00D34152">
              <w:rPr>
                <w:szCs w:val="24"/>
              </w:rPr>
              <w:t xml:space="preserve">Некачественные батареи питания </w:t>
            </w:r>
          </w:p>
          <w:p w:rsidR="00E96432" w:rsidRPr="00D34152" w:rsidRDefault="00EB7888" w:rsidP="00EB7888">
            <w:pPr>
              <w:spacing w:after="0" w:line="240" w:lineRule="auto"/>
              <w:rPr>
                <w:szCs w:val="24"/>
              </w:rPr>
            </w:pPr>
            <w:r w:rsidRPr="00D34152">
              <w:rPr>
                <w:szCs w:val="24"/>
              </w:rPr>
              <w:t>БОИ-02</w:t>
            </w:r>
          </w:p>
        </w:tc>
        <w:tc>
          <w:tcPr>
            <w:tcW w:w="0" w:type="auto"/>
            <w:vAlign w:val="center"/>
          </w:tcPr>
          <w:p w:rsidR="00E96432" w:rsidRPr="00D34152" w:rsidRDefault="00E96432" w:rsidP="00D34152">
            <w:pPr>
              <w:spacing w:after="0" w:line="240" w:lineRule="auto"/>
              <w:jc w:val="both"/>
              <w:rPr>
                <w:szCs w:val="24"/>
              </w:rPr>
            </w:pPr>
            <w:r w:rsidRPr="00D34152">
              <w:rPr>
                <w:szCs w:val="24"/>
              </w:rPr>
              <w:t>Заменить батареи питания.</w:t>
            </w:r>
          </w:p>
        </w:tc>
      </w:tr>
      <w:tr w:rsidR="00E96432" w:rsidRPr="00D34152" w:rsidTr="007049C9">
        <w:tc>
          <w:tcPr>
            <w:tcW w:w="0" w:type="auto"/>
            <w:vAlign w:val="center"/>
          </w:tcPr>
          <w:p w:rsidR="00E96432" w:rsidRPr="00D34152" w:rsidRDefault="00E96432" w:rsidP="00D34152">
            <w:pPr>
              <w:spacing w:after="0" w:line="240" w:lineRule="auto"/>
              <w:jc w:val="both"/>
              <w:rPr>
                <w:szCs w:val="24"/>
              </w:rPr>
            </w:pPr>
            <w:r w:rsidRPr="00D34152">
              <w:rPr>
                <w:szCs w:val="24"/>
              </w:rPr>
              <w:t>Сразу после включения БОИ-02</w:t>
            </w:r>
            <w:r w:rsidR="00480E08" w:rsidRPr="00D34152">
              <w:rPr>
                <w:szCs w:val="24"/>
              </w:rPr>
              <w:t xml:space="preserve">  </w:t>
            </w:r>
            <w:r w:rsidRPr="00D34152">
              <w:rPr>
                <w:szCs w:val="24"/>
              </w:rPr>
              <w:t>происходит его автоматическое отключение.</w:t>
            </w:r>
          </w:p>
        </w:tc>
        <w:tc>
          <w:tcPr>
            <w:tcW w:w="0" w:type="auto"/>
            <w:vAlign w:val="center"/>
          </w:tcPr>
          <w:p w:rsidR="00EB7888" w:rsidRDefault="00E96432" w:rsidP="00D34152">
            <w:pPr>
              <w:spacing w:after="0" w:line="240" w:lineRule="auto"/>
              <w:jc w:val="both"/>
              <w:rPr>
                <w:szCs w:val="24"/>
              </w:rPr>
            </w:pPr>
            <w:r w:rsidRPr="00D34152">
              <w:rPr>
                <w:szCs w:val="24"/>
              </w:rPr>
              <w:t xml:space="preserve">Сбой в работе </w:t>
            </w:r>
          </w:p>
          <w:p w:rsidR="00E96432" w:rsidRPr="00D34152" w:rsidRDefault="00EB7888" w:rsidP="00D34152">
            <w:pPr>
              <w:spacing w:after="0" w:line="240" w:lineRule="auto"/>
              <w:jc w:val="both"/>
              <w:rPr>
                <w:szCs w:val="24"/>
              </w:rPr>
            </w:pPr>
            <w:r w:rsidRPr="00D34152">
              <w:rPr>
                <w:szCs w:val="24"/>
              </w:rPr>
              <w:t>БОИ-02</w:t>
            </w:r>
          </w:p>
        </w:tc>
        <w:tc>
          <w:tcPr>
            <w:tcW w:w="0" w:type="auto"/>
            <w:vAlign w:val="center"/>
          </w:tcPr>
          <w:p w:rsidR="00E96432" w:rsidRPr="00D34152" w:rsidRDefault="00E96432" w:rsidP="00D34152">
            <w:pPr>
              <w:spacing w:after="0" w:line="240" w:lineRule="auto"/>
              <w:jc w:val="both"/>
              <w:rPr>
                <w:szCs w:val="24"/>
              </w:rPr>
            </w:pPr>
            <w:r w:rsidRPr="00D34152">
              <w:rPr>
                <w:szCs w:val="24"/>
              </w:rPr>
              <w:t>Повторить включение прибора. В случае повторного сбоя – направить прибор предприятию-изготовителю для диагностики и ремонта.</w:t>
            </w:r>
          </w:p>
        </w:tc>
      </w:tr>
    </w:tbl>
    <w:p w:rsidR="007049C9" w:rsidRDefault="007049C9" w:rsidP="00D34152">
      <w:pPr>
        <w:spacing w:after="0" w:line="240" w:lineRule="auto"/>
        <w:ind w:firstLine="601"/>
        <w:jc w:val="both"/>
        <w:rPr>
          <w:b/>
          <w:szCs w:val="24"/>
          <w:u w:val="single"/>
        </w:rPr>
      </w:pPr>
    </w:p>
    <w:p w:rsidR="00E96432" w:rsidRPr="00D34152" w:rsidRDefault="00E96432" w:rsidP="00D34152">
      <w:pPr>
        <w:spacing w:after="0" w:line="240" w:lineRule="auto"/>
        <w:ind w:firstLine="601"/>
        <w:jc w:val="both"/>
        <w:rPr>
          <w:b/>
          <w:szCs w:val="24"/>
          <w:u w:val="single"/>
        </w:rPr>
      </w:pPr>
      <w:r w:rsidRPr="00D34152">
        <w:rPr>
          <w:b/>
          <w:szCs w:val="24"/>
          <w:u w:val="single"/>
        </w:rPr>
        <w:t>Б.3. ТЕХНИЧЕСКОЕ ОБСЛУЖИВАНИЕ</w:t>
      </w:r>
    </w:p>
    <w:p w:rsidR="00E96432" w:rsidRPr="00D34152" w:rsidRDefault="00E96432" w:rsidP="00D34152">
      <w:pPr>
        <w:spacing w:after="0" w:line="240" w:lineRule="auto"/>
        <w:ind w:firstLine="600"/>
        <w:jc w:val="both"/>
        <w:rPr>
          <w:szCs w:val="24"/>
        </w:rPr>
      </w:pPr>
      <w:r w:rsidRPr="00D34152">
        <w:rPr>
          <w:szCs w:val="24"/>
        </w:rPr>
        <w:t>Техническое обслуживание прибора осуществляется после тщательного ознакомления с настоящим руководством по эксплуатации.</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Б.3.1. Установка и замена батарей  питания блока отображения информации.</w:t>
      </w:r>
    </w:p>
    <w:p w:rsidR="00E96432" w:rsidRPr="00D34152" w:rsidRDefault="00E96432" w:rsidP="00D34152">
      <w:pPr>
        <w:spacing w:after="0" w:line="240" w:lineRule="auto"/>
        <w:ind w:firstLine="600"/>
        <w:jc w:val="both"/>
        <w:rPr>
          <w:szCs w:val="24"/>
        </w:rPr>
      </w:pPr>
      <w:r w:rsidRPr="00D34152">
        <w:rPr>
          <w:szCs w:val="24"/>
        </w:rPr>
        <w:t>Перед началом эксплуатации прибора требуется установить батареи питания (если это не было сделано на предприятии-изготовителе), входящие в комплект поставки. Для этого необходимо открыть крышку батарейного отсека на тыльной стороне блока отображения информации и установить батареи питания.</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Б.3.2. При эксплуатации следует оберегать прибор</w:t>
      </w:r>
      <w:r w:rsidRPr="00D34152">
        <w:rPr>
          <w:szCs w:val="24"/>
        </w:rPr>
        <w:t xml:space="preserve"> от ударов, а рассеиватель</w:t>
      </w:r>
      <w:r w:rsidR="00480E08" w:rsidRPr="00D34152">
        <w:rPr>
          <w:szCs w:val="24"/>
        </w:rPr>
        <w:t xml:space="preserve"> прибора</w:t>
      </w:r>
      <w:r w:rsidRPr="00D34152">
        <w:rPr>
          <w:szCs w:val="24"/>
        </w:rPr>
        <w:t xml:space="preserve"> от загрязнений. Загрязнение рассеивателя приводит к увеличению погрешности измерений. В случае загрязнения рассеиватель следует протереть ватой, слегка смоченной в спирте.</w:t>
      </w:r>
    </w:p>
    <w:p w:rsidR="00BE3A25" w:rsidRDefault="00BE3A25">
      <w:pPr>
        <w:spacing w:after="0" w:line="240" w:lineRule="auto"/>
        <w:rPr>
          <w:b/>
          <w:szCs w:val="24"/>
          <w:u w:val="single"/>
        </w:rPr>
      </w:pPr>
      <w:r>
        <w:rPr>
          <w:b/>
          <w:szCs w:val="24"/>
          <w:u w:val="single"/>
        </w:rPr>
        <w:br w:type="page"/>
      </w:r>
    </w:p>
    <w:p w:rsidR="00E96432" w:rsidRPr="00D34152" w:rsidRDefault="00E96432" w:rsidP="00D34152">
      <w:pPr>
        <w:spacing w:after="0" w:line="240" w:lineRule="auto"/>
        <w:ind w:firstLine="600"/>
        <w:jc w:val="both"/>
        <w:rPr>
          <w:b/>
          <w:szCs w:val="24"/>
          <w:u w:val="single"/>
        </w:rPr>
      </w:pPr>
      <w:r w:rsidRPr="00D34152">
        <w:rPr>
          <w:b/>
          <w:szCs w:val="24"/>
          <w:u w:val="single"/>
        </w:rPr>
        <w:lastRenderedPageBreak/>
        <w:t>Б.4. ПРАВИЛА ХРАНЕНИЯ И ТРАНСПОРТИРОВАНИЯ</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Б.4.1. Условия транспортирования в части механических воздействий</w:t>
      </w:r>
      <w:r w:rsidRPr="00D34152">
        <w:rPr>
          <w:szCs w:val="24"/>
        </w:rPr>
        <w:t xml:space="preserve"> должны быть средние (С) по ГОСТ 23170. При транспортировании самолетом приборы должны размещаться в отапливаемых герметизированных отсеках.</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Б.4.2. Условия транспортирования в части внешних климатических воздействий</w:t>
      </w:r>
      <w:r w:rsidRPr="00D34152">
        <w:rPr>
          <w:szCs w:val="24"/>
        </w:rPr>
        <w:t xml:space="preserve"> должны быть не хуже:</w:t>
      </w:r>
    </w:p>
    <w:p w:rsidR="00E96432" w:rsidRPr="00D34152" w:rsidRDefault="00E96432" w:rsidP="00D34152">
      <w:pPr>
        <w:spacing w:after="0" w:line="240" w:lineRule="auto"/>
        <w:ind w:firstLine="600"/>
        <w:jc w:val="both"/>
        <w:rPr>
          <w:szCs w:val="24"/>
        </w:rPr>
      </w:pPr>
      <w:r w:rsidRPr="00D34152">
        <w:rPr>
          <w:szCs w:val="24"/>
        </w:rPr>
        <w:t>- температура окружающего воздуха от минус 30</w:t>
      </w:r>
      <w:r w:rsidRPr="00D34152">
        <w:rPr>
          <w:szCs w:val="24"/>
          <w:vertAlign w:val="superscript"/>
        </w:rPr>
        <w:t>0</w:t>
      </w:r>
      <w:r w:rsidRPr="00D34152">
        <w:rPr>
          <w:szCs w:val="24"/>
        </w:rPr>
        <w:t xml:space="preserve"> С до плюс 50</w:t>
      </w:r>
      <w:r w:rsidRPr="00D34152">
        <w:rPr>
          <w:szCs w:val="24"/>
          <w:vertAlign w:val="superscript"/>
        </w:rPr>
        <w:t>0</w:t>
      </w:r>
      <w:r w:rsidRPr="00D34152">
        <w:rPr>
          <w:szCs w:val="24"/>
        </w:rPr>
        <w:t xml:space="preserve"> С.</w:t>
      </w:r>
    </w:p>
    <w:p w:rsidR="00E96432" w:rsidRPr="00D34152" w:rsidRDefault="00E96432" w:rsidP="00D34152">
      <w:pPr>
        <w:spacing w:after="0" w:line="240" w:lineRule="auto"/>
        <w:ind w:firstLine="600"/>
        <w:jc w:val="both"/>
        <w:rPr>
          <w:szCs w:val="24"/>
        </w:rPr>
      </w:pPr>
      <w:r w:rsidRPr="00D34152">
        <w:rPr>
          <w:szCs w:val="24"/>
        </w:rPr>
        <w:t>- относительная влажность окружающей среды до 90% при температуре 25</w:t>
      </w:r>
      <w:r w:rsidRPr="00D34152">
        <w:rPr>
          <w:szCs w:val="24"/>
          <w:vertAlign w:val="superscript"/>
        </w:rPr>
        <w:t>0</w:t>
      </w:r>
      <w:r w:rsidRPr="00D34152">
        <w:rPr>
          <w:szCs w:val="24"/>
        </w:rPr>
        <w:t xml:space="preserve"> С.</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Б.4.3. Приборы могут транспортироваться</w:t>
      </w:r>
      <w:r w:rsidRPr="00D34152">
        <w:rPr>
          <w:szCs w:val="24"/>
        </w:rPr>
        <w:t xml:space="preserve"> в транспортной таре изготовителя всеми видами транспорта, в соответствии с действующими на них правилами перевозки грузов.</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Б.4.4. Трюмы судов, кузова автомобилей и пр.,</w:t>
      </w:r>
      <w:r w:rsidRPr="00D34152">
        <w:rPr>
          <w:szCs w:val="24"/>
        </w:rPr>
        <w:t xml:space="preserve"> используемые для перевозки приборов, практически не должны иметь следов цемента, угля, химикатов и т.д.</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Б.4.5. Климатические условия хранения приборов</w:t>
      </w:r>
      <w:r w:rsidRPr="00D34152">
        <w:rPr>
          <w:szCs w:val="24"/>
        </w:rPr>
        <w:t xml:space="preserve"> в транспортной таре должны быть аналогичны условиям транспортирования.</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Б.4.6. Хранение приборов должно осуществляться</w:t>
      </w:r>
      <w:r w:rsidRPr="00D34152">
        <w:rPr>
          <w:szCs w:val="24"/>
        </w:rPr>
        <w:t xml:space="preserve"> в индивидуальной упаковке изготовителя в условиях группы Л по ГОСТ 15150-69.</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Б.4.7. В помещении для хранения содержание пыли, паров кислот и щелочей, агрессивных газов и других вредных примесей,</w:t>
      </w:r>
      <w:r w:rsidRPr="00D34152">
        <w:rPr>
          <w:szCs w:val="24"/>
        </w:rPr>
        <w:t xml:space="preserve"> вызывающих  коррозию, не должны превышать содержании коррозионно – активных агентов для атмосферы типа 1 по ГОСТ 15150 .</w:t>
      </w:r>
    </w:p>
    <w:p w:rsidR="00BE3A25" w:rsidRDefault="00BE3A25" w:rsidP="00D34152">
      <w:pPr>
        <w:spacing w:after="0" w:line="240" w:lineRule="auto"/>
        <w:ind w:firstLine="600"/>
        <w:jc w:val="both"/>
        <w:rPr>
          <w:b/>
          <w:szCs w:val="24"/>
          <w:u w:val="single"/>
        </w:rPr>
      </w:pPr>
    </w:p>
    <w:p w:rsidR="00E96432" w:rsidRPr="00D34152" w:rsidRDefault="00E96432" w:rsidP="00D34152">
      <w:pPr>
        <w:spacing w:after="0" w:line="240" w:lineRule="auto"/>
        <w:ind w:firstLine="600"/>
        <w:jc w:val="both"/>
        <w:rPr>
          <w:szCs w:val="24"/>
        </w:rPr>
      </w:pPr>
      <w:r w:rsidRPr="00D34152">
        <w:rPr>
          <w:b/>
          <w:szCs w:val="24"/>
          <w:u w:val="single"/>
        </w:rPr>
        <w:t>Б.4.8. Приборы в упаковке должны храниться</w:t>
      </w:r>
      <w:r w:rsidRPr="00D34152">
        <w:rPr>
          <w:szCs w:val="24"/>
        </w:rPr>
        <w:t xml:space="preserve"> на стеллажах не более чем в пять рядов.</w:t>
      </w:r>
    </w:p>
    <w:p w:rsidR="00CC63AA" w:rsidRDefault="00CC63AA" w:rsidP="007049C9">
      <w:pPr>
        <w:spacing w:after="0" w:line="360" w:lineRule="auto"/>
        <w:ind w:right="49" w:firstLine="357"/>
        <w:jc w:val="right"/>
      </w:pPr>
    </w:p>
    <w:p w:rsidR="00CC63AA" w:rsidRDefault="00CC63AA" w:rsidP="007049C9">
      <w:pPr>
        <w:spacing w:after="0" w:line="360" w:lineRule="auto"/>
        <w:ind w:right="49" w:firstLine="357"/>
        <w:jc w:val="right"/>
        <w:sectPr w:rsidR="00CC63AA" w:rsidSect="00620CD0">
          <w:pgSz w:w="11906" w:h="16838"/>
          <w:pgMar w:top="426" w:right="720" w:bottom="720" w:left="720" w:header="567" w:footer="454" w:gutter="0"/>
          <w:pgNumType w:start="2"/>
          <w:cols w:space="708"/>
          <w:docGrid w:linePitch="360"/>
        </w:sectPr>
      </w:pPr>
    </w:p>
    <w:p w:rsidR="00480E08" w:rsidRPr="006F4F82" w:rsidRDefault="00480E08" w:rsidP="007049C9">
      <w:pPr>
        <w:spacing w:after="0" w:line="360" w:lineRule="auto"/>
        <w:ind w:right="49" w:firstLine="357"/>
        <w:jc w:val="right"/>
      </w:pPr>
      <w:r w:rsidRPr="006F4F82">
        <w:lastRenderedPageBreak/>
        <w:t xml:space="preserve">ПРИЛОЖЕНИЕ  </w:t>
      </w:r>
      <w:r>
        <w:t>В</w:t>
      </w:r>
    </w:p>
    <w:p w:rsidR="00480E08" w:rsidRPr="006F4F82" w:rsidRDefault="00480E08" w:rsidP="007049C9">
      <w:pPr>
        <w:spacing w:after="0"/>
        <w:ind w:right="49" w:firstLine="357"/>
        <w:jc w:val="right"/>
      </w:pPr>
      <w:r w:rsidRPr="006F4F82">
        <w:t>«УТВЕРЖДАЮ»</w:t>
      </w:r>
    </w:p>
    <w:p w:rsidR="00480E08" w:rsidRPr="006F4F82" w:rsidRDefault="00480E08" w:rsidP="007049C9">
      <w:pPr>
        <w:spacing w:after="0"/>
        <w:ind w:right="49" w:firstLine="357"/>
        <w:jc w:val="right"/>
      </w:pPr>
      <w:r w:rsidRPr="006F4F82">
        <w:t xml:space="preserve">Заместитель директора </w:t>
      </w:r>
    </w:p>
    <w:p w:rsidR="00480E08" w:rsidRPr="006F4F82" w:rsidRDefault="00480E08" w:rsidP="007049C9">
      <w:pPr>
        <w:spacing w:after="0"/>
        <w:ind w:right="49" w:firstLine="357"/>
        <w:jc w:val="right"/>
      </w:pPr>
      <w:r w:rsidRPr="006F4F82">
        <w:t>ФБУ «Марийский ЦСМ</w:t>
      </w:r>
    </w:p>
    <w:p w:rsidR="00480E08" w:rsidRPr="006F4F82" w:rsidRDefault="00480E08" w:rsidP="007049C9">
      <w:pPr>
        <w:spacing w:after="0"/>
        <w:ind w:right="49" w:firstLine="357"/>
        <w:jc w:val="right"/>
      </w:pPr>
      <w:r w:rsidRPr="006F4F82">
        <w:t xml:space="preserve">                                                                __________  А.Г. Учайкин</w:t>
      </w:r>
    </w:p>
    <w:p w:rsidR="00480E08" w:rsidRPr="006F4F82" w:rsidRDefault="00480E08" w:rsidP="007049C9">
      <w:pPr>
        <w:spacing w:after="0"/>
        <w:ind w:right="49" w:firstLine="357"/>
        <w:jc w:val="right"/>
      </w:pPr>
      <w:r w:rsidRPr="006F4F82">
        <w:t xml:space="preserve">                                              “___”     __________2015 г.</w:t>
      </w:r>
    </w:p>
    <w:p w:rsidR="0044346D" w:rsidRDefault="00480E08" w:rsidP="007049C9">
      <w:pPr>
        <w:spacing w:after="0"/>
        <w:jc w:val="center"/>
        <w:rPr>
          <w:b/>
          <w:snapToGrid w:val="0"/>
        </w:rPr>
      </w:pPr>
      <w:r>
        <w:rPr>
          <w:b/>
          <w:snapToGrid w:val="0"/>
        </w:rPr>
        <w:t xml:space="preserve">     </w:t>
      </w:r>
    </w:p>
    <w:p w:rsidR="00480E08" w:rsidRPr="00EF019D" w:rsidRDefault="00480E08" w:rsidP="007049C9">
      <w:pPr>
        <w:spacing w:after="0"/>
        <w:jc w:val="center"/>
        <w:rPr>
          <w:b/>
          <w:snapToGrid w:val="0"/>
        </w:rPr>
      </w:pPr>
      <w:r>
        <w:rPr>
          <w:b/>
          <w:snapToGrid w:val="0"/>
        </w:rPr>
        <w:t xml:space="preserve"> </w:t>
      </w:r>
      <w:r w:rsidRPr="00EF019D">
        <w:rPr>
          <w:b/>
          <w:snapToGrid w:val="0"/>
        </w:rPr>
        <w:t xml:space="preserve">Приборы комбинированные еЛайт </w:t>
      </w:r>
    </w:p>
    <w:p w:rsidR="0044346D" w:rsidRDefault="0044346D" w:rsidP="00480E08">
      <w:pPr>
        <w:ind w:right="49" w:firstLine="600"/>
        <w:jc w:val="center"/>
      </w:pPr>
    </w:p>
    <w:p w:rsidR="00480E08" w:rsidRPr="006F4F82" w:rsidRDefault="00480E08" w:rsidP="00480E08">
      <w:pPr>
        <w:ind w:right="49" w:firstLine="600"/>
        <w:jc w:val="center"/>
      </w:pPr>
      <w:r w:rsidRPr="006F4F82">
        <w:t>МЕТОДИКА ПОВЕРКИ</w:t>
      </w:r>
    </w:p>
    <w:p w:rsidR="00480E08" w:rsidRPr="006F4F82" w:rsidRDefault="00480E08" w:rsidP="007D1CD3">
      <w:pPr>
        <w:numPr>
          <w:ilvl w:val="0"/>
          <w:numId w:val="8"/>
        </w:numPr>
        <w:spacing w:after="0"/>
        <w:ind w:right="49"/>
        <w:jc w:val="both"/>
        <w:rPr>
          <w:b/>
        </w:rPr>
      </w:pPr>
      <w:r w:rsidRPr="006F4F82">
        <w:rPr>
          <w:b/>
        </w:rPr>
        <w:t>ВВЕДЕНИЕ</w:t>
      </w:r>
    </w:p>
    <w:p w:rsidR="00480E08" w:rsidRPr="006F4F82" w:rsidRDefault="00480E08" w:rsidP="007049C9">
      <w:pPr>
        <w:spacing w:after="0" w:line="240" w:lineRule="auto"/>
        <w:ind w:firstLine="567"/>
        <w:jc w:val="both"/>
        <w:rPr>
          <w:b/>
          <w:snapToGrid w:val="0"/>
        </w:rPr>
      </w:pPr>
      <w:r w:rsidRPr="006F4F82">
        <w:t>Настоящая методика предусматривает объем и последовательность проведения операций поверки</w:t>
      </w:r>
      <w:r w:rsidRPr="006F4F82">
        <w:rPr>
          <w:b/>
        </w:rPr>
        <w:t xml:space="preserve"> </w:t>
      </w:r>
      <w:r w:rsidRPr="006F4F82">
        <w:rPr>
          <w:snapToGrid w:val="0"/>
        </w:rPr>
        <w:t>приборов комбинированных еЛайт</w:t>
      </w:r>
      <w:r>
        <w:rPr>
          <w:snapToGrid w:val="0"/>
        </w:rPr>
        <w:t xml:space="preserve"> (в дальнейшем прибор)</w:t>
      </w:r>
      <w:r>
        <w:t>.</w:t>
      </w:r>
    </w:p>
    <w:p w:rsidR="007049C9" w:rsidRDefault="00480E08" w:rsidP="007049C9">
      <w:pPr>
        <w:spacing w:after="0" w:line="240" w:lineRule="auto"/>
        <w:ind w:right="49" w:firstLine="600"/>
        <w:jc w:val="both"/>
      </w:pPr>
      <w:r>
        <w:t>И</w:t>
      </w:r>
      <w:r w:rsidRPr="006F4F82">
        <w:t>нтервал</w:t>
      </w:r>
      <w:r>
        <w:t xml:space="preserve"> между поверками</w:t>
      </w:r>
      <w:r w:rsidRPr="006F4F82">
        <w:t xml:space="preserve"> – 2 года.</w:t>
      </w:r>
    </w:p>
    <w:p w:rsidR="007049C9" w:rsidRDefault="007049C9" w:rsidP="007049C9">
      <w:pPr>
        <w:spacing w:after="0" w:line="240" w:lineRule="auto"/>
        <w:ind w:right="49" w:firstLine="600"/>
        <w:jc w:val="both"/>
      </w:pPr>
    </w:p>
    <w:p w:rsidR="00480E08" w:rsidRPr="006F4F82" w:rsidRDefault="00480E08" w:rsidP="007049C9">
      <w:pPr>
        <w:spacing w:after="0" w:line="240" w:lineRule="auto"/>
        <w:ind w:right="49" w:firstLine="600"/>
        <w:jc w:val="both"/>
        <w:rPr>
          <w:b/>
        </w:rPr>
      </w:pPr>
      <w:r w:rsidRPr="006F4F82">
        <w:rPr>
          <w:b/>
        </w:rPr>
        <w:t>2. ТРЕБОВАНИЯ К БЕЗОПАСНОСТИ</w:t>
      </w:r>
    </w:p>
    <w:p w:rsidR="00480E08" w:rsidRPr="006F4F82" w:rsidRDefault="00480E08" w:rsidP="007049C9">
      <w:pPr>
        <w:spacing w:after="0" w:line="240" w:lineRule="auto"/>
        <w:ind w:right="49" w:firstLine="600"/>
        <w:jc w:val="both"/>
        <w:rPr>
          <w:rFonts w:eastAsia="Times New Roman"/>
          <w:lang w:eastAsia="ru-RU"/>
        </w:rPr>
      </w:pPr>
      <w:r w:rsidRPr="006F4F82">
        <w:rPr>
          <w:rFonts w:eastAsia="Times New Roman"/>
          <w:lang w:eastAsia="ru-RU"/>
        </w:rPr>
        <w:t>2.1. При проведении поверки должны соблюдаться</w:t>
      </w:r>
      <w:r w:rsidRPr="006F4F82">
        <w:rPr>
          <w:rFonts w:eastAsia="Times New Roman"/>
          <w:color w:val="000000"/>
          <w:spacing w:val="-1"/>
          <w:lang w:eastAsia="ru-RU"/>
        </w:rPr>
        <w:t xml:space="preserve"> требования безопасности, регламен</w:t>
      </w:r>
      <w:r w:rsidRPr="006F4F82">
        <w:rPr>
          <w:rFonts w:eastAsia="Times New Roman"/>
          <w:color w:val="000000"/>
          <w:spacing w:val="-1"/>
          <w:lang w:eastAsia="ru-RU"/>
        </w:rPr>
        <w:softHyphen/>
      </w:r>
      <w:r w:rsidRPr="006F4F82">
        <w:rPr>
          <w:rFonts w:eastAsia="Times New Roman"/>
          <w:color w:val="000000"/>
          <w:spacing w:val="-2"/>
          <w:lang w:eastAsia="ru-RU"/>
        </w:rPr>
        <w:t xml:space="preserve">тируемые «Правилами технической эксплуатации   электроустановок потребителя», </w:t>
      </w:r>
      <w:r w:rsidRPr="006F4F82">
        <w:rPr>
          <w:rFonts w:eastAsia="Times New Roman"/>
          <w:color w:val="000000"/>
          <w:spacing w:val="1"/>
          <w:lang w:eastAsia="ru-RU"/>
        </w:rPr>
        <w:t>«Правилами техники безопасности при эксплуатаци</w:t>
      </w:r>
      <w:r>
        <w:rPr>
          <w:rFonts w:eastAsia="Times New Roman"/>
          <w:color w:val="000000"/>
          <w:spacing w:val="1"/>
          <w:lang w:eastAsia="ru-RU"/>
        </w:rPr>
        <w:t>и электроустановок потребителя»</w:t>
      </w:r>
      <w:r w:rsidRPr="006F4F82">
        <w:rPr>
          <w:rFonts w:eastAsia="Times New Roman"/>
          <w:color w:val="000000"/>
          <w:spacing w:val="1"/>
          <w:lang w:eastAsia="ru-RU"/>
        </w:rPr>
        <w:t xml:space="preserve"> </w:t>
      </w:r>
      <w:r w:rsidRPr="006F4F82">
        <w:rPr>
          <w:rFonts w:eastAsia="Times New Roman"/>
          <w:color w:val="000000"/>
          <w:spacing w:val="2"/>
          <w:lang w:eastAsia="ru-RU"/>
        </w:rPr>
        <w:t xml:space="preserve">и эксплуатационной документацией на средства </w:t>
      </w:r>
      <w:r w:rsidRPr="006F4F82">
        <w:rPr>
          <w:rFonts w:eastAsia="Times New Roman"/>
          <w:color w:val="000000"/>
          <w:spacing w:val="-1"/>
          <w:lang w:eastAsia="ru-RU"/>
        </w:rPr>
        <w:t xml:space="preserve">измерений и </w:t>
      </w:r>
      <w:r>
        <w:rPr>
          <w:rFonts w:eastAsia="Times New Roman"/>
          <w:color w:val="000000"/>
          <w:spacing w:val="-1"/>
          <w:lang w:eastAsia="ru-RU"/>
        </w:rPr>
        <w:t>поверяемый</w:t>
      </w:r>
      <w:r w:rsidRPr="006F4F82">
        <w:rPr>
          <w:rFonts w:eastAsia="Times New Roman"/>
          <w:color w:val="000000"/>
          <w:spacing w:val="-1"/>
          <w:lang w:eastAsia="ru-RU"/>
        </w:rPr>
        <w:t xml:space="preserve"> прибор.</w:t>
      </w:r>
      <w:r w:rsidRPr="006F4F82">
        <w:rPr>
          <w:rFonts w:eastAsia="Times New Roman"/>
          <w:lang w:eastAsia="ru-RU"/>
        </w:rPr>
        <w:t xml:space="preserve"> </w:t>
      </w:r>
    </w:p>
    <w:p w:rsidR="00480E08" w:rsidRDefault="00480E08" w:rsidP="007049C9">
      <w:pPr>
        <w:spacing w:after="0" w:line="240" w:lineRule="auto"/>
        <w:ind w:right="49" w:firstLine="600"/>
        <w:jc w:val="both"/>
        <w:rPr>
          <w:color w:val="000000"/>
          <w:spacing w:val="-1"/>
        </w:rPr>
      </w:pPr>
      <w:r w:rsidRPr="006F4F82">
        <w:t xml:space="preserve">2.2. К </w:t>
      </w:r>
      <w:r w:rsidRPr="006F4F82">
        <w:rPr>
          <w:color w:val="000000"/>
        </w:rPr>
        <w:t xml:space="preserve">указанным в п. 7 работам допускаются лица, прошедшие обучение и инструктаж </w:t>
      </w:r>
      <w:r w:rsidRPr="006F4F82">
        <w:rPr>
          <w:color w:val="000000"/>
          <w:spacing w:val="2"/>
        </w:rPr>
        <w:t>по технике безопасности, аттестованные на право работы с электроустановками с на</w:t>
      </w:r>
      <w:r w:rsidRPr="006F4F82">
        <w:rPr>
          <w:color w:val="000000"/>
          <w:spacing w:val="-1"/>
        </w:rPr>
        <w:t>пряжением до 1000 В и имеющие удостоверение.</w:t>
      </w:r>
    </w:p>
    <w:p w:rsidR="007049C9" w:rsidRPr="006F4F82" w:rsidRDefault="007049C9" w:rsidP="007049C9">
      <w:pPr>
        <w:spacing w:after="0" w:line="240" w:lineRule="auto"/>
        <w:ind w:right="49" w:firstLine="600"/>
        <w:jc w:val="both"/>
        <w:rPr>
          <w:color w:val="000000"/>
          <w:spacing w:val="-1"/>
        </w:rPr>
      </w:pPr>
    </w:p>
    <w:p w:rsidR="00480E08" w:rsidRPr="006F4F82" w:rsidRDefault="00480E08" w:rsidP="007049C9">
      <w:pPr>
        <w:spacing w:after="0" w:line="240" w:lineRule="auto"/>
        <w:ind w:right="49" w:firstLine="600"/>
        <w:jc w:val="both"/>
        <w:rPr>
          <w:b/>
        </w:rPr>
      </w:pPr>
      <w:r w:rsidRPr="006F4F82">
        <w:rPr>
          <w:b/>
        </w:rPr>
        <w:t>3. ОПЕРАЦИИ ПОВЕРКИ</w:t>
      </w:r>
    </w:p>
    <w:p w:rsidR="00480E08" w:rsidRDefault="00480E08" w:rsidP="007049C9">
      <w:pPr>
        <w:spacing w:after="0" w:line="240" w:lineRule="auto"/>
        <w:ind w:right="49" w:firstLine="600"/>
        <w:jc w:val="both"/>
        <w:rPr>
          <w:color w:val="3F3F3F"/>
        </w:rPr>
      </w:pPr>
      <w:r w:rsidRPr="006F4F82">
        <w:rPr>
          <w:color w:val="3F3F3F"/>
        </w:rPr>
        <w:t xml:space="preserve">3.1. При </w:t>
      </w:r>
      <w:r w:rsidRPr="006F4F82">
        <w:rPr>
          <w:color w:val="000000"/>
        </w:rPr>
        <w:t>проведении</w:t>
      </w:r>
      <w:r w:rsidRPr="006F4F82">
        <w:rPr>
          <w:color w:val="3F3F3F"/>
        </w:rPr>
        <w:t xml:space="preserve"> поверки должны быть выполнены операции, указанные табл. 1.</w:t>
      </w:r>
    </w:p>
    <w:p w:rsidR="007049C9" w:rsidRPr="006F4F82" w:rsidRDefault="00480E08" w:rsidP="007049C9">
      <w:pPr>
        <w:spacing w:after="0" w:line="240" w:lineRule="auto"/>
        <w:ind w:right="49" w:firstLine="600"/>
        <w:rPr>
          <w:iCs/>
          <w:color w:val="000000"/>
          <w:spacing w:val="-7"/>
        </w:rPr>
      </w:pPr>
      <w:r w:rsidRPr="006F4F82">
        <w:rPr>
          <w:color w:val="000000"/>
          <w:spacing w:val="2"/>
        </w:rPr>
        <w:t>Таблица</w:t>
      </w:r>
      <w:r w:rsidRPr="006F4F82">
        <w:rPr>
          <w:iCs/>
          <w:color w:val="000000"/>
          <w:spacing w:val="-7"/>
        </w:rPr>
        <w:t xml:space="preserve"> 1.</w:t>
      </w:r>
      <w:r>
        <w:rPr>
          <w:iCs/>
          <w:color w:val="000000"/>
          <w:spacing w:val="-7"/>
        </w:rPr>
        <w:t xml:space="preserve"> Операции, проводимые при поверке.</w:t>
      </w:r>
    </w:p>
    <w:tbl>
      <w:tblPr>
        <w:tblpPr w:leftFromText="180" w:rightFromText="180" w:vertAnchor="text" w:horzAnchor="margin" w:tblpX="324"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860"/>
        <w:gridCol w:w="1275"/>
        <w:gridCol w:w="1623"/>
        <w:gridCol w:w="1779"/>
      </w:tblGrid>
      <w:tr w:rsidR="00480E08" w:rsidRPr="006F4F82" w:rsidTr="00480E08">
        <w:trPr>
          <w:trHeight w:hRule="exact" w:val="862"/>
        </w:trPr>
        <w:tc>
          <w:tcPr>
            <w:tcW w:w="4860" w:type="dxa"/>
            <w:shd w:val="clear" w:color="auto" w:fill="FFFFFF"/>
            <w:vAlign w:val="center"/>
          </w:tcPr>
          <w:p w:rsidR="00480E08" w:rsidRPr="006F4F82" w:rsidRDefault="00480E08" w:rsidP="00480E08">
            <w:pPr>
              <w:shd w:val="clear" w:color="auto" w:fill="FFFFFF"/>
              <w:ind w:right="49"/>
              <w:jc w:val="center"/>
            </w:pPr>
            <w:r w:rsidRPr="006F4F82">
              <w:rPr>
                <w:color w:val="3F3F3F"/>
                <w:spacing w:val="-2"/>
              </w:rPr>
              <w:t>Наименование операции</w:t>
            </w:r>
          </w:p>
        </w:tc>
        <w:tc>
          <w:tcPr>
            <w:tcW w:w="1275" w:type="dxa"/>
            <w:shd w:val="clear" w:color="auto" w:fill="FFFFFF"/>
            <w:vAlign w:val="center"/>
          </w:tcPr>
          <w:p w:rsidR="00480E08" w:rsidRPr="006F4F82" w:rsidRDefault="00480E08" w:rsidP="00480E08">
            <w:pPr>
              <w:shd w:val="clear" w:color="auto" w:fill="FFFFFF"/>
              <w:ind w:right="49"/>
              <w:jc w:val="center"/>
            </w:pPr>
            <w:r w:rsidRPr="006F4F82">
              <w:rPr>
                <w:color w:val="3F3F3F"/>
                <w:spacing w:val="-4"/>
              </w:rPr>
              <w:t xml:space="preserve">Номер </w:t>
            </w:r>
            <w:r>
              <w:rPr>
                <w:color w:val="3F3F3F"/>
                <w:spacing w:val="-4"/>
              </w:rPr>
              <w:t>пункета</w:t>
            </w:r>
            <w:r w:rsidRPr="006F4F82">
              <w:rPr>
                <w:color w:val="3F3F3F"/>
                <w:spacing w:val="-1"/>
              </w:rPr>
              <w:t xml:space="preserve"> по поверке</w:t>
            </w:r>
          </w:p>
        </w:tc>
        <w:tc>
          <w:tcPr>
            <w:tcW w:w="1623" w:type="dxa"/>
            <w:shd w:val="clear" w:color="auto" w:fill="FFFFFF"/>
            <w:vAlign w:val="center"/>
          </w:tcPr>
          <w:p w:rsidR="00480E08" w:rsidRPr="006F4F82" w:rsidRDefault="00480E08" w:rsidP="00480E08">
            <w:pPr>
              <w:shd w:val="clear" w:color="auto" w:fill="FFFFFF"/>
              <w:ind w:right="49"/>
              <w:jc w:val="center"/>
            </w:pPr>
            <w:r>
              <w:rPr>
                <w:color w:val="3F3F3F"/>
                <w:spacing w:val="-3"/>
              </w:rPr>
              <w:t xml:space="preserve">Операции при </w:t>
            </w:r>
            <w:r w:rsidRPr="006F4F82">
              <w:rPr>
                <w:color w:val="3F3F3F"/>
                <w:spacing w:val="-1"/>
              </w:rPr>
              <w:t>первичной по</w:t>
            </w:r>
            <w:r w:rsidRPr="006F4F82">
              <w:rPr>
                <w:color w:val="3F3F3F"/>
                <w:spacing w:val="-1"/>
              </w:rPr>
              <w:softHyphen/>
            </w:r>
            <w:r w:rsidRPr="006F4F82">
              <w:rPr>
                <w:color w:val="3F3F3F"/>
                <w:spacing w:val="-2"/>
              </w:rPr>
              <w:t>верке</w:t>
            </w:r>
          </w:p>
        </w:tc>
        <w:tc>
          <w:tcPr>
            <w:tcW w:w="1779" w:type="dxa"/>
            <w:shd w:val="clear" w:color="auto" w:fill="FFFFFF"/>
            <w:vAlign w:val="center"/>
          </w:tcPr>
          <w:p w:rsidR="00480E08" w:rsidRPr="006F4F82" w:rsidRDefault="00480E08" w:rsidP="00480E08">
            <w:pPr>
              <w:shd w:val="clear" w:color="auto" w:fill="FFFFFF"/>
              <w:ind w:right="49"/>
              <w:jc w:val="center"/>
            </w:pPr>
            <w:r w:rsidRPr="006F4F82">
              <w:rPr>
                <w:color w:val="3F3F3F"/>
                <w:spacing w:val="4"/>
              </w:rPr>
              <w:t xml:space="preserve">Операции при </w:t>
            </w:r>
            <w:r w:rsidRPr="006F4F82">
              <w:rPr>
                <w:color w:val="3F3F3F"/>
                <w:spacing w:val="-1"/>
              </w:rPr>
              <w:t>периодической поверке</w:t>
            </w:r>
          </w:p>
        </w:tc>
      </w:tr>
      <w:tr w:rsidR="00480E08" w:rsidRPr="006F4F82" w:rsidTr="0044346D">
        <w:trPr>
          <w:trHeight w:hRule="exact" w:val="284"/>
        </w:trPr>
        <w:tc>
          <w:tcPr>
            <w:tcW w:w="4860" w:type="dxa"/>
            <w:shd w:val="clear" w:color="auto" w:fill="FFFFFF"/>
            <w:vAlign w:val="center"/>
          </w:tcPr>
          <w:p w:rsidR="00480E08" w:rsidRPr="006F4F82" w:rsidRDefault="00480E08" w:rsidP="00480E08">
            <w:pPr>
              <w:shd w:val="clear" w:color="auto" w:fill="FFFFFF"/>
              <w:ind w:right="49"/>
            </w:pPr>
            <w:r w:rsidRPr="006F4F82">
              <w:rPr>
                <w:color w:val="3F3F3F"/>
                <w:spacing w:val="-2"/>
              </w:rPr>
              <w:t xml:space="preserve">Внешний </w:t>
            </w:r>
            <w:r w:rsidRPr="006F4F82">
              <w:rPr>
                <w:color w:val="3F3F3F"/>
              </w:rPr>
              <w:t>осмотр</w:t>
            </w:r>
            <w:r w:rsidRPr="006F4F82">
              <w:rPr>
                <w:color w:val="3F3F3F"/>
                <w:spacing w:val="-2"/>
              </w:rPr>
              <w:t xml:space="preserve"> и опробо</w:t>
            </w:r>
            <w:r w:rsidRPr="006F4F82">
              <w:rPr>
                <w:color w:val="3F3F3F"/>
                <w:spacing w:val="-2"/>
              </w:rPr>
              <w:softHyphen/>
              <w:t>вание</w:t>
            </w:r>
          </w:p>
        </w:tc>
        <w:tc>
          <w:tcPr>
            <w:tcW w:w="1275"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7.1</w:t>
            </w:r>
          </w:p>
        </w:tc>
        <w:tc>
          <w:tcPr>
            <w:tcW w:w="1623"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c>
          <w:tcPr>
            <w:tcW w:w="1779"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480E08">
        <w:trPr>
          <w:trHeight w:hRule="exact" w:val="583"/>
        </w:trPr>
        <w:tc>
          <w:tcPr>
            <w:tcW w:w="4860" w:type="dxa"/>
            <w:shd w:val="clear" w:color="auto" w:fill="FFFFFF"/>
            <w:vAlign w:val="center"/>
          </w:tcPr>
          <w:p w:rsidR="00480E08" w:rsidRPr="006F4F82" w:rsidRDefault="00480E08" w:rsidP="00480E08">
            <w:pPr>
              <w:shd w:val="clear" w:color="auto" w:fill="FFFFFF"/>
              <w:ind w:right="49"/>
            </w:pPr>
            <w:r w:rsidRPr="006F4F82">
              <w:rPr>
                <w:color w:val="3F3F3F"/>
              </w:rPr>
              <w:t xml:space="preserve">Измерение относительной </w:t>
            </w:r>
            <w:r w:rsidRPr="006F4F82">
              <w:rPr>
                <w:color w:val="3F3F3F"/>
                <w:spacing w:val="-3"/>
              </w:rPr>
              <w:t>спектральной чувствитель</w:t>
            </w:r>
            <w:r w:rsidRPr="006F4F82">
              <w:rPr>
                <w:color w:val="3F3F3F"/>
                <w:spacing w:val="-3"/>
              </w:rPr>
              <w:softHyphen/>
              <w:t>ности</w:t>
            </w:r>
          </w:p>
        </w:tc>
        <w:tc>
          <w:tcPr>
            <w:tcW w:w="1275"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7.2</w:t>
            </w:r>
          </w:p>
        </w:tc>
        <w:tc>
          <w:tcPr>
            <w:tcW w:w="1623" w:type="dxa"/>
            <w:shd w:val="clear" w:color="auto" w:fill="FFFFFF"/>
            <w:vAlign w:val="center"/>
          </w:tcPr>
          <w:p w:rsidR="00480E08" w:rsidRPr="006F4F82" w:rsidRDefault="00480E08" w:rsidP="00480E08">
            <w:pPr>
              <w:shd w:val="clear" w:color="auto" w:fill="FFFFFF"/>
              <w:ind w:right="49" w:firstLine="200"/>
              <w:jc w:val="center"/>
              <w:rPr>
                <w:lang w:val="en-US"/>
              </w:rPr>
            </w:pPr>
            <w:r w:rsidRPr="006F4F82">
              <w:rPr>
                <w:color w:val="000000"/>
                <w:lang w:val="en-US"/>
              </w:rPr>
              <w:t>+</w:t>
            </w:r>
          </w:p>
        </w:tc>
        <w:tc>
          <w:tcPr>
            <w:tcW w:w="1779"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480E08">
        <w:trPr>
          <w:trHeight w:hRule="exact" w:val="1399"/>
        </w:trPr>
        <w:tc>
          <w:tcPr>
            <w:tcW w:w="4860" w:type="dxa"/>
            <w:shd w:val="clear" w:color="auto" w:fill="FFFFFF"/>
            <w:vAlign w:val="center"/>
          </w:tcPr>
          <w:p w:rsidR="00480E08" w:rsidRPr="006F4F82" w:rsidRDefault="00480E08" w:rsidP="00480E08">
            <w:pPr>
              <w:shd w:val="clear" w:color="auto" w:fill="FFFFFF"/>
              <w:ind w:right="49"/>
            </w:pPr>
            <w:r w:rsidRPr="006F4F82">
              <w:rPr>
                <w:color w:val="3F3F3F"/>
              </w:rPr>
              <w:t>Определение погрешности, вызванной отклонением относительной спектральной чувствительности от относи</w:t>
            </w:r>
            <w:r w:rsidRPr="006F4F82">
              <w:rPr>
                <w:color w:val="3F3F3F"/>
              </w:rPr>
              <w:softHyphen/>
              <w:t>тельной спектральной свето</w:t>
            </w:r>
            <w:r w:rsidRPr="006F4F82">
              <w:rPr>
                <w:color w:val="3F3F3F"/>
              </w:rPr>
              <w:softHyphen/>
              <w:t>вой эффективности</w:t>
            </w:r>
          </w:p>
        </w:tc>
        <w:tc>
          <w:tcPr>
            <w:tcW w:w="1275"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7.3</w:t>
            </w:r>
          </w:p>
        </w:tc>
        <w:tc>
          <w:tcPr>
            <w:tcW w:w="1623" w:type="dxa"/>
            <w:shd w:val="clear" w:color="auto" w:fill="FFFFFF"/>
            <w:vAlign w:val="center"/>
          </w:tcPr>
          <w:p w:rsidR="00480E08" w:rsidRPr="006F4F82" w:rsidRDefault="00480E08" w:rsidP="00480E08">
            <w:pPr>
              <w:shd w:val="clear" w:color="auto" w:fill="FFFFFF"/>
              <w:ind w:right="49" w:firstLine="200"/>
              <w:jc w:val="center"/>
              <w:rPr>
                <w:lang w:val="en-US"/>
              </w:rPr>
            </w:pPr>
            <w:r w:rsidRPr="006F4F82">
              <w:rPr>
                <w:color w:val="000000"/>
                <w:lang w:val="en-US"/>
              </w:rPr>
              <w:t>+</w:t>
            </w:r>
          </w:p>
        </w:tc>
        <w:tc>
          <w:tcPr>
            <w:tcW w:w="1779"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480E08">
        <w:trPr>
          <w:trHeight w:hRule="exact" w:val="630"/>
        </w:trPr>
        <w:tc>
          <w:tcPr>
            <w:tcW w:w="4860" w:type="dxa"/>
            <w:shd w:val="clear" w:color="auto" w:fill="FFFFFF"/>
            <w:vAlign w:val="center"/>
          </w:tcPr>
          <w:p w:rsidR="00480E08" w:rsidRPr="006F4F82" w:rsidRDefault="00480E08" w:rsidP="00480E08">
            <w:pPr>
              <w:shd w:val="clear" w:color="auto" w:fill="FFFFFF"/>
              <w:ind w:right="-1"/>
            </w:pPr>
            <w:r w:rsidRPr="006F4F82">
              <w:rPr>
                <w:color w:val="3F3F3F"/>
              </w:rPr>
              <w:t xml:space="preserve">Определение погрешности </w:t>
            </w:r>
            <w:r>
              <w:rPr>
                <w:color w:val="3F3F3F"/>
              </w:rPr>
              <w:t>градуи</w:t>
            </w:r>
            <w:r w:rsidRPr="006F4F82">
              <w:rPr>
                <w:color w:val="3F3F3F"/>
              </w:rPr>
              <w:t>ровки по источнику типа А</w:t>
            </w:r>
          </w:p>
        </w:tc>
        <w:tc>
          <w:tcPr>
            <w:tcW w:w="1275"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7.4</w:t>
            </w:r>
          </w:p>
        </w:tc>
        <w:tc>
          <w:tcPr>
            <w:tcW w:w="1623"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c>
          <w:tcPr>
            <w:tcW w:w="1779"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44346D">
        <w:trPr>
          <w:trHeight w:hRule="exact" w:val="642"/>
        </w:trPr>
        <w:tc>
          <w:tcPr>
            <w:tcW w:w="4860" w:type="dxa"/>
            <w:shd w:val="clear" w:color="auto" w:fill="FFFFFF"/>
            <w:vAlign w:val="center"/>
          </w:tcPr>
          <w:p w:rsidR="00480E08" w:rsidRPr="006F4F82" w:rsidRDefault="00480E08" w:rsidP="00480E08">
            <w:pPr>
              <w:shd w:val="clear" w:color="auto" w:fill="FFFFFF"/>
              <w:ind w:right="49"/>
            </w:pPr>
            <w:r w:rsidRPr="006F4F82">
              <w:rPr>
                <w:color w:val="3F3F3F"/>
              </w:rPr>
              <w:t>Определение отклонения световой характеристики от линейной</w:t>
            </w:r>
          </w:p>
        </w:tc>
        <w:tc>
          <w:tcPr>
            <w:tcW w:w="1275"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7.5</w:t>
            </w:r>
          </w:p>
        </w:tc>
        <w:tc>
          <w:tcPr>
            <w:tcW w:w="1623"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c>
          <w:tcPr>
            <w:tcW w:w="1779" w:type="dxa"/>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7049C9">
        <w:trPr>
          <w:trHeight w:hRule="exact" w:val="565"/>
        </w:trPr>
        <w:tc>
          <w:tcPr>
            <w:tcW w:w="4860" w:type="dxa"/>
            <w:tcBorders>
              <w:bottom w:val="single" w:sz="4" w:space="0" w:color="auto"/>
            </w:tcBorders>
            <w:shd w:val="clear" w:color="auto" w:fill="FFFFFF"/>
            <w:vAlign w:val="center"/>
          </w:tcPr>
          <w:p w:rsidR="00480E08" w:rsidRPr="006F4F82" w:rsidRDefault="00480E08" w:rsidP="00480E08">
            <w:pPr>
              <w:shd w:val="clear" w:color="auto" w:fill="FFFFFF"/>
              <w:ind w:right="49"/>
            </w:pPr>
            <w:r w:rsidRPr="006F4F82">
              <w:rPr>
                <w:color w:val="393939"/>
              </w:rPr>
              <w:t>Расчет основной относительной погрешности прибора</w:t>
            </w:r>
          </w:p>
        </w:tc>
        <w:tc>
          <w:tcPr>
            <w:tcW w:w="1275"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pPr>
            <w:r w:rsidRPr="006F4F82">
              <w:rPr>
                <w:color w:val="393939"/>
              </w:rPr>
              <w:t>7.6</w:t>
            </w:r>
          </w:p>
        </w:tc>
        <w:tc>
          <w:tcPr>
            <w:tcW w:w="1623"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c>
          <w:tcPr>
            <w:tcW w:w="1779"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pPr>
            <w:r w:rsidRPr="006F4F82">
              <w:rPr>
                <w:color w:val="000000"/>
              </w:rPr>
              <w:t>+</w:t>
            </w:r>
          </w:p>
        </w:tc>
      </w:tr>
      <w:tr w:rsidR="00480E08" w:rsidRPr="006F4F82" w:rsidTr="0044346D">
        <w:trPr>
          <w:trHeight w:hRule="exact" w:val="580"/>
        </w:trPr>
        <w:tc>
          <w:tcPr>
            <w:tcW w:w="4860" w:type="dxa"/>
            <w:tcBorders>
              <w:bottom w:val="single" w:sz="4" w:space="0" w:color="auto"/>
            </w:tcBorders>
            <w:shd w:val="clear" w:color="auto" w:fill="FFFFFF"/>
            <w:vAlign w:val="center"/>
          </w:tcPr>
          <w:p w:rsidR="00480E08" w:rsidRPr="006F4F82" w:rsidRDefault="00480E08" w:rsidP="00480E08">
            <w:pPr>
              <w:shd w:val="clear" w:color="auto" w:fill="FFFFFF"/>
              <w:ind w:right="49"/>
              <w:rPr>
                <w:color w:val="393939"/>
              </w:rPr>
            </w:pPr>
            <w:r>
              <w:rPr>
                <w:color w:val="393939"/>
              </w:rPr>
              <w:t>Оформление результатов поверки</w:t>
            </w:r>
          </w:p>
        </w:tc>
        <w:tc>
          <w:tcPr>
            <w:tcW w:w="1275"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rPr>
                <w:color w:val="393939"/>
              </w:rPr>
            </w:pPr>
            <w:r>
              <w:rPr>
                <w:color w:val="393939"/>
              </w:rPr>
              <w:t>7.7</w:t>
            </w:r>
          </w:p>
        </w:tc>
        <w:tc>
          <w:tcPr>
            <w:tcW w:w="1623"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rPr>
                <w:color w:val="000000"/>
              </w:rPr>
            </w:pPr>
            <w:r>
              <w:rPr>
                <w:color w:val="000000"/>
              </w:rPr>
              <w:t>+</w:t>
            </w:r>
          </w:p>
        </w:tc>
        <w:tc>
          <w:tcPr>
            <w:tcW w:w="1779" w:type="dxa"/>
            <w:tcBorders>
              <w:bottom w:val="single" w:sz="4" w:space="0" w:color="auto"/>
            </w:tcBorders>
            <w:shd w:val="clear" w:color="auto" w:fill="FFFFFF"/>
            <w:vAlign w:val="center"/>
          </w:tcPr>
          <w:p w:rsidR="00480E08" w:rsidRPr="006F4F82" w:rsidRDefault="00480E08" w:rsidP="00480E08">
            <w:pPr>
              <w:shd w:val="clear" w:color="auto" w:fill="FFFFFF"/>
              <w:ind w:right="49" w:firstLine="200"/>
              <w:jc w:val="center"/>
              <w:rPr>
                <w:color w:val="000000"/>
              </w:rPr>
            </w:pPr>
            <w:r>
              <w:rPr>
                <w:color w:val="000000"/>
              </w:rPr>
              <w:t>+</w:t>
            </w:r>
          </w:p>
        </w:tc>
      </w:tr>
    </w:tbl>
    <w:p w:rsidR="00480E08" w:rsidRDefault="00480E08"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7049C9" w:rsidRDefault="007049C9" w:rsidP="00480E08">
      <w:pPr>
        <w:ind w:right="51" w:firstLine="601"/>
        <w:jc w:val="both"/>
        <w:rPr>
          <w:b/>
        </w:rPr>
      </w:pPr>
    </w:p>
    <w:p w:rsidR="00480E08" w:rsidRPr="006F4F82" w:rsidRDefault="00480E08" w:rsidP="00480E08">
      <w:pPr>
        <w:ind w:right="51" w:firstLine="601"/>
        <w:jc w:val="both"/>
        <w:rPr>
          <w:b/>
        </w:rPr>
      </w:pPr>
      <w:r w:rsidRPr="006F4F82">
        <w:rPr>
          <w:b/>
        </w:rPr>
        <w:lastRenderedPageBreak/>
        <w:t>4. СРЕДСТВА ПОВЕРКИ</w:t>
      </w:r>
    </w:p>
    <w:p w:rsidR="00480E08" w:rsidRPr="006F4F82" w:rsidRDefault="00480E08" w:rsidP="0044346D">
      <w:pPr>
        <w:spacing w:after="0" w:line="240" w:lineRule="auto"/>
        <w:ind w:right="49" w:firstLine="600"/>
        <w:jc w:val="both"/>
        <w:rPr>
          <w:color w:val="000000"/>
          <w:spacing w:val="-1"/>
        </w:rPr>
      </w:pPr>
      <w:r w:rsidRPr="006F4F82">
        <w:rPr>
          <w:color w:val="000000"/>
        </w:rPr>
        <w:t xml:space="preserve">4.1. При выполнении поверки должны использоваться средства </w:t>
      </w:r>
      <w:r>
        <w:rPr>
          <w:iCs/>
        </w:rPr>
        <w:t>поверки</w:t>
      </w:r>
      <w:r w:rsidRPr="006F4F82">
        <w:rPr>
          <w:color w:val="000000"/>
        </w:rPr>
        <w:t>, требования к которым приведены в табл</w:t>
      </w:r>
      <w:r w:rsidRPr="006F4F82">
        <w:rPr>
          <w:color w:val="000000"/>
          <w:spacing w:val="-1"/>
        </w:rPr>
        <w:t>. 2.</w:t>
      </w:r>
    </w:p>
    <w:p w:rsidR="00480E08" w:rsidRPr="006F4F82" w:rsidRDefault="00480E08" w:rsidP="0044346D">
      <w:pPr>
        <w:spacing w:after="0" w:line="240" w:lineRule="auto"/>
        <w:ind w:right="49" w:firstLine="600"/>
        <w:jc w:val="both"/>
        <w:rPr>
          <w:color w:val="000000"/>
        </w:rPr>
      </w:pPr>
      <w:r w:rsidRPr="006F4F82">
        <w:rPr>
          <w:color w:val="000000"/>
        </w:rPr>
        <w:t xml:space="preserve">4.2.   Все средства </w:t>
      </w:r>
      <w:r>
        <w:rPr>
          <w:color w:val="000000"/>
        </w:rPr>
        <w:t>поверки</w:t>
      </w:r>
      <w:r w:rsidRPr="006F4F82">
        <w:rPr>
          <w:color w:val="000000"/>
        </w:rPr>
        <w:t xml:space="preserve"> должны быть аттестованы  и</w:t>
      </w:r>
      <w:r>
        <w:rPr>
          <w:color w:val="000000"/>
        </w:rPr>
        <w:t xml:space="preserve"> (или)</w:t>
      </w:r>
      <w:r w:rsidRPr="006F4F82">
        <w:rPr>
          <w:color w:val="000000"/>
        </w:rPr>
        <w:t xml:space="preserve"> поверены.</w:t>
      </w:r>
    </w:p>
    <w:p w:rsidR="00480E08" w:rsidRPr="006F4F82" w:rsidRDefault="00480E08" w:rsidP="0044346D">
      <w:pPr>
        <w:shd w:val="clear" w:color="auto" w:fill="FFFFFF"/>
        <w:spacing w:after="0" w:line="240" w:lineRule="auto"/>
        <w:ind w:right="49" w:firstLine="600"/>
      </w:pPr>
      <w:r w:rsidRPr="006F4F82">
        <w:rPr>
          <w:iCs/>
          <w:color w:val="393939"/>
          <w:spacing w:val="-6"/>
        </w:rPr>
        <w:t>Таблица 2.</w:t>
      </w:r>
    </w:p>
    <w:tbl>
      <w:tblPr>
        <w:tblW w:w="9792"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62"/>
        <w:gridCol w:w="8230"/>
      </w:tblGrid>
      <w:tr w:rsidR="00480E08" w:rsidRPr="006F4F82" w:rsidTr="00480E08">
        <w:trPr>
          <w:trHeight w:hRule="exact" w:val="555"/>
        </w:trPr>
        <w:tc>
          <w:tcPr>
            <w:tcW w:w="1562" w:type="dxa"/>
            <w:shd w:val="clear" w:color="auto" w:fill="FFFFFF"/>
          </w:tcPr>
          <w:p w:rsidR="00480E08" w:rsidRPr="006F4F82" w:rsidRDefault="00480E08" w:rsidP="0044346D">
            <w:pPr>
              <w:shd w:val="clear" w:color="auto" w:fill="FFFFFF"/>
              <w:spacing w:after="0"/>
              <w:ind w:right="49" w:firstLine="80"/>
              <w:jc w:val="center"/>
            </w:pPr>
            <w:r w:rsidRPr="006F4F82">
              <w:rPr>
                <w:color w:val="393939"/>
                <w:spacing w:val="-1"/>
              </w:rPr>
              <w:t>Номер пунк</w:t>
            </w:r>
            <w:r w:rsidRPr="006F4F82">
              <w:rPr>
                <w:color w:val="393939"/>
                <w:spacing w:val="-1"/>
              </w:rPr>
              <w:softHyphen/>
              <w:t>та методики</w:t>
            </w:r>
          </w:p>
        </w:tc>
        <w:tc>
          <w:tcPr>
            <w:tcW w:w="8230" w:type="dxa"/>
            <w:shd w:val="clear" w:color="auto" w:fill="FFFFFF"/>
          </w:tcPr>
          <w:p w:rsidR="00480E08" w:rsidRPr="006F4F82" w:rsidRDefault="00480E08" w:rsidP="00480E08">
            <w:pPr>
              <w:shd w:val="clear" w:color="auto" w:fill="FFFFFF"/>
              <w:ind w:right="49" w:firstLine="78"/>
              <w:jc w:val="center"/>
            </w:pPr>
            <w:r w:rsidRPr="006F4F82">
              <w:rPr>
                <w:color w:val="393939"/>
              </w:rPr>
              <w:t>Наименование средства измерений, номер или наименование нормативно технического документа, ГОСТ и (или) метрологические характеристики</w:t>
            </w:r>
          </w:p>
        </w:tc>
      </w:tr>
      <w:tr w:rsidR="00480E08" w:rsidRPr="006F4F82" w:rsidTr="007049C9">
        <w:trPr>
          <w:trHeight w:hRule="exact" w:val="1022"/>
        </w:trPr>
        <w:tc>
          <w:tcPr>
            <w:tcW w:w="1562" w:type="dxa"/>
            <w:shd w:val="clear" w:color="auto" w:fill="FFFFFF"/>
          </w:tcPr>
          <w:p w:rsidR="00480E08" w:rsidRPr="006F4F82" w:rsidRDefault="00480E08" w:rsidP="00480E08">
            <w:pPr>
              <w:shd w:val="clear" w:color="auto" w:fill="FFFFFF"/>
              <w:ind w:right="49" w:firstLine="80"/>
              <w:jc w:val="center"/>
            </w:pPr>
            <w:r w:rsidRPr="006F4F82">
              <w:rPr>
                <w:color w:val="000000"/>
              </w:rPr>
              <w:t>7.2</w:t>
            </w:r>
          </w:p>
        </w:tc>
        <w:tc>
          <w:tcPr>
            <w:tcW w:w="8230" w:type="dxa"/>
            <w:shd w:val="clear" w:color="auto" w:fill="FFFFFF"/>
          </w:tcPr>
          <w:p w:rsidR="00480E08" w:rsidRPr="006F4F82" w:rsidRDefault="00480E08" w:rsidP="00480E08">
            <w:pPr>
              <w:shd w:val="clear" w:color="auto" w:fill="FFFFFF"/>
              <w:ind w:left="78" w:right="49"/>
            </w:pPr>
            <w:r w:rsidRPr="006F4F82">
              <w:rPr>
                <w:color w:val="393939"/>
              </w:rPr>
              <w:t xml:space="preserve">Установка для </w:t>
            </w:r>
            <w:r w:rsidRPr="006F4F82">
              <w:rPr>
                <w:color w:val="3F3F3F"/>
              </w:rPr>
              <w:t>измерения</w:t>
            </w:r>
            <w:r w:rsidRPr="006F4F82">
              <w:rPr>
                <w:color w:val="393939"/>
              </w:rPr>
              <w:t xml:space="preserve"> относительной спектральной чувствительности </w:t>
            </w:r>
            <w:r>
              <w:rPr>
                <w:color w:val="393939"/>
              </w:rPr>
              <w:t xml:space="preserve"> или  установка автоматизированная для поверки люксметров, яркомеров, пульсметров и радиометров </w:t>
            </w:r>
            <w:r w:rsidRPr="006F4F82">
              <w:rPr>
                <w:color w:val="393939"/>
              </w:rPr>
              <w:t xml:space="preserve">УЛР-1А </w:t>
            </w:r>
          </w:p>
        </w:tc>
      </w:tr>
      <w:tr w:rsidR="00480E08" w:rsidRPr="006F4F82" w:rsidTr="00480E08">
        <w:trPr>
          <w:trHeight w:hRule="exact" w:val="363"/>
        </w:trPr>
        <w:tc>
          <w:tcPr>
            <w:tcW w:w="1562" w:type="dxa"/>
            <w:shd w:val="clear" w:color="auto" w:fill="FFFFFF"/>
          </w:tcPr>
          <w:p w:rsidR="00480E08" w:rsidRPr="006F4F82" w:rsidRDefault="00480E08" w:rsidP="00480E08">
            <w:pPr>
              <w:shd w:val="clear" w:color="auto" w:fill="FFFFFF"/>
              <w:ind w:right="49" w:firstLine="80"/>
              <w:jc w:val="center"/>
            </w:pPr>
            <w:r w:rsidRPr="006F4F82">
              <w:rPr>
                <w:color w:val="000000"/>
              </w:rPr>
              <w:t>7.3</w:t>
            </w:r>
          </w:p>
        </w:tc>
        <w:tc>
          <w:tcPr>
            <w:tcW w:w="8230" w:type="dxa"/>
            <w:shd w:val="clear" w:color="auto" w:fill="FFFFFF"/>
          </w:tcPr>
          <w:p w:rsidR="00480E08" w:rsidRPr="006F4F82" w:rsidRDefault="00480E08" w:rsidP="00480E08">
            <w:pPr>
              <w:shd w:val="clear" w:color="auto" w:fill="FFFFFF"/>
              <w:ind w:left="78" w:right="49"/>
            </w:pPr>
            <w:r w:rsidRPr="006F4F82">
              <w:rPr>
                <w:color w:val="393939"/>
                <w:spacing w:val="-3"/>
              </w:rPr>
              <w:t>Расчетный метод.</w:t>
            </w:r>
          </w:p>
        </w:tc>
      </w:tr>
      <w:tr w:rsidR="00480E08" w:rsidRPr="006F4F82" w:rsidTr="00480E08">
        <w:trPr>
          <w:trHeight w:hRule="exact" w:val="323"/>
        </w:trPr>
        <w:tc>
          <w:tcPr>
            <w:tcW w:w="1562" w:type="dxa"/>
            <w:shd w:val="clear" w:color="auto" w:fill="FFFFFF"/>
          </w:tcPr>
          <w:p w:rsidR="00480E08" w:rsidRPr="006F4F82" w:rsidRDefault="00480E08" w:rsidP="00480E08">
            <w:pPr>
              <w:shd w:val="clear" w:color="auto" w:fill="FFFFFF"/>
              <w:ind w:right="49" w:firstLine="80"/>
              <w:jc w:val="center"/>
            </w:pPr>
            <w:r w:rsidRPr="006F4F82">
              <w:rPr>
                <w:color w:val="000000"/>
              </w:rPr>
              <w:t>7.4</w:t>
            </w:r>
          </w:p>
        </w:tc>
        <w:tc>
          <w:tcPr>
            <w:tcW w:w="8230" w:type="dxa"/>
            <w:shd w:val="clear" w:color="auto" w:fill="FFFFFF"/>
          </w:tcPr>
          <w:p w:rsidR="00480E08" w:rsidRPr="006F4F82" w:rsidRDefault="00480E08" w:rsidP="00480E08">
            <w:pPr>
              <w:shd w:val="clear" w:color="auto" w:fill="FFFFFF"/>
              <w:ind w:left="78" w:right="49"/>
            </w:pPr>
            <w:r>
              <w:rPr>
                <w:color w:val="393939"/>
              </w:rPr>
              <w:t>По п. 7.2</w:t>
            </w:r>
          </w:p>
        </w:tc>
      </w:tr>
      <w:tr w:rsidR="00480E08" w:rsidRPr="006F4F82" w:rsidTr="00480E08">
        <w:trPr>
          <w:trHeight w:hRule="exact" w:val="975"/>
        </w:trPr>
        <w:tc>
          <w:tcPr>
            <w:tcW w:w="1562" w:type="dxa"/>
            <w:shd w:val="clear" w:color="auto" w:fill="FFFFFF"/>
          </w:tcPr>
          <w:p w:rsidR="00480E08" w:rsidRPr="006F4F82" w:rsidRDefault="00480E08" w:rsidP="00480E08">
            <w:pPr>
              <w:shd w:val="clear" w:color="auto" w:fill="FFFFFF"/>
              <w:ind w:right="49" w:firstLine="80"/>
              <w:jc w:val="center"/>
            </w:pPr>
            <w:r w:rsidRPr="006F4F82">
              <w:rPr>
                <w:color w:val="000000"/>
              </w:rPr>
              <w:t>7.5</w:t>
            </w:r>
          </w:p>
        </w:tc>
        <w:tc>
          <w:tcPr>
            <w:tcW w:w="8230" w:type="dxa"/>
            <w:shd w:val="clear" w:color="auto" w:fill="FFFFFF"/>
          </w:tcPr>
          <w:p w:rsidR="00480E08" w:rsidRPr="006F4F82" w:rsidRDefault="00480E08" w:rsidP="00480E08">
            <w:pPr>
              <w:shd w:val="clear" w:color="auto" w:fill="FFFFFF"/>
              <w:ind w:left="78" w:right="49"/>
            </w:pPr>
            <w:r w:rsidRPr="006F4F82">
              <w:rPr>
                <w:color w:val="393939"/>
                <w:spacing w:val="7"/>
              </w:rPr>
              <w:t>Установка для измерения линейности функции отклика приемно-</w:t>
            </w:r>
            <w:r w:rsidRPr="006F4F82">
              <w:rPr>
                <w:color w:val="393939"/>
              </w:rPr>
              <w:t xml:space="preserve">измерительного тракта </w:t>
            </w:r>
            <w:r>
              <w:rPr>
                <w:color w:val="393939"/>
              </w:rPr>
              <w:t>или установка</w:t>
            </w:r>
            <w:r w:rsidRPr="006F4F82">
              <w:rPr>
                <w:color w:val="393939"/>
              </w:rPr>
              <w:t xml:space="preserve"> </w:t>
            </w:r>
            <w:r>
              <w:rPr>
                <w:color w:val="393939"/>
              </w:rPr>
              <w:t xml:space="preserve">автоматизированная для поверки люксметров, яркомеров, пульсметров и радиометров </w:t>
            </w:r>
            <w:r w:rsidRPr="006F4F82">
              <w:rPr>
                <w:color w:val="393939"/>
              </w:rPr>
              <w:t xml:space="preserve">УЛР-1А. </w:t>
            </w:r>
          </w:p>
        </w:tc>
      </w:tr>
    </w:tbl>
    <w:p w:rsidR="00480E08" w:rsidRPr="006F4F82" w:rsidRDefault="00480E08" w:rsidP="00480E08">
      <w:pPr>
        <w:ind w:right="49" w:firstLine="600"/>
        <w:jc w:val="both"/>
        <w:rPr>
          <w:color w:val="000000"/>
        </w:rPr>
      </w:pPr>
      <w:r w:rsidRPr="006F4F82">
        <w:rPr>
          <w:color w:val="000000"/>
        </w:rPr>
        <w:t xml:space="preserve">Вместо указанных </w:t>
      </w:r>
      <w:r>
        <w:rPr>
          <w:color w:val="000000"/>
        </w:rPr>
        <w:t xml:space="preserve">выше </w:t>
      </w:r>
      <w:r w:rsidRPr="006F4F82">
        <w:rPr>
          <w:color w:val="000000"/>
        </w:rPr>
        <w:t xml:space="preserve">средств </w:t>
      </w:r>
      <w:r>
        <w:rPr>
          <w:color w:val="000000"/>
        </w:rPr>
        <w:t>поверки</w:t>
      </w:r>
      <w:r w:rsidRPr="006F4F82">
        <w:rPr>
          <w:color w:val="000000"/>
        </w:rPr>
        <w:t xml:space="preserve"> допускается применять аналогичные, обес</w:t>
      </w:r>
      <w:r w:rsidRPr="006F4F82">
        <w:rPr>
          <w:color w:val="000000"/>
        </w:rPr>
        <w:softHyphen/>
        <w:t>печивающие измерения с такой же или меньшей погрешностью.</w:t>
      </w:r>
    </w:p>
    <w:p w:rsidR="00480E08" w:rsidRPr="006F4F82" w:rsidRDefault="00480E08" w:rsidP="007D1CD3">
      <w:pPr>
        <w:numPr>
          <w:ilvl w:val="0"/>
          <w:numId w:val="7"/>
        </w:numPr>
        <w:tabs>
          <w:tab w:val="num" w:pos="600"/>
          <w:tab w:val="left" w:pos="1701"/>
          <w:tab w:val="left" w:pos="1843"/>
          <w:tab w:val="left" w:pos="1985"/>
        </w:tabs>
        <w:ind w:right="49" w:firstLine="600"/>
        <w:jc w:val="both"/>
        <w:rPr>
          <w:b/>
        </w:rPr>
      </w:pPr>
      <w:r w:rsidRPr="006F4F82">
        <w:rPr>
          <w:b/>
        </w:rPr>
        <w:t>УСЛОВИЯ ПОВЕРКИ</w:t>
      </w:r>
    </w:p>
    <w:p w:rsidR="00480E08" w:rsidRPr="006F4F82" w:rsidRDefault="00480E08" w:rsidP="0044346D">
      <w:pPr>
        <w:spacing w:after="0" w:line="240" w:lineRule="auto"/>
        <w:ind w:right="49" w:firstLine="600"/>
        <w:jc w:val="both"/>
        <w:rPr>
          <w:color w:val="000000"/>
        </w:rPr>
      </w:pPr>
      <w:r w:rsidRPr="006F4F82">
        <w:rPr>
          <w:color w:val="000000"/>
        </w:rPr>
        <w:t>5.1. При выполнении поверки должны соблюдаться следую</w:t>
      </w:r>
      <w:r w:rsidRPr="006F4F82">
        <w:rPr>
          <w:color w:val="000000"/>
        </w:rPr>
        <w:softHyphen/>
        <w:t>щие условия:</w:t>
      </w:r>
    </w:p>
    <w:p w:rsidR="00480E08" w:rsidRPr="006F4F82" w:rsidRDefault="00480E08" w:rsidP="0044346D">
      <w:pPr>
        <w:shd w:val="clear" w:color="auto" w:fill="FFFFFF"/>
        <w:tabs>
          <w:tab w:val="left" w:pos="702"/>
        </w:tabs>
        <w:spacing w:after="0" w:line="240" w:lineRule="auto"/>
        <w:ind w:right="49" w:firstLine="600"/>
        <w:jc w:val="both"/>
        <w:rPr>
          <w:color w:val="000000"/>
        </w:rPr>
      </w:pPr>
      <w:r w:rsidRPr="006F4F82">
        <w:rPr>
          <w:color w:val="000000"/>
        </w:rPr>
        <w:t>-    температура окружающего воздуха, °С, 20 ± 5</w:t>
      </w:r>
    </w:p>
    <w:p w:rsidR="00480E08" w:rsidRPr="006F4F82" w:rsidRDefault="00480E08" w:rsidP="0044346D">
      <w:pPr>
        <w:shd w:val="clear" w:color="auto" w:fill="FFFFFF"/>
        <w:tabs>
          <w:tab w:val="left" w:pos="702"/>
        </w:tabs>
        <w:spacing w:after="0" w:line="240" w:lineRule="auto"/>
        <w:ind w:right="49" w:firstLine="600"/>
        <w:jc w:val="both"/>
        <w:rPr>
          <w:color w:val="000000"/>
        </w:rPr>
      </w:pPr>
      <w:r w:rsidRPr="006F4F82">
        <w:rPr>
          <w:color w:val="000000"/>
        </w:rPr>
        <w:t>-    относительная влажность, %</w:t>
      </w:r>
      <w:r w:rsidRPr="006F4F82">
        <w:rPr>
          <w:color w:val="000000"/>
        </w:rPr>
        <w:tab/>
      </w:r>
      <w:r w:rsidRPr="006F4F82">
        <w:rPr>
          <w:color w:val="000000"/>
        </w:rPr>
        <w:tab/>
        <w:t>65 ± 20</w:t>
      </w:r>
    </w:p>
    <w:p w:rsidR="00480E08" w:rsidRPr="006F4F82" w:rsidRDefault="00480E08" w:rsidP="0044346D">
      <w:pPr>
        <w:shd w:val="clear" w:color="auto" w:fill="FFFFFF"/>
        <w:tabs>
          <w:tab w:val="left" w:pos="702"/>
        </w:tabs>
        <w:spacing w:after="0" w:line="240" w:lineRule="auto"/>
        <w:ind w:right="49" w:firstLine="600"/>
        <w:jc w:val="both"/>
        <w:rPr>
          <w:color w:val="000000"/>
        </w:rPr>
      </w:pPr>
      <w:r w:rsidRPr="006F4F82">
        <w:rPr>
          <w:color w:val="000000"/>
        </w:rPr>
        <w:t>-    атмосферное давление, кПа</w:t>
      </w:r>
      <w:r w:rsidRPr="006F4F82">
        <w:rPr>
          <w:color w:val="000000"/>
        </w:rPr>
        <w:tab/>
      </w:r>
      <w:r w:rsidRPr="006F4F82">
        <w:rPr>
          <w:color w:val="000000"/>
        </w:rPr>
        <w:tab/>
        <w:t>101 ± 4</w:t>
      </w:r>
    </w:p>
    <w:p w:rsidR="00480E08" w:rsidRPr="006F4F82" w:rsidRDefault="00480E08" w:rsidP="0044346D">
      <w:pPr>
        <w:shd w:val="clear" w:color="auto" w:fill="FFFFFF"/>
        <w:tabs>
          <w:tab w:val="left" w:pos="702"/>
        </w:tabs>
        <w:spacing w:after="0" w:line="240" w:lineRule="auto"/>
        <w:ind w:right="49" w:firstLine="600"/>
        <w:jc w:val="both"/>
        <w:rPr>
          <w:color w:val="000000"/>
        </w:rPr>
      </w:pPr>
      <w:r w:rsidRPr="006F4F82">
        <w:rPr>
          <w:color w:val="000000"/>
        </w:rPr>
        <w:t>-    напряжение питающей сети, В</w:t>
      </w:r>
      <w:r w:rsidRPr="006F4F82">
        <w:rPr>
          <w:color w:val="000000"/>
        </w:rPr>
        <w:tab/>
      </w:r>
      <w:r w:rsidRPr="006F4F82">
        <w:rPr>
          <w:color w:val="000000"/>
        </w:rPr>
        <w:tab/>
        <w:t>220 ± 22</w:t>
      </w:r>
    </w:p>
    <w:p w:rsidR="00480E08" w:rsidRPr="006F4F82" w:rsidRDefault="00480E08" w:rsidP="0044346D">
      <w:pPr>
        <w:shd w:val="clear" w:color="auto" w:fill="FFFFFF"/>
        <w:tabs>
          <w:tab w:val="left" w:pos="702"/>
        </w:tabs>
        <w:spacing w:after="0" w:line="240" w:lineRule="auto"/>
        <w:ind w:right="49" w:firstLine="600"/>
        <w:jc w:val="both"/>
      </w:pPr>
      <w:r w:rsidRPr="006F4F82">
        <w:rPr>
          <w:color w:val="000000"/>
        </w:rPr>
        <w:t>-    частота питающей сети, Гц</w:t>
      </w:r>
      <w:r w:rsidRPr="006F4F82">
        <w:rPr>
          <w:color w:val="323232"/>
        </w:rPr>
        <w:tab/>
      </w:r>
      <w:r w:rsidRPr="006F4F82">
        <w:rPr>
          <w:color w:val="323232"/>
        </w:rPr>
        <w:tab/>
      </w:r>
      <w:r>
        <w:rPr>
          <w:color w:val="323232"/>
        </w:rPr>
        <w:t xml:space="preserve"> </w:t>
      </w:r>
      <w:r w:rsidRPr="006F4F82">
        <w:rPr>
          <w:color w:val="323232"/>
        </w:rPr>
        <w:t>50 ± 1</w:t>
      </w:r>
    </w:p>
    <w:p w:rsidR="00480E08" w:rsidRPr="006F4F82" w:rsidRDefault="00480E08" w:rsidP="0044346D">
      <w:pPr>
        <w:spacing w:after="0"/>
        <w:ind w:right="49" w:firstLine="600"/>
        <w:jc w:val="both"/>
        <w:rPr>
          <w:b/>
        </w:rPr>
      </w:pPr>
    </w:p>
    <w:p w:rsidR="00480E08" w:rsidRPr="006F4F82" w:rsidRDefault="00480E08" w:rsidP="007D1CD3">
      <w:pPr>
        <w:numPr>
          <w:ilvl w:val="0"/>
          <w:numId w:val="7"/>
        </w:numPr>
        <w:tabs>
          <w:tab w:val="num" w:pos="1080"/>
          <w:tab w:val="left" w:pos="1560"/>
          <w:tab w:val="left" w:pos="1701"/>
        </w:tabs>
        <w:spacing w:after="0"/>
        <w:ind w:right="49" w:firstLine="600"/>
        <w:jc w:val="both"/>
        <w:rPr>
          <w:b/>
        </w:rPr>
      </w:pPr>
      <w:r w:rsidRPr="006F4F82">
        <w:rPr>
          <w:b/>
        </w:rPr>
        <w:t>ПОДГОТОВКА К ПРОВЕДЕНИЮ ПОВЕРКИ</w:t>
      </w:r>
    </w:p>
    <w:p w:rsidR="00480E08" w:rsidRPr="006F4F82" w:rsidRDefault="00480E08" w:rsidP="0044346D">
      <w:pPr>
        <w:tabs>
          <w:tab w:val="num" w:pos="1080"/>
        </w:tabs>
        <w:spacing w:after="0" w:line="240" w:lineRule="auto"/>
        <w:ind w:right="49" w:firstLine="600"/>
        <w:jc w:val="both"/>
        <w:rPr>
          <w:color w:val="323232"/>
        </w:rPr>
      </w:pPr>
      <w:r w:rsidRPr="006F4F82">
        <w:rPr>
          <w:color w:val="323232"/>
        </w:rPr>
        <w:t xml:space="preserve">6.1. Подготовку к </w:t>
      </w:r>
      <w:r w:rsidRPr="006F4F82">
        <w:rPr>
          <w:color w:val="000000"/>
        </w:rPr>
        <w:t>поверке</w:t>
      </w:r>
      <w:r w:rsidRPr="006F4F82">
        <w:rPr>
          <w:color w:val="323232"/>
        </w:rPr>
        <w:t xml:space="preserve"> проводят в соответствии с техниче</w:t>
      </w:r>
      <w:r w:rsidRPr="006F4F82">
        <w:rPr>
          <w:color w:val="323232"/>
        </w:rPr>
        <w:softHyphen/>
        <w:t xml:space="preserve">скими </w:t>
      </w:r>
      <w:r w:rsidRPr="006F4F82">
        <w:rPr>
          <w:color w:val="000000"/>
        </w:rPr>
        <w:t>описаниями</w:t>
      </w:r>
      <w:r w:rsidRPr="006F4F82">
        <w:rPr>
          <w:color w:val="323232"/>
        </w:rPr>
        <w:t xml:space="preserve"> и инструкциями по эксплуатации приборов и установок (таблица 2).</w:t>
      </w:r>
    </w:p>
    <w:p w:rsidR="00480E08" w:rsidRPr="006F4F82" w:rsidRDefault="00480E08" w:rsidP="007D1CD3">
      <w:pPr>
        <w:numPr>
          <w:ilvl w:val="0"/>
          <w:numId w:val="7"/>
        </w:numPr>
        <w:tabs>
          <w:tab w:val="num" w:pos="1080"/>
          <w:tab w:val="left" w:pos="1701"/>
        </w:tabs>
        <w:spacing w:after="0"/>
        <w:ind w:right="49" w:firstLine="600"/>
        <w:jc w:val="both"/>
        <w:rPr>
          <w:b/>
        </w:rPr>
      </w:pPr>
      <w:r w:rsidRPr="006F4F82">
        <w:rPr>
          <w:b/>
        </w:rPr>
        <w:t>ПРОВЕДЕНИЕ ПОВЕРКИ</w:t>
      </w:r>
    </w:p>
    <w:p w:rsidR="00480E08" w:rsidRPr="006F4F82" w:rsidRDefault="00480E08" w:rsidP="0044346D">
      <w:pPr>
        <w:shd w:val="clear" w:color="auto" w:fill="FFFFFF"/>
        <w:tabs>
          <w:tab w:val="left" w:pos="425"/>
          <w:tab w:val="num" w:pos="1080"/>
        </w:tabs>
        <w:spacing w:after="0" w:line="240" w:lineRule="auto"/>
        <w:ind w:right="49" w:firstLine="600"/>
        <w:jc w:val="both"/>
        <w:rPr>
          <w:color w:val="000000"/>
        </w:rPr>
      </w:pPr>
      <w:r w:rsidRPr="006F4F82">
        <w:rPr>
          <w:color w:val="000000"/>
        </w:rPr>
        <w:t>7.1.</w:t>
      </w:r>
      <w:r w:rsidRPr="006F4F82">
        <w:rPr>
          <w:color w:val="000000"/>
        </w:rPr>
        <w:tab/>
        <w:t xml:space="preserve">Внешний </w:t>
      </w:r>
      <w:r w:rsidRPr="006F4F82">
        <w:rPr>
          <w:color w:val="323232"/>
        </w:rPr>
        <w:t>осмотр</w:t>
      </w:r>
      <w:r w:rsidRPr="006F4F82">
        <w:rPr>
          <w:color w:val="000000"/>
        </w:rPr>
        <w:t xml:space="preserve"> и опробование.</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При проведении внешнего осмотра проверяют:</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w:t>
      </w:r>
      <w:r w:rsidRPr="006F4F82">
        <w:rPr>
          <w:color w:val="000000"/>
        </w:rPr>
        <w:tab/>
        <w:t xml:space="preserve"> сохранность пломб и четкость маркировки; </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 комплектность;</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w:t>
      </w:r>
      <w:r w:rsidRPr="006F4F82">
        <w:rPr>
          <w:color w:val="000000"/>
        </w:rPr>
        <w:tab/>
        <w:t xml:space="preserve"> отсутствие механических повреждений, влияющих на работу прибора и ухудшающих его внешний вид;</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w:t>
      </w:r>
      <w:r w:rsidRPr="006F4F82">
        <w:rPr>
          <w:color w:val="000000"/>
        </w:rPr>
        <w:tab/>
        <w:t xml:space="preserve"> четкость фиксации переключателей и исправность соединительных разъе</w:t>
      </w:r>
      <w:r w:rsidRPr="006F4F82">
        <w:rPr>
          <w:color w:val="000000"/>
        </w:rPr>
        <w:softHyphen/>
        <w:t>мов.</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При обнаружении дефектов прибор к поверке не допускают. При опробовании действия прибора проверяют плавное изменение его показаний при плавном измене</w:t>
      </w:r>
      <w:r w:rsidRPr="006F4F82">
        <w:rPr>
          <w:color w:val="000000"/>
        </w:rPr>
        <w:softHyphen/>
        <w:t>нии освещенности на приемной поверхности.</w:t>
      </w:r>
    </w:p>
    <w:p w:rsidR="00480E08" w:rsidRPr="006F4F82" w:rsidRDefault="00480E08" w:rsidP="0044346D">
      <w:pPr>
        <w:shd w:val="clear" w:color="auto" w:fill="FFFFFF"/>
        <w:tabs>
          <w:tab w:val="left" w:pos="425"/>
        </w:tabs>
        <w:spacing w:after="0"/>
        <w:ind w:right="49" w:firstLine="600"/>
        <w:jc w:val="both"/>
        <w:rPr>
          <w:color w:val="000000"/>
        </w:rPr>
      </w:pPr>
      <w:r w:rsidRPr="006F4F82">
        <w:rPr>
          <w:color w:val="000000"/>
        </w:rPr>
        <w:t>7.2.</w:t>
      </w:r>
      <w:r w:rsidRPr="006F4F82">
        <w:rPr>
          <w:color w:val="000000"/>
        </w:rPr>
        <w:tab/>
        <w:t>Измерения относительной спектральной чувствительности (ОСЧ) фотометрических головок (ФГ) приборов.</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Измерения всех спектральных величин производят с шагом не более чем 10 нм с использованием монохроматора или установки УЛР-1А. Ре</w:t>
      </w:r>
      <w:r w:rsidRPr="006F4F82">
        <w:rPr>
          <w:color w:val="000000"/>
        </w:rPr>
        <w:softHyphen/>
        <w:t>зультаты измерений приводят в табличной форме.</w:t>
      </w:r>
    </w:p>
    <w:p w:rsidR="00480E08" w:rsidRPr="006F4F82" w:rsidRDefault="00480E08" w:rsidP="0044346D">
      <w:pPr>
        <w:shd w:val="clear" w:color="auto" w:fill="FFFFFF"/>
        <w:spacing w:after="0" w:line="240" w:lineRule="auto"/>
        <w:ind w:right="49" w:firstLine="600"/>
        <w:jc w:val="both"/>
        <w:rPr>
          <w:color w:val="000000"/>
        </w:rPr>
      </w:pPr>
      <w:r w:rsidRPr="006F4F82">
        <w:rPr>
          <w:color w:val="000000"/>
        </w:rPr>
        <w:t>7.2.1 Определение ОСЧ приемника излучения осуществляют путем сравнения с приемником излучения с известной ОСЧ аттестованного приемника.</w:t>
      </w:r>
    </w:p>
    <w:p w:rsidR="00480E08" w:rsidRPr="006F4F82" w:rsidRDefault="00480E08" w:rsidP="00480E08">
      <w:pPr>
        <w:shd w:val="clear" w:color="auto" w:fill="FFFFFF"/>
        <w:ind w:right="49" w:firstLine="600"/>
        <w:jc w:val="both"/>
        <w:rPr>
          <w:color w:val="000000"/>
        </w:rPr>
      </w:pPr>
      <w:r w:rsidRPr="006F4F82">
        <w:rPr>
          <w:color w:val="000000"/>
        </w:rPr>
        <w:t>Приемники излучения ФГ поочередно устанавливают за выходной щелью монохроматора таким образом, чтобы поток излучения не выходил за пределы их приемных площадок.</w:t>
      </w:r>
    </w:p>
    <w:p w:rsidR="00480E08" w:rsidRPr="006F4F82" w:rsidRDefault="00480E08" w:rsidP="00480E08">
      <w:pPr>
        <w:shd w:val="clear" w:color="auto" w:fill="FFFFFF"/>
        <w:ind w:right="49" w:firstLine="600"/>
        <w:jc w:val="both"/>
        <w:rPr>
          <w:color w:val="000000"/>
        </w:rPr>
      </w:pPr>
      <w:r w:rsidRPr="006F4F82">
        <w:rPr>
          <w:color w:val="000000"/>
        </w:rPr>
        <w:lastRenderedPageBreak/>
        <w:t>Фиксируют реакции аттестованного и поверяемого приемников излучения на отдельных длинах волн λ, меняя приемники излучения либо на каждой длине волны, либо после прохождения всего диапазона рабочих длин волн для исследуемого приемника излучения. ОСЧ исследуемого прием</w:t>
      </w:r>
      <w:r w:rsidRPr="006F4F82">
        <w:rPr>
          <w:color w:val="000000"/>
        </w:rPr>
        <w:softHyphen/>
        <w:t xml:space="preserve">ника излучения </w:t>
      </w:r>
      <w:r w:rsidRPr="00FE60A9">
        <w:rPr>
          <w:i/>
          <w:color w:val="000000"/>
        </w:rPr>
        <w:t>S´(λ)</w:t>
      </w:r>
      <w:r w:rsidRPr="00FE60A9">
        <w:rPr>
          <w:i/>
          <w:color w:val="000000"/>
          <w:vertAlign w:val="subscript"/>
        </w:rPr>
        <w:t>отн</w:t>
      </w:r>
      <w:r w:rsidRPr="006F4F82">
        <w:rPr>
          <w:color w:val="000000"/>
        </w:rPr>
        <w:t xml:space="preserve"> определяют из соотношения:</w:t>
      </w:r>
    </w:p>
    <w:p w:rsidR="00480E08" w:rsidRPr="006F4F82" w:rsidRDefault="00480E08" w:rsidP="00480E08">
      <w:pPr>
        <w:shd w:val="clear" w:color="auto" w:fill="FFFFFF"/>
        <w:tabs>
          <w:tab w:val="left" w:pos="8460"/>
        </w:tabs>
        <w:ind w:right="49" w:firstLine="600"/>
        <w:jc w:val="center"/>
        <w:rPr>
          <w:color w:val="000000"/>
        </w:rPr>
      </w:pPr>
      <w:r w:rsidRPr="006F4F82">
        <w:rPr>
          <w:noProof/>
          <w:color w:val="000000"/>
          <w:lang w:eastAsia="ru-RU"/>
        </w:rPr>
        <w:drawing>
          <wp:inline distT="0" distB="0" distL="0" distR="0" wp14:anchorId="6F2C1424" wp14:editId="090DA251">
            <wp:extent cx="1638300" cy="447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r w:rsidRPr="006F4F82">
        <w:rPr>
          <w:color w:val="000000"/>
        </w:rPr>
        <w:t xml:space="preserve">          </w:t>
      </w:r>
    </w:p>
    <w:p w:rsidR="00480E08" w:rsidRPr="006F4F82" w:rsidRDefault="00480E08" w:rsidP="00480E08">
      <w:pPr>
        <w:shd w:val="clear" w:color="auto" w:fill="FFFFFF"/>
        <w:tabs>
          <w:tab w:val="left" w:pos="9355"/>
        </w:tabs>
        <w:ind w:right="49" w:firstLine="600"/>
        <w:jc w:val="both"/>
        <w:rPr>
          <w:color w:val="000000"/>
        </w:rPr>
      </w:pPr>
      <w:r w:rsidRPr="006F4F82">
        <w:rPr>
          <w:color w:val="000000"/>
        </w:rPr>
        <w:t xml:space="preserve">где R(λ)- реакция исследуемого приемника;      </w:t>
      </w:r>
    </w:p>
    <w:p w:rsidR="00480E08" w:rsidRPr="006F4F82" w:rsidRDefault="00480E08" w:rsidP="00480E08">
      <w:pPr>
        <w:shd w:val="clear" w:color="auto" w:fill="FFFFFF"/>
        <w:tabs>
          <w:tab w:val="left" w:pos="9355"/>
        </w:tabs>
        <w:ind w:right="49" w:firstLine="600"/>
        <w:jc w:val="both"/>
        <w:rPr>
          <w:color w:val="000000"/>
        </w:rPr>
      </w:pPr>
      <w:r w:rsidRPr="006F4F82">
        <w:rPr>
          <w:color w:val="000000"/>
        </w:rPr>
        <w:t xml:space="preserve">R(λ) - реакция аттестованного приемника;   </w:t>
      </w:r>
    </w:p>
    <w:p w:rsidR="00480E08" w:rsidRPr="006F4F82" w:rsidRDefault="00480E08" w:rsidP="00480E08">
      <w:pPr>
        <w:shd w:val="clear" w:color="auto" w:fill="FFFFFF"/>
        <w:tabs>
          <w:tab w:val="left" w:pos="9355"/>
        </w:tabs>
        <w:ind w:right="49" w:firstLine="600"/>
        <w:jc w:val="both"/>
        <w:rPr>
          <w:color w:val="000000"/>
        </w:rPr>
      </w:pPr>
      <w:r w:rsidRPr="006F4F82">
        <w:rPr>
          <w:color w:val="000000"/>
        </w:rPr>
        <w:t>S*(λ)</w:t>
      </w:r>
      <w:r w:rsidRPr="006F4F82">
        <w:rPr>
          <w:color w:val="000000"/>
          <w:vertAlign w:val="subscript"/>
        </w:rPr>
        <w:t>отн</w:t>
      </w:r>
      <w:r w:rsidRPr="006F4F82">
        <w:rPr>
          <w:color w:val="000000"/>
        </w:rPr>
        <w:t xml:space="preserve">  -  ОСЧ аттестованного приемника.</w:t>
      </w:r>
    </w:p>
    <w:p w:rsidR="00480E08" w:rsidRPr="006F4F82" w:rsidRDefault="00480E08" w:rsidP="00480E08">
      <w:pPr>
        <w:shd w:val="clear" w:color="auto" w:fill="FFFFFF"/>
        <w:ind w:right="49" w:firstLine="600"/>
        <w:jc w:val="center"/>
        <w:rPr>
          <w:color w:val="000000"/>
        </w:rPr>
      </w:pPr>
      <w:r w:rsidRPr="006F4F82">
        <w:rPr>
          <w:color w:val="000000"/>
        </w:rPr>
        <w:tab/>
      </w:r>
    </w:p>
    <w:p w:rsidR="00480E08" w:rsidRPr="006F4F82" w:rsidRDefault="00480E08" w:rsidP="00480E08">
      <w:pPr>
        <w:shd w:val="clear" w:color="auto" w:fill="FFFFFF"/>
        <w:ind w:right="49" w:firstLine="600"/>
        <w:jc w:val="both"/>
        <w:rPr>
          <w:color w:val="000000"/>
        </w:rPr>
      </w:pPr>
      <w:r w:rsidRPr="006F4F82">
        <w:rPr>
          <w:color w:val="000000"/>
        </w:rPr>
        <w:t>7.3. Определение погрешности, вызванной отклонением относительной спектральной чувствительности ФГ от относительной спектральной световой эффективности.</w:t>
      </w:r>
    </w:p>
    <w:p w:rsidR="00480E08" w:rsidRPr="006F4F82" w:rsidRDefault="00480E08" w:rsidP="00480E08">
      <w:pPr>
        <w:shd w:val="clear" w:color="auto" w:fill="FFFFFF"/>
        <w:ind w:right="49" w:firstLine="600"/>
        <w:jc w:val="both"/>
        <w:rPr>
          <w:color w:val="000000"/>
        </w:rPr>
      </w:pPr>
      <w:r w:rsidRPr="006F4F82">
        <w:rPr>
          <w:color w:val="000000"/>
        </w:rPr>
        <w:t>Погрешность, вызванную отклонением относительной спектральной чувстви</w:t>
      </w:r>
      <w:r w:rsidRPr="006F4F82">
        <w:rPr>
          <w:color w:val="000000"/>
        </w:rPr>
        <w:softHyphen/>
        <w:t xml:space="preserve">тельности ФГ от относительной спектральной световой эффективности, определяют расчетным путем по формуле: </w:t>
      </w:r>
    </w:p>
    <w:p w:rsidR="00480E08" w:rsidRPr="006F4F82" w:rsidRDefault="00480E08" w:rsidP="00480E08">
      <w:pPr>
        <w:shd w:val="clear" w:color="auto" w:fill="FFFFFF"/>
        <w:ind w:right="49" w:firstLine="600"/>
        <w:jc w:val="both"/>
        <w:rPr>
          <w:color w:val="000000"/>
        </w:rPr>
      </w:pPr>
    </w:p>
    <w:p w:rsidR="00480E08" w:rsidRPr="006F4F82" w:rsidRDefault="00480E08" w:rsidP="00480E08">
      <w:pPr>
        <w:pStyle w:val="23"/>
        <w:ind w:firstLine="624"/>
      </w:pPr>
    </w:p>
    <w:p w:rsidR="00480E08" w:rsidRPr="006F4F82" w:rsidRDefault="003E1773" w:rsidP="00480E08">
      <w:pPr>
        <w:tabs>
          <w:tab w:val="num" w:pos="0"/>
        </w:tabs>
        <w:ind w:firstLine="624"/>
        <w:jc w:val="both"/>
        <w:rPr>
          <w:lang w:val="en-US"/>
        </w:rPr>
      </w:pPr>
      <w:r>
        <w:rPr>
          <w:noProof/>
          <w:lang w:eastAsia="ru-RU"/>
        </w:rPr>
        <mc:AlternateContent>
          <mc:Choice Requires="wps">
            <w:drawing>
              <wp:anchor distT="0" distB="0" distL="114300" distR="114300" simplePos="0" relativeHeight="251698688" behindDoc="0" locked="0" layoutInCell="1" allowOverlap="1" wp14:anchorId="6B18ACDA" wp14:editId="2CAC2693">
                <wp:simplePos x="0" y="0"/>
                <wp:positionH relativeFrom="column">
                  <wp:posOffset>3778885</wp:posOffset>
                </wp:positionH>
                <wp:positionV relativeFrom="paragraph">
                  <wp:posOffset>240030</wp:posOffset>
                </wp:positionV>
                <wp:extent cx="635" cy="457835"/>
                <wp:effectExtent l="6985" t="11430" r="11430" b="6985"/>
                <wp:wrapNone/>
                <wp:docPr id="33"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5pt,18.9pt" to="297.6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">
                <v:stroke startarrowwidth="narrow" startarrowlength="short" endarrowwidth="narrow" endarrowlength="short"/>
              </v:line>
            </w:pict>
          </mc:Fallback>
        </mc:AlternateContent>
      </w:r>
      <w:r>
        <w:rPr>
          <w:noProof/>
          <w:lang w:eastAsia="ru-RU"/>
        </w:rPr>
        <mc:AlternateContent>
          <mc:Choice Requires="wps">
            <w:drawing>
              <wp:anchor distT="0" distB="0" distL="114300" distR="114300" simplePos="0" relativeHeight="251697664" behindDoc="0" locked="0" layoutInCell="1" allowOverlap="1" wp14:anchorId="6350A726" wp14:editId="28293D2A">
                <wp:simplePos x="0" y="0"/>
                <wp:positionH relativeFrom="column">
                  <wp:posOffset>1223645</wp:posOffset>
                </wp:positionH>
                <wp:positionV relativeFrom="paragraph">
                  <wp:posOffset>196215</wp:posOffset>
                </wp:positionV>
                <wp:extent cx="635" cy="457835"/>
                <wp:effectExtent l="13970" t="5715" r="13970" b="12700"/>
                <wp:wrapNone/>
                <wp:docPr id="32"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35pt,15.45pt" to="96.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">
                <v:stroke startarrowwidth="narrow" startarrowlength="short" endarrowwidth="narrow" endarrowlength="short"/>
              </v:line>
            </w:pict>
          </mc:Fallback>
        </mc:AlternateContent>
      </w:r>
      <w:r w:rsidR="00480E08" w:rsidRPr="00D7380F">
        <w:t xml:space="preserve">                         </w:t>
      </w:r>
      <w:r w:rsidR="00480E08" w:rsidRPr="006F4F82">
        <w:sym w:font="Symbol" w:char="F0F2"/>
      </w:r>
      <w:r w:rsidR="00480E08" w:rsidRPr="006F4F82">
        <w:rPr>
          <w:lang w:val="en-US"/>
        </w:rPr>
        <w:t>S</w:t>
      </w:r>
      <w:r w:rsidR="00480E08" w:rsidRPr="006F4F82">
        <w:t>п</w:t>
      </w:r>
      <w:r w:rsidR="00480E08" w:rsidRPr="006F4F82">
        <w:rPr>
          <w:lang w:val="en-US"/>
        </w:rPr>
        <w:t xml:space="preserve"> </w:t>
      </w:r>
      <w:r w:rsidR="00480E08" w:rsidRPr="006F4F82">
        <w:t>отн</w:t>
      </w:r>
      <w:r w:rsidR="00480E08" w:rsidRPr="006F4F82">
        <w:rPr>
          <w:lang w:val="en-US"/>
        </w:rPr>
        <w:t>.(</w:t>
      </w:r>
      <w:r w:rsidR="00480E08" w:rsidRPr="006F4F82">
        <w:sym w:font="Symbol" w:char="F06C"/>
      </w:r>
      <w:r w:rsidR="00480E08" w:rsidRPr="006F4F82">
        <w:rPr>
          <w:lang w:val="en-US"/>
        </w:rPr>
        <w:t>)E (</w:t>
      </w:r>
      <w:r w:rsidR="00480E08" w:rsidRPr="006F4F82">
        <w:sym w:font="Symbol" w:char="F06C"/>
      </w:r>
      <w:r w:rsidR="00480E08" w:rsidRPr="006F4F82">
        <w:rPr>
          <w:lang w:val="en-US"/>
        </w:rPr>
        <w:t>)d</w:t>
      </w:r>
      <w:r w:rsidR="00480E08" w:rsidRPr="006F4F82">
        <w:sym w:font="Symbol" w:char="F06C"/>
      </w:r>
      <w:r w:rsidR="00480E08" w:rsidRPr="006F4F82">
        <w:rPr>
          <w:lang w:val="en-US"/>
        </w:rPr>
        <w:t xml:space="preserve"> * </w:t>
      </w:r>
      <w:r w:rsidR="00480E08" w:rsidRPr="006F4F82">
        <w:sym w:font="Symbol" w:char="F0F2"/>
      </w:r>
      <w:r w:rsidR="00480E08" w:rsidRPr="006F4F82">
        <w:rPr>
          <w:lang w:val="en-US"/>
        </w:rPr>
        <w:t>V(</w:t>
      </w:r>
      <w:r w:rsidR="00480E08" w:rsidRPr="006F4F82">
        <w:sym w:font="Symbol" w:char="F06C"/>
      </w:r>
      <w:r w:rsidR="00480E08" w:rsidRPr="006F4F82">
        <w:rPr>
          <w:lang w:val="en-US"/>
        </w:rPr>
        <w:t>)E</w:t>
      </w:r>
      <w:r w:rsidR="00480E08" w:rsidRPr="006F4F82">
        <w:rPr>
          <w:vertAlign w:val="subscript"/>
          <w:lang w:val="en-US"/>
        </w:rPr>
        <w:t>a</w:t>
      </w:r>
      <w:r w:rsidR="00480E08" w:rsidRPr="006F4F82">
        <w:rPr>
          <w:lang w:val="en-US"/>
        </w:rPr>
        <w:t>(</w:t>
      </w:r>
      <w:r w:rsidR="00480E08" w:rsidRPr="006F4F82">
        <w:sym w:font="Symbol" w:char="F06C"/>
      </w:r>
      <w:r w:rsidR="00480E08" w:rsidRPr="006F4F82">
        <w:rPr>
          <w:lang w:val="en-US"/>
        </w:rPr>
        <w:t>)d</w:t>
      </w:r>
      <w:r w:rsidR="00480E08" w:rsidRPr="006F4F82">
        <w:sym w:font="Symbol" w:char="F06C"/>
      </w:r>
    </w:p>
    <w:p w:rsidR="00480E08" w:rsidRPr="006F4F82" w:rsidRDefault="00480E08" w:rsidP="00480E08">
      <w:pPr>
        <w:tabs>
          <w:tab w:val="num" w:pos="0"/>
        </w:tabs>
        <w:ind w:firstLine="624"/>
        <w:jc w:val="both"/>
      </w:pPr>
      <w:r w:rsidRPr="006F4F82">
        <w:rPr>
          <w:lang w:val="en-US"/>
        </w:rPr>
        <w:t xml:space="preserve">        f</w:t>
      </w:r>
      <w:r w:rsidRPr="00EF019D">
        <w:rPr>
          <w:vertAlign w:val="subscript"/>
        </w:rPr>
        <w:t>1(</w:t>
      </w:r>
      <w:r w:rsidRPr="00EF019D">
        <w:rPr>
          <w:vertAlign w:val="subscript"/>
          <w:lang w:val="en-US"/>
        </w:rPr>
        <w:t>Z</w:t>
      </w:r>
      <w:r w:rsidRPr="00EF019D">
        <w:rPr>
          <w:vertAlign w:val="subscript"/>
        </w:rPr>
        <w:t xml:space="preserve">) </w:t>
      </w:r>
      <w:r w:rsidRPr="006F4F82">
        <w:t xml:space="preserve">=    -------------------------------------------   -   1  </w:t>
      </w:r>
      <w:r w:rsidRPr="006F4F82">
        <w:rPr>
          <w:lang w:val="en-US"/>
        </w:rPr>
        <w:t>x</w:t>
      </w:r>
      <w:r w:rsidRPr="006F4F82">
        <w:t xml:space="preserve"> 100%, где</w:t>
      </w:r>
      <w:r w:rsidRPr="006F4F82">
        <w:tab/>
        <w:t xml:space="preserve">    </w:t>
      </w:r>
    </w:p>
    <w:p w:rsidR="00480E08" w:rsidRPr="006F4F82" w:rsidRDefault="00480E08" w:rsidP="00480E08">
      <w:pPr>
        <w:tabs>
          <w:tab w:val="num" w:pos="0"/>
        </w:tabs>
        <w:ind w:firstLine="624"/>
        <w:jc w:val="both"/>
      </w:pPr>
      <w:r w:rsidRPr="006F4F82">
        <w:t xml:space="preserve">                         </w:t>
      </w:r>
      <w:r w:rsidRPr="006F4F82">
        <w:sym w:font="Symbol" w:char="F0F2"/>
      </w:r>
      <w:r w:rsidRPr="006F4F82">
        <w:rPr>
          <w:lang w:val="en-US"/>
        </w:rPr>
        <w:t>V</w:t>
      </w:r>
      <w:r w:rsidRPr="006F4F82">
        <w:t>(</w:t>
      </w:r>
      <w:r w:rsidRPr="006F4F82">
        <w:sym w:font="Symbol" w:char="F06C"/>
      </w:r>
      <w:r w:rsidRPr="006F4F82">
        <w:t>)</w:t>
      </w:r>
      <w:r w:rsidRPr="006F4F82">
        <w:rPr>
          <w:lang w:val="en-US"/>
        </w:rPr>
        <w:t>E</w:t>
      </w:r>
      <w:r w:rsidRPr="006F4F82">
        <w:t>(</w:t>
      </w:r>
      <w:r w:rsidRPr="006F4F82">
        <w:sym w:font="Symbol" w:char="F06C"/>
      </w:r>
      <w:r w:rsidRPr="006F4F82">
        <w:t>)</w:t>
      </w:r>
      <w:r w:rsidRPr="006F4F82">
        <w:rPr>
          <w:lang w:val="en-US"/>
        </w:rPr>
        <w:t>d</w:t>
      </w:r>
      <w:r w:rsidRPr="006F4F82">
        <w:sym w:font="Symbol" w:char="F06C"/>
      </w:r>
      <w:r w:rsidRPr="006F4F82">
        <w:t xml:space="preserve"> * </w:t>
      </w:r>
      <w:r w:rsidRPr="006F4F82">
        <w:sym w:font="Symbol" w:char="F0F2"/>
      </w:r>
      <w:r w:rsidRPr="006F4F82">
        <w:rPr>
          <w:lang w:val="en-US"/>
        </w:rPr>
        <w:t>S</w:t>
      </w:r>
      <w:r w:rsidRPr="006F4F82">
        <w:t>п отн.(</w:t>
      </w:r>
      <w:r w:rsidRPr="006F4F82">
        <w:sym w:font="Symbol" w:char="F06C"/>
      </w:r>
      <w:r w:rsidRPr="006F4F82">
        <w:t>)</w:t>
      </w:r>
      <w:r w:rsidRPr="006F4F82">
        <w:rPr>
          <w:lang w:val="en-US"/>
        </w:rPr>
        <w:t>E</w:t>
      </w:r>
      <w:r w:rsidRPr="006F4F82">
        <w:rPr>
          <w:vertAlign w:val="subscript"/>
        </w:rPr>
        <w:t>а</w:t>
      </w:r>
      <w:r w:rsidRPr="006F4F82">
        <w:t>(</w:t>
      </w:r>
      <w:r w:rsidRPr="006F4F82">
        <w:sym w:font="Symbol" w:char="F06C"/>
      </w:r>
      <w:r w:rsidRPr="006F4F82">
        <w:t>)</w:t>
      </w:r>
      <w:r w:rsidRPr="006F4F82">
        <w:rPr>
          <w:lang w:val="en-US"/>
        </w:rPr>
        <w:t>d</w:t>
      </w:r>
      <w:r w:rsidRPr="006F4F82">
        <w:sym w:font="Symbol" w:char="F06C"/>
      </w:r>
    </w:p>
    <w:p w:rsidR="00480E08" w:rsidRPr="006F4F82" w:rsidRDefault="00480E08" w:rsidP="00480E08">
      <w:pPr>
        <w:shd w:val="clear" w:color="auto" w:fill="FFFFFF"/>
        <w:ind w:right="49" w:firstLine="600"/>
        <w:jc w:val="both"/>
        <w:rPr>
          <w:color w:val="000000"/>
        </w:rPr>
      </w:pPr>
    </w:p>
    <w:p w:rsidR="00480E08" w:rsidRPr="006F4F82" w:rsidRDefault="00480E08" w:rsidP="00480E08">
      <w:pPr>
        <w:shd w:val="clear" w:color="auto" w:fill="FFFFFF"/>
        <w:ind w:right="49" w:firstLine="600"/>
        <w:jc w:val="both"/>
        <w:rPr>
          <w:color w:val="000000"/>
        </w:rPr>
      </w:pPr>
    </w:p>
    <w:p w:rsidR="00480E08" w:rsidRPr="006F4F82" w:rsidRDefault="00480E08" w:rsidP="00480E08">
      <w:pPr>
        <w:shd w:val="clear" w:color="auto" w:fill="FFFFFF"/>
        <w:ind w:right="49" w:firstLine="600"/>
        <w:jc w:val="center"/>
        <w:rPr>
          <w:color w:val="000000"/>
        </w:rPr>
      </w:pPr>
      <w:r w:rsidRPr="006F4F82">
        <w:rPr>
          <w:color w:val="000000"/>
        </w:rPr>
        <w:tab/>
      </w:r>
      <w:r w:rsidRPr="006F4F82">
        <w:rPr>
          <w:color w:val="000000"/>
        </w:rPr>
        <w:tab/>
      </w:r>
      <w:r w:rsidRPr="006F4F82">
        <w:rPr>
          <w:color w:val="000000"/>
        </w:rPr>
        <w:tab/>
      </w:r>
    </w:p>
    <w:p w:rsidR="00480E08" w:rsidRPr="006F4F82" w:rsidRDefault="00480E08" w:rsidP="00480E08">
      <w:pPr>
        <w:shd w:val="clear" w:color="auto" w:fill="FFFFFF"/>
        <w:ind w:right="49" w:firstLine="600"/>
        <w:jc w:val="both"/>
        <w:rPr>
          <w:color w:val="000000"/>
        </w:rPr>
      </w:pPr>
      <w:r w:rsidRPr="006F4F82">
        <w:rPr>
          <w:color w:val="000000"/>
        </w:rPr>
        <w:t>где</w:t>
      </w:r>
    </w:p>
    <w:p w:rsidR="00480E08" w:rsidRPr="006F4F82" w:rsidRDefault="00480E08" w:rsidP="00480E08">
      <w:pPr>
        <w:shd w:val="clear" w:color="auto" w:fill="FFFFFF"/>
        <w:ind w:right="49" w:firstLine="600"/>
        <w:jc w:val="both"/>
        <w:rPr>
          <w:color w:val="000000"/>
        </w:rPr>
      </w:pPr>
      <w:r w:rsidRPr="006F4F82">
        <w:rPr>
          <w:color w:val="000000"/>
          <w:lang w:val="en-US"/>
        </w:rPr>
        <w:t>E</w:t>
      </w:r>
      <w:r w:rsidRPr="006F4F82">
        <w:rPr>
          <w:color w:val="000000"/>
        </w:rPr>
        <w:t xml:space="preserve">(λ)- относительное спектральное распределение измеряемого источника света Z; </w:t>
      </w:r>
    </w:p>
    <w:p w:rsidR="00480E08" w:rsidRPr="006F4F82" w:rsidRDefault="00480E08" w:rsidP="00480E08">
      <w:pPr>
        <w:shd w:val="clear" w:color="auto" w:fill="FFFFFF"/>
        <w:ind w:right="49" w:firstLine="600"/>
        <w:jc w:val="both"/>
        <w:rPr>
          <w:color w:val="000000"/>
        </w:rPr>
      </w:pPr>
      <w:r w:rsidRPr="006F4F82">
        <w:rPr>
          <w:color w:val="000000"/>
          <w:lang w:val="en-US"/>
        </w:rPr>
        <w:t>E</w:t>
      </w:r>
      <w:r w:rsidRPr="006F4F82">
        <w:rPr>
          <w:color w:val="000000"/>
          <w:vertAlign w:val="subscript"/>
          <w:lang w:val="en-US"/>
        </w:rPr>
        <w:t>a</w:t>
      </w:r>
      <w:r w:rsidRPr="006F4F82">
        <w:rPr>
          <w:color w:val="000000"/>
        </w:rPr>
        <w:t>(λ)- относительное спектральное распределение источника А;</w:t>
      </w:r>
    </w:p>
    <w:p w:rsidR="00480E08" w:rsidRPr="006F4F82" w:rsidRDefault="00480E08" w:rsidP="00480E08">
      <w:pPr>
        <w:shd w:val="clear" w:color="auto" w:fill="FFFFFF"/>
        <w:ind w:right="49" w:firstLine="600"/>
        <w:jc w:val="both"/>
        <w:rPr>
          <w:color w:val="000000"/>
        </w:rPr>
      </w:pPr>
      <w:r w:rsidRPr="006F4F82">
        <w:rPr>
          <w:color w:val="000000"/>
        </w:rPr>
        <w:t>V(λ)- относительная спектральная световая эффективность излучения для стандартно</w:t>
      </w:r>
      <w:r w:rsidRPr="006F4F82">
        <w:rPr>
          <w:color w:val="000000"/>
        </w:rPr>
        <w:softHyphen/>
        <w:t>го фотометрического наблюдателя МКО.</w:t>
      </w:r>
    </w:p>
    <w:p w:rsidR="00480E08" w:rsidRPr="006F4F82" w:rsidRDefault="00480E08" w:rsidP="00480E08">
      <w:pPr>
        <w:shd w:val="clear" w:color="auto" w:fill="FFFFFF"/>
        <w:ind w:right="49" w:firstLine="600"/>
        <w:jc w:val="both"/>
        <w:rPr>
          <w:color w:val="000000"/>
        </w:rPr>
      </w:pPr>
      <w:r w:rsidRPr="006F4F82">
        <w:rPr>
          <w:color w:val="000000"/>
        </w:rPr>
        <w:t xml:space="preserve">Расчеты проводят для пяти источников излучения (Рекомендации МКО, Публикации № 53 и № 69): натриевой (НЛВД) и ртутной (РЛВД) высокого давления, трехполосной люминесцентной (ЛЛ) и металлогалоидных МГЛ с тремя добавками и редкоземельными добавками и оценивают погрешность качества по наибольшему из полученных значений, т.е. </w:t>
      </w:r>
      <w:r w:rsidRPr="00EF019D">
        <w:rPr>
          <w:i/>
          <w:color w:val="000000"/>
          <w:lang w:val="en-US"/>
        </w:rPr>
        <w:t>f</w:t>
      </w:r>
      <w:r w:rsidRPr="00EF019D">
        <w:rPr>
          <w:i/>
          <w:color w:val="000000"/>
          <w:vertAlign w:val="subscript"/>
        </w:rPr>
        <w:t>1</w:t>
      </w:r>
      <w:r w:rsidRPr="00EF019D">
        <w:rPr>
          <w:i/>
          <w:color w:val="000000"/>
        </w:rPr>
        <w:t>=</w:t>
      </w:r>
      <w:r w:rsidRPr="00EF019D">
        <w:rPr>
          <w:i/>
          <w:color w:val="000000"/>
          <w:lang w:val="en-US"/>
        </w:rPr>
        <w:t>f</w:t>
      </w:r>
      <w:r w:rsidRPr="00EF019D">
        <w:rPr>
          <w:i/>
          <w:color w:val="000000"/>
          <w:vertAlign w:val="subscript"/>
        </w:rPr>
        <w:t>1max</w:t>
      </w:r>
      <w:r w:rsidRPr="006F4F82">
        <w:rPr>
          <w:color w:val="000000"/>
        </w:rPr>
        <w:t>. Относительное спектральное распределение указанных источников приведено в Приложении 1.</w:t>
      </w:r>
      <w:r w:rsidRPr="006F4F82">
        <w:rPr>
          <w:color w:val="000000"/>
        </w:rPr>
        <w:tab/>
      </w:r>
      <w:r w:rsidRPr="006F4F82">
        <w:rPr>
          <w:color w:val="000000"/>
        </w:rPr>
        <w:tab/>
      </w:r>
    </w:p>
    <w:p w:rsidR="00480E08" w:rsidRPr="006F4F82" w:rsidRDefault="00480E08" w:rsidP="00480E08">
      <w:pPr>
        <w:shd w:val="clear" w:color="auto" w:fill="FFFFFF"/>
        <w:ind w:right="49" w:firstLine="600"/>
        <w:jc w:val="both"/>
        <w:rPr>
          <w:color w:val="000000"/>
        </w:rPr>
      </w:pPr>
      <w:r w:rsidRPr="006F4F82">
        <w:rPr>
          <w:color w:val="000000"/>
        </w:rPr>
        <w:t>7.4.  Определение погрешности градуировки</w:t>
      </w:r>
      <w:r>
        <w:rPr>
          <w:color w:val="000000"/>
        </w:rPr>
        <w:t xml:space="preserve"> прибора</w:t>
      </w:r>
      <w:r w:rsidRPr="006F4F82">
        <w:rPr>
          <w:color w:val="000000"/>
        </w:rPr>
        <w:t>.</w:t>
      </w:r>
    </w:p>
    <w:p w:rsidR="00480E08" w:rsidRPr="006F4F82" w:rsidRDefault="00480E08" w:rsidP="00480E08">
      <w:pPr>
        <w:shd w:val="clear" w:color="auto" w:fill="FFFFFF"/>
        <w:ind w:right="49" w:firstLine="600"/>
        <w:jc w:val="both"/>
        <w:rPr>
          <w:color w:val="000000"/>
        </w:rPr>
      </w:pPr>
      <w:r w:rsidRPr="006F4F82">
        <w:rPr>
          <w:color w:val="000000"/>
        </w:rPr>
        <w:lastRenderedPageBreak/>
        <w:t xml:space="preserve">7.4.1. Погрешность градуировки прибора определяют путем сличения с </w:t>
      </w:r>
      <w:r>
        <w:rPr>
          <w:color w:val="000000"/>
        </w:rPr>
        <w:t>фотометрическими головками установки УЛР-1А</w:t>
      </w:r>
      <w:r w:rsidRPr="006F4F82">
        <w:rPr>
          <w:color w:val="000000"/>
        </w:rPr>
        <w:t xml:space="preserve"> с известным коэффициентом преобразования.</w:t>
      </w:r>
    </w:p>
    <w:p w:rsidR="00480E08" w:rsidRPr="006F4F82" w:rsidRDefault="00480E08" w:rsidP="00480E08">
      <w:pPr>
        <w:shd w:val="clear" w:color="auto" w:fill="FFFFFF"/>
        <w:ind w:right="49" w:firstLine="600"/>
        <w:jc w:val="both"/>
        <w:rPr>
          <w:color w:val="000000"/>
        </w:rPr>
      </w:pPr>
      <w:r w:rsidRPr="006F4F82">
        <w:rPr>
          <w:color w:val="000000"/>
        </w:rPr>
        <w:t xml:space="preserve">Погрешность градуировки </w:t>
      </w:r>
      <w:r>
        <w:rPr>
          <w:color w:val="000000"/>
        </w:rPr>
        <w:t>прибора</w:t>
      </w:r>
      <w:r w:rsidRPr="006F4F82">
        <w:rPr>
          <w:color w:val="000000"/>
        </w:rPr>
        <w:t xml:space="preserve"> определяют при освещении ФГ прибора в направлении, перпендикулярном к его приемной поверхности, в одной точке диапазона освещенностей на расстоянии от источника не менее чем 1 м.</w:t>
      </w:r>
    </w:p>
    <w:p w:rsidR="00480E08" w:rsidRPr="006F4F82" w:rsidRDefault="00480E08" w:rsidP="00480E08">
      <w:pPr>
        <w:shd w:val="clear" w:color="auto" w:fill="FFFFFF"/>
        <w:ind w:right="49" w:firstLine="600"/>
        <w:jc w:val="both"/>
        <w:rPr>
          <w:color w:val="000000"/>
        </w:rPr>
      </w:pPr>
      <w:r w:rsidRPr="006F4F82">
        <w:rPr>
          <w:color w:val="000000"/>
        </w:rPr>
        <w:t>Фотометр</w:t>
      </w:r>
      <w:r>
        <w:rPr>
          <w:color w:val="000000"/>
        </w:rPr>
        <w:t>ические головки</w:t>
      </w:r>
      <w:r w:rsidRPr="006F4F82">
        <w:rPr>
          <w:color w:val="000000"/>
        </w:rPr>
        <w:t xml:space="preserve"> поочередно устанавливают</w:t>
      </w:r>
      <w:r>
        <w:rPr>
          <w:color w:val="000000"/>
        </w:rPr>
        <w:t>ся</w:t>
      </w:r>
      <w:r w:rsidRPr="006F4F82">
        <w:rPr>
          <w:color w:val="000000"/>
        </w:rPr>
        <w:t xml:space="preserve"> перед источником</w:t>
      </w:r>
      <w:r>
        <w:rPr>
          <w:color w:val="000000"/>
        </w:rPr>
        <w:t xml:space="preserve"> излучения</w:t>
      </w:r>
      <w:r w:rsidRPr="006F4F82">
        <w:rPr>
          <w:color w:val="000000"/>
        </w:rPr>
        <w:t>, фиксируют</w:t>
      </w:r>
      <w:r>
        <w:rPr>
          <w:color w:val="000000"/>
        </w:rPr>
        <w:t>ся</w:t>
      </w:r>
      <w:r w:rsidRPr="006F4F82">
        <w:rPr>
          <w:color w:val="000000"/>
        </w:rPr>
        <w:t xml:space="preserve"> их реак</w:t>
      </w:r>
      <w:r w:rsidRPr="006F4F82">
        <w:rPr>
          <w:color w:val="000000"/>
        </w:rPr>
        <w:softHyphen/>
        <w:t>ци</w:t>
      </w:r>
      <w:r>
        <w:rPr>
          <w:color w:val="000000"/>
        </w:rPr>
        <w:t>я</w:t>
      </w:r>
      <w:r w:rsidRPr="006F4F82">
        <w:rPr>
          <w:color w:val="000000"/>
        </w:rPr>
        <w:t xml:space="preserve"> и определя</w:t>
      </w:r>
      <w:r>
        <w:rPr>
          <w:color w:val="000000"/>
        </w:rPr>
        <w:t>е</w:t>
      </w:r>
      <w:r w:rsidRPr="006F4F82">
        <w:rPr>
          <w:color w:val="000000"/>
        </w:rPr>
        <w:t>т</w:t>
      </w:r>
      <w:r>
        <w:rPr>
          <w:color w:val="000000"/>
        </w:rPr>
        <w:t>ся</w:t>
      </w:r>
      <w:r w:rsidRPr="006F4F82">
        <w:rPr>
          <w:color w:val="000000"/>
        </w:rPr>
        <w:t xml:space="preserve"> действительное значение освещенности в плоскости приемной пло</w:t>
      </w:r>
      <w:r w:rsidRPr="006F4F82">
        <w:rPr>
          <w:color w:val="000000"/>
        </w:rPr>
        <w:softHyphen/>
        <w:t>щадки по формуле:</w:t>
      </w:r>
    </w:p>
    <w:p w:rsidR="00480E08" w:rsidRPr="006F4F82" w:rsidRDefault="00480E08" w:rsidP="00480E08">
      <w:pPr>
        <w:shd w:val="clear" w:color="auto" w:fill="FFFFFF"/>
        <w:ind w:right="49" w:firstLine="600"/>
        <w:jc w:val="both"/>
        <w:rPr>
          <w:color w:val="000000"/>
        </w:rPr>
      </w:pPr>
    </w:p>
    <w:p w:rsidR="00480E08" w:rsidRPr="006F4F82" w:rsidRDefault="00480E08" w:rsidP="00480E08">
      <w:pPr>
        <w:shd w:val="clear" w:color="auto" w:fill="FFFFFF"/>
        <w:ind w:right="49" w:firstLine="600"/>
        <w:jc w:val="center"/>
        <w:rPr>
          <w:color w:val="000000"/>
        </w:rPr>
      </w:pPr>
      <w:r w:rsidRPr="006F4F82">
        <w:rPr>
          <w:noProof/>
          <w:color w:val="000000"/>
          <w:lang w:eastAsia="ru-RU"/>
        </w:rPr>
        <w:drawing>
          <wp:inline distT="0" distB="0" distL="0" distR="0" wp14:anchorId="511C3E5C" wp14:editId="439141EA">
            <wp:extent cx="1247775" cy="619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inline>
        </w:drawing>
      </w:r>
      <w:r w:rsidRPr="006F4F82">
        <w:rPr>
          <w:color w:val="000000"/>
        </w:rPr>
        <w:t xml:space="preserve">, </w:t>
      </w:r>
      <w:r w:rsidRPr="006F4F82">
        <w:rPr>
          <w:color w:val="000000"/>
        </w:rPr>
        <w:tab/>
      </w:r>
      <w:r w:rsidRPr="006F4F82">
        <w:rPr>
          <w:color w:val="000000"/>
        </w:rPr>
        <w:tab/>
      </w:r>
    </w:p>
    <w:p w:rsidR="00480E08" w:rsidRPr="006F4F82" w:rsidRDefault="00480E08" w:rsidP="00480E08">
      <w:pPr>
        <w:shd w:val="clear" w:color="auto" w:fill="FFFFFF"/>
        <w:ind w:right="49" w:firstLine="600"/>
        <w:jc w:val="both"/>
        <w:rPr>
          <w:color w:val="000000"/>
        </w:rPr>
      </w:pPr>
    </w:p>
    <w:p w:rsidR="00480E08" w:rsidRPr="006F4F82" w:rsidRDefault="00480E08" w:rsidP="00480E08">
      <w:pPr>
        <w:shd w:val="clear" w:color="auto" w:fill="FFFFFF"/>
        <w:ind w:right="49" w:firstLine="600"/>
        <w:jc w:val="both"/>
        <w:rPr>
          <w:color w:val="000000"/>
        </w:rPr>
      </w:pPr>
      <w:r w:rsidRPr="006F4F82">
        <w:rPr>
          <w:color w:val="000000"/>
        </w:rPr>
        <w:t>где R</w:t>
      </w:r>
      <w:r w:rsidRPr="006F4F82">
        <w:rPr>
          <w:color w:val="000000"/>
          <w:vertAlign w:val="subscript"/>
        </w:rPr>
        <w:t>i</w:t>
      </w:r>
      <w:r w:rsidRPr="006F4F82">
        <w:rPr>
          <w:color w:val="000000"/>
        </w:rPr>
        <w:t xml:space="preserve"> - реакция i-того фотометра;</w:t>
      </w:r>
    </w:p>
    <w:p w:rsidR="00480E08" w:rsidRPr="006F4F82" w:rsidRDefault="00480E08" w:rsidP="00480E08">
      <w:pPr>
        <w:shd w:val="clear" w:color="auto" w:fill="FFFFFF"/>
        <w:ind w:right="49" w:firstLine="600"/>
        <w:jc w:val="both"/>
        <w:rPr>
          <w:color w:val="000000"/>
        </w:rPr>
      </w:pPr>
      <w:r w:rsidRPr="006F4F82">
        <w:rPr>
          <w:color w:val="000000"/>
        </w:rPr>
        <w:t>S</w:t>
      </w:r>
      <w:r w:rsidRPr="006F4F82">
        <w:rPr>
          <w:color w:val="000000"/>
          <w:vertAlign w:val="subscript"/>
        </w:rPr>
        <w:t>i</w:t>
      </w:r>
      <w:r w:rsidRPr="006F4F82">
        <w:rPr>
          <w:color w:val="000000"/>
        </w:rPr>
        <w:t xml:space="preserve"> - интегральная чувствительность i-того фотометра.</w:t>
      </w:r>
    </w:p>
    <w:p w:rsidR="00480E08" w:rsidRPr="006F4F82" w:rsidRDefault="00480E08" w:rsidP="00480E08">
      <w:pPr>
        <w:shd w:val="clear" w:color="auto" w:fill="FFFFFF"/>
        <w:ind w:right="49" w:firstLine="600"/>
        <w:jc w:val="both"/>
        <w:rPr>
          <w:color w:val="000000"/>
        </w:rPr>
      </w:pPr>
      <w:r w:rsidRPr="006F4F82">
        <w:rPr>
          <w:color w:val="000000"/>
        </w:rPr>
        <w:t>Затем на том же расстоянии устанавливают ФГ поверяемого прибора и снимают</w:t>
      </w:r>
      <w:r>
        <w:rPr>
          <w:color w:val="000000"/>
        </w:rPr>
        <w:t>ся</w:t>
      </w:r>
      <w:r w:rsidRPr="006F4F82">
        <w:rPr>
          <w:color w:val="000000"/>
        </w:rPr>
        <w:t xml:space="preserve"> его показания Е</w:t>
      </w:r>
      <w:r w:rsidRPr="006F4F82">
        <w:rPr>
          <w:color w:val="000000"/>
          <w:vertAlign w:val="subscript"/>
        </w:rPr>
        <w:t>xi</w:t>
      </w:r>
      <w:r w:rsidRPr="006F4F82">
        <w:rPr>
          <w:color w:val="000000"/>
        </w:rPr>
        <w:t>.</w:t>
      </w:r>
      <w:r>
        <w:rPr>
          <w:color w:val="000000"/>
        </w:rPr>
        <w:t xml:space="preserve"> Затем о</w:t>
      </w:r>
      <w:r w:rsidRPr="006F4F82">
        <w:rPr>
          <w:color w:val="000000"/>
        </w:rPr>
        <w:t>пределя</w:t>
      </w:r>
      <w:r>
        <w:rPr>
          <w:color w:val="000000"/>
        </w:rPr>
        <w:t>е</w:t>
      </w:r>
      <w:r w:rsidRPr="006F4F82">
        <w:rPr>
          <w:color w:val="000000"/>
        </w:rPr>
        <w:t>т</w:t>
      </w:r>
      <w:r>
        <w:rPr>
          <w:color w:val="000000"/>
        </w:rPr>
        <w:t>ся</w:t>
      </w:r>
      <w:r w:rsidRPr="006F4F82">
        <w:rPr>
          <w:color w:val="000000"/>
        </w:rPr>
        <w:t xml:space="preserve">  среднее арифметическое </w:t>
      </w:r>
      <w:r>
        <w:rPr>
          <w:color w:val="000000"/>
        </w:rPr>
        <w:t>значение по выше приведенной формуле</w:t>
      </w:r>
      <w:r w:rsidRPr="006F4F82">
        <w:rPr>
          <w:color w:val="000000"/>
        </w:rPr>
        <w:t xml:space="preserve">. </w:t>
      </w:r>
    </w:p>
    <w:p w:rsidR="00480E08" w:rsidRPr="006F4F82" w:rsidRDefault="00480E08" w:rsidP="00480E08">
      <w:pPr>
        <w:shd w:val="clear" w:color="auto" w:fill="FFFFFF"/>
        <w:ind w:right="49" w:firstLine="600"/>
        <w:jc w:val="both"/>
        <w:rPr>
          <w:color w:val="000000"/>
        </w:rPr>
      </w:pPr>
      <w:r>
        <w:rPr>
          <w:color w:val="000000"/>
        </w:rPr>
        <w:t>П</w:t>
      </w:r>
      <w:r w:rsidRPr="006F4F82">
        <w:rPr>
          <w:color w:val="000000"/>
        </w:rPr>
        <w:t xml:space="preserve">огрешность градуировки люксметра </w:t>
      </w:r>
      <w:r>
        <w:rPr>
          <w:color w:val="000000"/>
        </w:rPr>
        <w:t>о</w:t>
      </w:r>
      <w:r w:rsidRPr="006F4F82">
        <w:rPr>
          <w:color w:val="000000"/>
        </w:rPr>
        <w:t>пределя</w:t>
      </w:r>
      <w:r>
        <w:rPr>
          <w:color w:val="000000"/>
        </w:rPr>
        <w:t>е</w:t>
      </w:r>
      <w:r w:rsidRPr="006F4F82">
        <w:rPr>
          <w:color w:val="000000"/>
        </w:rPr>
        <w:t>т</w:t>
      </w:r>
      <w:r>
        <w:rPr>
          <w:color w:val="000000"/>
        </w:rPr>
        <w:t>ся</w:t>
      </w:r>
      <w:r w:rsidRPr="006F4F82">
        <w:rPr>
          <w:color w:val="000000"/>
        </w:rPr>
        <w:t xml:space="preserve"> из соотношения:</w:t>
      </w:r>
    </w:p>
    <w:p w:rsidR="00480E08" w:rsidRPr="006F4F82" w:rsidRDefault="00480E08" w:rsidP="00480E08">
      <w:pPr>
        <w:shd w:val="clear" w:color="auto" w:fill="FFFFFF"/>
        <w:ind w:right="49" w:firstLine="600"/>
        <w:jc w:val="center"/>
        <w:rPr>
          <w:color w:val="000000"/>
        </w:rPr>
      </w:pPr>
      <w:r w:rsidRPr="006F4F82">
        <w:rPr>
          <w:noProof/>
          <w:color w:val="000000"/>
          <w:lang w:eastAsia="ru-RU"/>
        </w:rPr>
        <w:drawing>
          <wp:inline distT="0" distB="0" distL="0" distR="0" wp14:anchorId="369A7677" wp14:editId="5EBF7F82">
            <wp:extent cx="838200" cy="428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6F4F82">
        <w:rPr>
          <w:color w:val="000000"/>
        </w:rPr>
        <w:t xml:space="preserve"> </w:t>
      </w:r>
      <w:r w:rsidRPr="006F4F82">
        <w:rPr>
          <w:color w:val="000000"/>
        </w:rPr>
        <w:tab/>
      </w:r>
      <w:r w:rsidRPr="006F4F82">
        <w:rPr>
          <w:color w:val="000000"/>
        </w:rPr>
        <w:tab/>
      </w:r>
      <w:r w:rsidRPr="006F4F82">
        <w:rPr>
          <w:color w:val="000000"/>
        </w:rPr>
        <w:tab/>
      </w:r>
    </w:p>
    <w:p w:rsidR="00480E08" w:rsidRPr="006F4F82" w:rsidRDefault="00480E08" w:rsidP="00480E08">
      <w:pPr>
        <w:shd w:val="clear" w:color="auto" w:fill="FFFFFF"/>
        <w:ind w:right="49" w:firstLine="600"/>
        <w:jc w:val="both"/>
        <w:rPr>
          <w:color w:val="000000"/>
        </w:rPr>
      </w:pPr>
      <w:r w:rsidRPr="006F4F82">
        <w:rPr>
          <w:color w:val="000000"/>
        </w:rPr>
        <w:t xml:space="preserve">7.4.2. Определение погрешности градуировки </w:t>
      </w:r>
      <w:r>
        <w:rPr>
          <w:color w:val="000000"/>
        </w:rPr>
        <w:t xml:space="preserve">канала </w:t>
      </w:r>
      <w:r w:rsidRPr="006F4F82">
        <w:rPr>
          <w:color w:val="000000"/>
        </w:rPr>
        <w:t>ярко</w:t>
      </w:r>
      <w:r>
        <w:rPr>
          <w:color w:val="000000"/>
        </w:rPr>
        <w:t>сти прибора</w:t>
      </w:r>
      <w:r w:rsidRPr="006F4F82">
        <w:rPr>
          <w:color w:val="000000"/>
        </w:rPr>
        <w:t>.</w:t>
      </w:r>
    </w:p>
    <w:p w:rsidR="00480E08" w:rsidRPr="006F4F82" w:rsidRDefault="00480E08" w:rsidP="00480E08">
      <w:pPr>
        <w:pStyle w:val="FORMATTEXT"/>
        <w:ind w:firstLine="568"/>
        <w:jc w:val="both"/>
      </w:pPr>
      <w:r w:rsidRPr="006F4F82">
        <w:rPr>
          <w:color w:val="000000"/>
        </w:rPr>
        <w:t xml:space="preserve">7.4.2.1 </w:t>
      </w:r>
      <w:r w:rsidRPr="006F4F82">
        <w:t xml:space="preserve">Погрешность градуировки </w:t>
      </w:r>
      <w:r>
        <w:rPr>
          <w:color w:val="000000"/>
        </w:rPr>
        <w:t xml:space="preserve">канала </w:t>
      </w:r>
      <w:r w:rsidRPr="006F4F82">
        <w:rPr>
          <w:color w:val="000000"/>
        </w:rPr>
        <w:t>ярко</w:t>
      </w:r>
      <w:r>
        <w:rPr>
          <w:color w:val="000000"/>
        </w:rPr>
        <w:t>сти</w:t>
      </w:r>
      <w:r w:rsidRPr="006F4F82">
        <w:t xml:space="preserve"> определяют прямыми измерениями яркости равнояркого светящего диска (диффузного рассеивателя) установки УЛР-1А, выполненного из молочного стекла МС-23, работающего на пропускание, площадь которой известна. </w:t>
      </w:r>
    </w:p>
    <w:p w:rsidR="00480E08" w:rsidRPr="006F4F82" w:rsidRDefault="00480E08" w:rsidP="00480E08">
      <w:pPr>
        <w:tabs>
          <w:tab w:val="num" w:pos="0"/>
        </w:tabs>
        <w:ind w:firstLine="624"/>
        <w:jc w:val="both"/>
        <w:rPr>
          <w:b/>
        </w:rPr>
      </w:pPr>
      <w:r w:rsidRPr="006F4F82">
        <w:t xml:space="preserve">При проверке погрешности градуировки </w:t>
      </w:r>
      <w:r>
        <w:rPr>
          <w:color w:val="000000"/>
        </w:rPr>
        <w:t xml:space="preserve">канала </w:t>
      </w:r>
      <w:r w:rsidRPr="006F4F82">
        <w:rPr>
          <w:color w:val="000000"/>
        </w:rPr>
        <w:t>ярко</w:t>
      </w:r>
      <w:r>
        <w:rPr>
          <w:color w:val="000000"/>
        </w:rPr>
        <w:t>сти</w:t>
      </w:r>
      <w:r w:rsidRPr="006F4F82">
        <w:t xml:space="preserve"> на установке УЛР-1А необходимо войти в меню «ввод исходных данных и выбрать тип фотоголовки – яркомер. Затем заполнить поле условия измерения и Зав № яркомера.</w:t>
      </w:r>
    </w:p>
    <w:p w:rsidR="00480E08" w:rsidRPr="006F4F82" w:rsidRDefault="00480E08" w:rsidP="00480E08">
      <w:pPr>
        <w:tabs>
          <w:tab w:val="num" w:pos="0"/>
        </w:tabs>
        <w:ind w:firstLine="624"/>
        <w:jc w:val="both"/>
      </w:pPr>
      <w:r w:rsidRPr="006F4F82">
        <w:rPr>
          <w:color w:val="000000"/>
        </w:rPr>
        <w:t xml:space="preserve">7.4.2.2 </w:t>
      </w:r>
      <w:r w:rsidRPr="006F4F82">
        <w:t xml:space="preserve">Нажимается кнопка «Проверка градуировки», затем кнопка «измерение». </w:t>
      </w:r>
    </w:p>
    <w:p w:rsidR="00480E08" w:rsidRPr="006F4F82" w:rsidRDefault="00480E08" w:rsidP="00480E08">
      <w:pPr>
        <w:tabs>
          <w:tab w:val="num" w:pos="0"/>
        </w:tabs>
        <w:ind w:firstLine="624"/>
        <w:jc w:val="both"/>
      </w:pPr>
      <w:r w:rsidRPr="006F4F82">
        <w:rPr>
          <w:color w:val="000000"/>
        </w:rPr>
        <w:t xml:space="preserve">7.4.2.3 </w:t>
      </w:r>
      <w:r w:rsidRPr="006F4F82">
        <w:t xml:space="preserve">После нажатия кнопки «измерение» на пути светового пучка автоматически устанавливается матовое стекло и поочередно фотометрические головки установки. Трижды измеряется  от каждой из трех фотоголовок фототок, вычисляется его среднее значение, а затем вычисляется освещенность, создаваемую матовым стеклом. Затем вычисляется яркость матового стекла  по формуле </w:t>
      </w:r>
      <w:r w:rsidRPr="006F4F82">
        <w:rPr>
          <w:i/>
          <w:lang w:val="en-US"/>
        </w:rPr>
        <w:t>L</w:t>
      </w:r>
      <w:r w:rsidRPr="007E7736">
        <w:rPr>
          <w:i/>
          <w:vertAlign w:val="subscript"/>
        </w:rPr>
        <w:t>0</w:t>
      </w:r>
      <w:r w:rsidRPr="006F4F82">
        <w:t xml:space="preserve"> =(Е*</w:t>
      </w:r>
      <w:r w:rsidRPr="006F4F82">
        <w:rPr>
          <w:lang w:val="en-US"/>
        </w:rPr>
        <w:t>d</w:t>
      </w:r>
      <w:r w:rsidRPr="006F4F82">
        <w:t xml:space="preserve"> </w:t>
      </w:r>
      <w:r w:rsidRPr="006F4F82">
        <w:rPr>
          <w:vertAlign w:val="superscript"/>
        </w:rPr>
        <w:t>2</w:t>
      </w:r>
      <w:r w:rsidRPr="006F4F82">
        <w:t>)/</w:t>
      </w:r>
      <w:r w:rsidRPr="006F4F82">
        <w:rPr>
          <w:lang w:val="en-US"/>
        </w:rPr>
        <w:t>S</w:t>
      </w:r>
      <w:r w:rsidRPr="006F4F82">
        <w:t>, где</w:t>
      </w:r>
    </w:p>
    <w:p w:rsidR="00480E08" w:rsidRPr="006F4F82" w:rsidRDefault="00480E08" w:rsidP="00480E08">
      <w:pPr>
        <w:tabs>
          <w:tab w:val="num" w:pos="0"/>
        </w:tabs>
        <w:ind w:firstLine="624"/>
        <w:jc w:val="both"/>
      </w:pPr>
      <w:r w:rsidRPr="006F4F82">
        <w:rPr>
          <w:i/>
          <w:lang w:val="en-US"/>
        </w:rPr>
        <w:t>L</w:t>
      </w:r>
      <w:r w:rsidRPr="007E7736">
        <w:rPr>
          <w:i/>
          <w:vertAlign w:val="subscript"/>
        </w:rPr>
        <w:t>0</w:t>
      </w:r>
      <w:r w:rsidRPr="006F4F82">
        <w:t xml:space="preserve">  – яркость, (кд/м</w:t>
      </w:r>
      <w:r w:rsidRPr="006F4F82">
        <w:rPr>
          <w:vertAlign w:val="superscript"/>
        </w:rPr>
        <w:t>2</w:t>
      </w:r>
      <w:r w:rsidRPr="006F4F82">
        <w:t>);</w:t>
      </w:r>
    </w:p>
    <w:p w:rsidR="00480E08" w:rsidRPr="006F4F82" w:rsidRDefault="00480E08" w:rsidP="00480E08">
      <w:pPr>
        <w:tabs>
          <w:tab w:val="num" w:pos="0"/>
        </w:tabs>
        <w:ind w:firstLine="624"/>
        <w:jc w:val="both"/>
      </w:pPr>
      <w:r w:rsidRPr="006F4F82">
        <w:t>Е – освещенность, (лк);</w:t>
      </w:r>
    </w:p>
    <w:p w:rsidR="00480E08" w:rsidRPr="006F4F82" w:rsidRDefault="00480E08" w:rsidP="00480E08">
      <w:pPr>
        <w:tabs>
          <w:tab w:val="num" w:pos="0"/>
        </w:tabs>
        <w:ind w:firstLine="624"/>
        <w:jc w:val="both"/>
      </w:pPr>
      <w:r w:rsidRPr="006F4F82">
        <w:rPr>
          <w:lang w:val="en-US"/>
        </w:rPr>
        <w:lastRenderedPageBreak/>
        <w:t>d</w:t>
      </w:r>
      <w:r w:rsidRPr="006F4F82">
        <w:t xml:space="preserve"> – расстояние от поверхности матового стекла до плоскости входного окна фотоголовки установки, (м);</w:t>
      </w:r>
    </w:p>
    <w:p w:rsidR="00480E08" w:rsidRPr="006F4F82" w:rsidRDefault="00480E08" w:rsidP="00480E08">
      <w:pPr>
        <w:tabs>
          <w:tab w:val="num" w:pos="0"/>
        </w:tabs>
        <w:ind w:firstLine="624"/>
        <w:jc w:val="both"/>
      </w:pPr>
      <w:r w:rsidRPr="006F4F82">
        <w:rPr>
          <w:lang w:val="en-US"/>
        </w:rPr>
        <w:t>S</w:t>
      </w:r>
      <w:r w:rsidRPr="006F4F82">
        <w:t xml:space="preserve"> – площадь поверхности матового стекла, (м</w:t>
      </w:r>
      <w:r w:rsidRPr="006F4F82">
        <w:rPr>
          <w:vertAlign w:val="superscript"/>
        </w:rPr>
        <w:t>2</w:t>
      </w:r>
      <w:r w:rsidRPr="006F4F82">
        <w:t>). Затем, после появления сообщения «</w:t>
      </w:r>
      <w:r w:rsidRPr="00EF019D">
        <w:rPr>
          <w:b/>
          <w:i/>
        </w:rPr>
        <w:t>установите поверяемую головку на матовое стекло</w:t>
      </w:r>
      <w:r w:rsidRPr="006F4F82">
        <w:t xml:space="preserve">»,  при помощи приспособления из ЗИП поверхность входного окна головки испытываемого яркомера устанавливается параллельно поверхности матового стекла на расстоянии (1-3) мм, включается </w:t>
      </w:r>
      <w:r>
        <w:t>прибор</w:t>
      </w:r>
      <w:r w:rsidRPr="006F4F82">
        <w:t xml:space="preserve">, считывается с табло </w:t>
      </w:r>
      <w:r>
        <w:t>прибора</w:t>
      </w:r>
      <w:r w:rsidRPr="006F4F82">
        <w:t xml:space="preserve"> значение яркости, которое вводится с клавиатуры ПК. </w:t>
      </w:r>
    </w:p>
    <w:p w:rsidR="00480E08" w:rsidRPr="006F4F82" w:rsidRDefault="00480E08" w:rsidP="00480E08">
      <w:pPr>
        <w:pStyle w:val="FORMATTEXT"/>
        <w:ind w:firstLine="568"/>
        <w:jc w:val="both"/>
      </w:pPr>
      <w:r w:rsidRPr="006F4F82">
        <w:t xml:space="preserve">Погрешность градуировки яркомера </w:t>
      </w:r>
      <w:r w:rsidRPr="006F4F82">
        <w:rPr>
          <w:noProof/>
          <w:position w:val="-8"/>
        </w:rPr>
        <w:drawing>
          <wp:inline distT="0" distB="0" distL="0" distR="0" wp14:anchorId="738B749E" wp14:editId="4805BBCC">
            <wp:extent cx="190500" cy="21907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9"/>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6F4F82">
        <w:t>определяют по формуле</w:t>
      </w:r>
    </w:p>
    <w:p w:rsidR="00480E08" w:rsidRPr="006F4F82" w:rsidRDefault="00480E08" w:rsidP="00480E08">
      <w:pPr>
        <w:pStyle w:val="FORMATTEXT"/>
        <w:ind w:firstLine="568"/>
        <w:jc w:val="both"/>
      </w:pPr>
      <w:r w:rsidRPr="006F4F82">
        <w:t xml:space="preserve"> </w:t>
      </w:r>
    </w:p>
    <w:p w:rsidR="00480E08" w:rsidRPr="006F4F82" w:rsidRDefault="00480E08" w:rsidP="00480E08">
      <w:pPr>
        <w:pStyle w:val="FORMATTEXT"/>
        <w:jc w:val="right"/>
      </w:pPr>
      <w:r w:rsidRPr="006F4F82">
        <w:rPr>
          <w:noProof/>
          <w:position w:val="-18"/>
        </w:rPr>
        <w:drawing>
          <wp:inline distT="0" distB="0" distL="0" distR="0" wp14:anchorId="1F025841" wp14:editId="3800729B">
            <wp:extent cx="876300" cy="4572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srcRect/>
                    <a:stretch>
                      <a:fillRect/>
                    </a:stretch>
                  </pic:blipFill>
                  <pic:spPr bwMode="auto">
                    <a:xfrm>
                      <a:off x="0" y="0"/>
                      <a:ext cx="876300" cy="457200"/>
                    </a:xfrm>
                    <a:prstGeom prst="rect">
                      <a:avLst/>
                    </a:prstGeom>
                    <a:noFill/>
                    <a:ln w="9525">
                      <a:noFill/>
                      <a:miter lim="800000"/>
                      <a:headEnd/>
                      <a:tailEnd/>
                    </a:ln>
                  </pic:spPr>
                </pic:pic>
              </a:graphicData>
            </a:graphic>
          </wp:inline>
        </w:drawing>
      </w:r>
      <w:r w:rsidRPr="006F4F82">
        <w:t xml:space="preserve">,                                                          </w:t>
      </w:r>
    </w:p>
    <w:p w:rsidR="00480E08" w:rsidRPr="006F4F82" w:rsidRDefault="00480E08" w:rsidP="00480E08">
      <w:pPr>
        <w:pStyle w:val="FORMATTEXT"/>
        <w:jc w:val="both"/>
      </w:pPr>
    </w:p>
    <w:p w:rsidR="00480E08" w:rsidRPr="006F4F82" w:rsidRDefault="00480E08" w:rsidP="00480E08">
      <w:pPr>
        <w:pStyle w:val="FORMATTEXT"/>
        <w:jc w:val="both"/>
      </w:pPr>
      <w:r w:rsidRPr="006F4F82">
        <w:t xml:space="preserve">где </w:t>
      </w:r>
      <w:r w:rsidRPr="006F4F82">
        <w:rPr>
          <w:noProof/>
          <w:position w:val="-9"/>
        </w:rPr>
        <w:drawing>
          <wp:inline distT="0" distB="0" distL="0" distR="0" wp14:anchorId="0439789B" wp14:editId="2BD4930C">
            <wp:extent cx="200025" cy="2381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6F4F82">
        <w:t>- среднеарифметическое значение результатов измерений яркости.</w:t>
      </w:r>
    </w:p>
    <w:p w:rsidR="00480E08" w:rsidRPr="006F4F82" w:rsidRDefault="00480E08" w:rsidP="00480E08">
      <w:pPr>
        <w:pStyle w:val="FORMATTEXT"/>
        <w:ind w:firstLine="568"/>
        <w:jc w:val="both"/>
      </w:pPr>
      <w:r w:rsidRPr="006F4F82">
        <w:rPr>
          <w:noProof/>
          <w:position w:val="-9"/>
        </w:rPr>
        <w:drawing>
          <wp:inline distT="0" distB="0" distL="0" distR="0" wp14:anchorId="151A0ACE" wp14:editId="231D3357">
            <wp:extent cx="190500"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6F4F82">
        <w:t>- яркость диффузного рассеивателя.</w:t>
      </w:r>
    </w:p>
    <w:p w:rsidR="00480E08" w:rsidRPr="006F4F82" w:rsidRDefault="00480E08" w:rsidP="00480E08">
      <w:pPr>
        <w:shd w:val="clear" w:color="auto" w:fill="FFFFFF"/>
        <w:ind w:right="49" w:firstLine="600"/>
        <w:jc w:val="both"/>
        <w:rPr>
          <w:color w:val="000000"/>
        </w:rPr>
      </w:pPr>
      <w:r w:rsidRPr="006F4F82">
        <w:t>Приборы считаются выдержавшими испытания, если значение относительной погрешности градуировки не превышает значения, указанного в описании типа</w:t>
      </w:r>
      <w:r w:rsidRPr="006F4F82">
        <w:rPr>
          <w:color w:val="000000"/>
        </w:rPr>
        <w:t>.</w:t>
      </w:r>
    </w:p>
    <w:p w:rsidR="00480E08" w:rsidRPr="006F4F82" w:rsidRDefault="00480E08" w:rsidP="00480E08">
      <w:pPr>
        <w:ind w:right="49" w:firstLine="600"/>
        <w:jc w:val="both"/>
      </w:pPr>
      <w:r w:rsidRPr="006F4F82">
        <w:t xml:space="preserve">7.4.3. Определение погрешности градуировки </w:t>
      </w:r>
      <w:r>
        <w:t xml:space="preserve">канала </w:t>
      </w:r>
      <w:r w:rsidRPr="006F4F82">
        <w:t>пульсметра</w:t>
      </w:r>
      <w:r>
        <w:t xml:space="preserve"> прибора</w:t>
      </w:r>
      <w:r w:rsidRPr="006F4F82">
        <w:t>.</w:t>
      </w:r>
    </w:p>
    <w:p w:rsidR="00480E08" w:rsidRPr="006F4F82" w:rsidRDefault="00480E08" w:rsidP="00480E08">
      <w:pPr>
        <w:ind w:right="49" w:firstLine="600"/>
        <w:jc w:val="both"/>
      </w:pPr>
      <w:r w:rsidRPr="006F4F82">
        <w:t xml:space="preserve">  Определение относительной погрешности градуировки </w:t>
      </w:r>
      <w:r>
        <w:t xml:space="preserve">канала </w:t>
      </w:r>
      <w:r w:rsidRPr="006F4F82">
        <w:t>пульсметра</w:t>
      </w:r>
      <w:r>
        <w:t xml:space="preserve"> </w:t>
      </w:r>
      <w:r w:rsidRPr="006F4F82">
        <w:t>производят с использованием установки УЛР-1А</w:t>
      </w:r>
      <w:r>
        <w:t>.</w:t>
      </w:r>
    </w:p>
    <w:p w:rsidR="00480E08" w:rsidRPr="006F4F82" w:rsidRDefault="00480E08" w:rsidP="00480E08">
      <w:pPr>
        <w:tabs>
          <w:tab w:val="num" w:pos="0"/>
        </w:tabs>
        <w:ind w:firstLine="624"/>
        <w:jc w:val="both"/>
        <w:rPr>
          <w:i/>
        </w:rPr>
      </w:pPr>
      <w:r w:rsidRPr="006F4F82">
        <w:t xml:space="preserve">  В приспособление с зажимом устан</w:t>
      </w:r>
      <w:r>
        <w:t>авливается</w:t>
      </w:r>
      <w:r w:rsidRPr="006F4F82">
        <w:t xml:space="preserve"> головк</w:t>
      </w:r>
      <w:r>
        <w:t>а</w:t>
      </w:r>
      <w:r w:rsidRPr="006F4F82">
        <w:t xml:space="preserve"> испытываемого </w:t>
      </w:r>
      <w:r>
        <w:t>прибо</w:t>
      </w:r>
      <w:r w:rsidRPr="006F4F82">
        <w:t>ра, устан</w:t>
      </w:r>
      <w:r>
        <w:t>авливается</w:t>
      </w:r>
      <w:r w:rsidRPr="006F4F82">
        <w:t xml:space="preserve"> режим ввода исходных данных и включ</w:t>
      </w:r>
      <w:r>
        <w:t>ается</w:t>
      </w:r>
      <w:r w:rsidRPr="006F4F82">
        <w:t xml:space="preserve"> на лицевой панели установки кнопк</w:t>
      </w:r>
      <w:r>
        <w:t>а</w:t>
      </w:r>
      <w:r w:rsidRPr="006F4F82">
        <w:t xml:space="preserve"> </w:t>
      </w:r>
      <w:r w:rsidRPr="006F4F82">
        <w:rPr>
          <w:b/>
          <w:i/>
        </w:rPr>
        <w:t>«модулятор</w:t>
      </w:r>
      <w:r>
        <w:rPr>
          <w:b/>
          <w:i/>
        </w:rPr>
        <w:t xml:space="preserve">», </w:t>
      </w:r>
      <w:r w:rsidRPr="007E7736">
        <w:t xml:space="preserve">затем </w:t>
      </w:r>
      <w:r>
        <w:t>у</w:t>
      </w:r>
      <w:r w:rsidRPr="007E7736">
        <w:t>стан</w:t>
      </w:r>
      <w:r>
        <w:t>авливается</w:t>
      </w:r>
      <w:r w:rsidRPr="007E7736">
        <w:t xml:space="preserve"> объектив на оптическую ось</w:t>
      </w:r>
      <w:r>
        <w:t>.</w:t>
      </w:r>
      <w:r w:rsidRPr="007E7736">
        <w:t xml:space="preserve"> </w:t>
      </w:r>
      <w:r>
        <w:t>При измерениях и</w:t>
      </w:r>
      <w:r w:rsidRPr="007E7736">
        <w:t>спольз</w:t>
      </w:r>
      <w:r>
        <w:t>уется</w:t>
      </w:r>
      <w:r w:rsidRPr="007E7736">
        <w:t xml:space="preserve"> источник излучения КГМ 24-250</w:t>
      </w:r>
      <w:r>
        <w:rPr>
          <w:b/>
          <w:i/>
        </w:rPr>
        <w:t>.</w:t>
      </w:r>
      <w:r w:rsidRPr="006F4F82">
        <w:rPr>
          <w:b/>
          <w:i/>
        </w:rPr>
        <w:t xml:space="preserve"> </w:t>
      </w:r>
    </w:p>
    <w:p w:rsidR="00480E08" w:rsidRPr="006F4F82" w:rsidRDefault="00480E08" w:rsidP="00480E08">
      <w:pPr>
        <w:tabs>
          <w:tab w:val="num" w:pos="0"/>
        </w:tabs>
        <w:ind w:firstLine="624"/>
        <w:jc w:val="both"/>
      </w:pPr>
      <w:r w:rsidRPr="006F4F82">
        <w:t>В окне «ввод исходных данных» выб</w:t>
      </w:r>
      <w:r>
        <w:t>ирается</w:t>
      </w:r>
      <w:r w:rsidRPr="006F4F82">
        <w:t xml:space="preserve"> тип испытываемых головок – «пульсметр» и зан</w:t>
      </w:r>
      <w:r>
        <w:t>осятся</w:t>
      </w:r>
      <w:r w:rsidRPr="006F4F82">
        <w:t xml:space="preserve"> условия измерения и зав № пульсметра. Затем наж</w:t>
      </w:r>
      <w:r>
        <w:t>имаются</w:t>
      </w:r>
      <w:r w:rsidRPr="006F4F82">
        <w:t xml:space="preserve"> последовательно кнопки «выход», «измерение» и «по эталонным коэффициентам».</w:t>
      </w:r>
    </w:p>
    <w:p w:rsidR="00480E08" w:rsidRPr="006F4F82" w:rsidRDefault="00480E08" w:rsidP="00480E08">
      <w:pPr>
        <w:tabs>
          <w:tab w:val="num" w:pos="0"/>
        </w:tabs>
        <w:ind w:firstLine="624"/>
        <w:jc w:val="both"/>
      </w:pPr>
      <w:r w:rsidRPr="006F4F82">
        <w:t xml:space="preserve">Алгоритм работы установки при проверке погрешности градуировки </w:t>
      </w:r>
      <w:r>
        <w:t xml:space="preserve">канала </w:t>
      </w:r>
      <w:r w:rsidRPr="006F4F82">
        <w:t>пульсметра следующий:</w:t>
      </w:r>
    </w:p>
    <w:p w:rsidR="00480E08" w:rsidRPr="006F4F82" w:rsidRDefault="00480E08" w:rsidP="00480E08">
      <w:pPr>
        <w:tabs>
          <w:tab w:val="num" w:pos="0"/>
        </w:tabs>
        <w:ind w:firstLine="624"/>
        <w:jc w:val="both"/>
      </w:pPr>
      <w:r w:rsidRPr="006F4F82">
        <w:t xml:space="preserve">1. Вращающийся диск модулятора по команде от компьютера устанавливается с помощью шагового двигателя № 2 на вторую позицию, соответствующую номинальному коэффициенту пульсаций, равному (20±3)%  и вычисляется действительное значение коэффициента пульсаций. </w:t>
      </w:r>
    </w:p>
    <w:p w:rsidR="00480E08" w:rsidRPr="006F4F82" w:rsidRDefault="00480E08" w:rsidP="00480E08">
      <w:pPr>
        <w:tabs>
          <w:tab w:val="num" w:pos="0"/>
        </w:tabs>
        <w:ind w:firstLine="624"/>
        <w:jc w:val="both"/>
      </w:pPr>
      <w:r w:rsidRPr="006F4F82">
        <w:t>2. При выходе значения коэффициента пульсаций за пределы (60±3) %, шаговый двигатель проводит корректировку положения механического модулятора.</w:t>
      </w:r>
    </w:p>
    <w:p w:rsidR="00480E08" w:rsidRPr="006F4F82" w:rsidRDefault="00480E08" w:rsidP="00480E08">
      <w:pPr>
        <w:tabs>
          <w:tab w:val="num" w:pos="0"/>
        </w:tabs>
        <w:ind w:firstLine="624"/>
        <w:jc w:val="both"/>
      </w:pPr>
      <w:r w:rsidRPr="006F4F82">
        <w:t xml:space="preserve">3. Фотоголовка поверяемого пульсметра вручную закрепляется  в приспособление и устанавливается на штангу перед матовым стеклом на расстоянии 100±20 мм от матового стекла. </w:t>
      </w:r>
    </w:p>
    <w:p w:rsidR="00480E08" w:rsidRPr="006F4F82" w:rsidRDefault="00480E08" w:rsidP="00480E08">
      <w:pPr>
        <w:tabs>
          <w:tab w:val="num" w:pos="0"/>
        </w:tabs>
        <w:ind w:firstLine="624"/>
        <w:jc w:val="both"/>
      </w:pPr>
      <w:r w:rsidRPr="006F4F82">
        <w:t xml:space="preserve">4. С клавиатуры компьютера вводится трижды значение коэффициента пульсаций, полученного с цифрового табло испытываемого пульсметра, после чего фотоголовка испытываемого пульсметра сразу вручную убирается со штанги, чтобы она не мешала для измерения коэффициента пульсаций. </w:t>
      </w:r>
    </w:p>
    <w:p w:rsidR="00480E08" w:rsidRPr="006F4F82" w:rsidRDefault="00480E08" w:rsidP="00480E08">
      <w:pPr>
        <w:tabs>
          <w:tab w:val="num" w:pos="0"/>
        </w:tabs>
        <w:ind w:firstLine="624"/>
        <w:jc w:val="both"/>
      </w:pPr>
      <w:r w:rsidRPr="006F4F82">
        <w:lastRenderedPageBreak/>
        <w:t>5. Производится расчет относительной погрешности градуировки пульсметра.</w:t>
      </w:r>
    </w:p>
    <w:p w:rsidR="00480E08" w:rsidRPr="006F4F82" w:rsidRDefault="00480E08" w:rsidP="00480E08">
      <w:pPr>
        <w:tabs>
          <w:tab w:val="num" w:pos="0"/>
        </w:tabs>
        <w:ind w:firstLine="624"/>
        <w:jc w:val="both"/>
      </w:pPr>
      <w:r w:rsidRPr="006F4F82">
        <w:t>6. Вращающийся диск модулятора по команде от компьютера устанавливается с помощью шагового двигателя № 2 на третью позицию, соответствующую коэффициенту пульсаций, равному 40 % и повторяются операции 2 - 5.</w:t>
      </w:r>
    </w:p>
    <w:p w:rsidR="00480E08" w:rsidRPr="006F4F82" w:rsidRDefault="00480E08" w:rsidP="00480E08">
      <w:pPr>
        <w:tabs>
          <w:tab w:val="num" w:pos="0"/>
        </w:tabs>
        <w:ind w:firstLine="624"/>
        <w:jc w:val="both"/>
      </w:pPr>
      <w:r w:rsidRPr="006F4F82">
        <w:t xml:space="preserve">7. Вращающийся диск модулятора по команде от компьютера устанавливается с помощью шагового двигателя № 2 на четвертую позицию, соответствующую коэффициенту пульсаций, равному 60 % и повторяются операции 2 - 5. </w:t>
      </w:r>
    </w:p>
    <w:p w:rsidR="00480E08" w:rsidRPr="006F4F82" w:rsidRDefault="00480E08" w:rsidP="00480E08">
      <w:pPr>
        <w:tabs>
          <w:tab w:val="num" w:pos="0"/>
        </w:tabs>
        <w:ind w:firstLine="624"/>
        <w:jc w:val="both"/>
      </w:pPr>
      <w:r w:rsidRPr="006F4F82">
        <w:t xml:space="preserve">8. Программа запоминает максимальное значение относительной погрешности коэффициента пульсаций из 3 полученных значений, которое заносится в протокол. </w:t>
      </w:r>
    </w:p>
    <w:p w:rsidR="00480E08" w:rsidRPr="006F4F82" w:rsidRDefault="00480E08" w:rsidP="00480E08">
      <w:pPr>
        <w:ind w:right="49" w:firstLine="600"/>
        <w:jc w:val="both"/>
        <w:rPr>
          <w:color w:val="000000"/>
        </w:rPr>
      </w:pPr>
      <w:r w:rsidRPr="006F4F82">
        <w:rPr>
          <w:color w:val="000000"/>
        </w:rPr>
        <w:t>7.5. Определение отклонения световой характеристики прибора от линейной.</w:t>
      </w:r>
    </w:p>
    <w:p w:rsidR="00480E08" w:rsidRPr="006F4F82" w:rsidRDefault="00480E08" w:rsidP="00480E08">
      <w:pPr>
        <w:ind w:firstLine="600"/>
        <w:jc w:val="both"/>
      </w:pPr>
      <w:r w:rsidRPr="006F4F82">
        <w:t>В меню программного обеспечения установки УЛР-1А выбирается режим «проверка нелинейности» и нажимается кнопка «измерение». При этом предлагается ввести объектив. Ввод объектива осуществляется перемещением рукоятки «объектив» от себя до упора. В дальнейшем автоматически будут появляться команды компьютера. В режиме «проверка нелинейности» осуществляется  деление светового потока с последующим измерением этого потока по следующему алгоритму:</w:t>
      </w:r>
    </w:p>
    <w:p w:rsidR="00480E08" w:rsidRPr="006F4F82" w:rsidRDefault="00480E08" w:rsidP="00480E08">
      <w:pPr>
        <w:ind w:firstLine="600"/>
        <w:jc w:val="both"/>
      </w:pPr>
      <w:r w:rsidRPr="006F4F82">
        <w:t xml:space="preserve"> А. На пути светового пучка устанавливается объектив движением рукоятки объектива «</w:t>
      </w:r>
      <w:r w:rsidRPr="006F4F82">
        <w:rPr>
          <w:b/>
        </w:rPr>
        <w:t>от себя»</w:t>
      </w:r>
      <w:r w:rsidRPr="006F4F82">
        <w:t xml:space="preserve"> и с клавиатуры трижды вводится значение освещенности с табло испытываемого люксметра, соответствующего максимальной освещенности. </w:t>
      </w:r>
    </w:p>
    <w:p w:rsidR="00480E08" w:rsidRPr="006F4F82" w:rsidRDefault="00480E08" w:rsidP="00480E08">
      <w:pPr>
        <w:ind w:firstLine="600"/>
        <w:jc w:val="both"/>
      </w:pPr>
      <w:r w:rsidRPr="006F4F82">
        <w:t xml:space="preserve">Б. Автоматически на пути светового пучка устанавливается 50 %-й  нейтральный сетчатый ослабитель, расположенный на диске стойки коррекции,  и снова измеряется и вводится значение освещенности с табло испытываемого люксметра. По средним значениям освещенностей и значению коэффициента пропускания ослабителя вычисляется значение относительной погрешности от нелинейности световой характеристики по формуле:                                </w:t>
      </w:r>
    </w:p>
    <w:p w:rsidR="00480E08" w:rsidRPr="006F4F82" w:rsidRDefault="00480E08" w:rsidP="00480E08">
      <w:pPr>
        <w:spacing w:after="0" w:line="240" w:lineRule="auto"/>
        <w:ind w:left="468" w:firstLine="600"/>
        <w:jc w:val="both"/>
      </w:pPr>
      <w:r w:rsidRPr="006F4F82">
        <w:t xml:space="preserve">                                                     </w:t>
      </w:r>
      <w:r>
        <w:t xml:space="preserve">         </w:t>
      </w:r>
      <w:r w:rsidRPr="006F4F82">
        <w:rPr>
          <w:lang w:val="en-US"/>
        </w:rPr>
        <w:t>N</w:t>
      </w:r>
      <w:r w:rsidRPr="006F4F82">
        <w:t xml:space="preserve">1 / </w:t>
      </w:r>
      <w:r w:rsidRPr="006F4F82">
        <w:rPr>
          <w:lang w:val="en-US"/>
        </w:rPr>
        <w:t>N</w:t>
      </w:r>
      <w:r w:rsidRPr="006F4F82">
        <w:t>2</w:t>
      </w:r>
    </w:p>
    <w:p w:rsidR="00480E08" w:rsidRPr="006F4F82" w:rsidRDefault="00480E08" w:rsidP="00480E08">
      <w:pPr>
        <w:spacing w:after="0" w:line="240" w:lineRule="auto"/>
        <w:ind w:firstLine="600"/>
        <w:jc w:val="center"/>
      </w:pPr>
      <w:r w:rsidRPr="00EF019D">
        <w:rPr>
          <w:i/>
          <w:lang w:val="en-US"/>
        </w:rPr>
        <w:t>f</w:t>
      </w:r>
      <w:r w:rsidRPr="00EF019D">
        <w:rPr>
          <w:vertAlign w:val="subscript"/>
        </w:rPr>
        <w:t>н</w:t>
      </w:r>
      <w:r w:rsidRPr="006F4F82">
        <w:t xml:space="preserve"> =</w:t>
      </w:r>
      <w:r w:rsidRPr="006F4F82">
        <w:sym w:font="Symbol" w:char="F0BD"/>
      </w:r>
      <w:r w:rsidRPr="006F4F82">
        <w:t>1- -----------</w:t>
      </w:r>
      <w:r w:rsidRPr="006F4F82">
        <w:sym w:font="Symbol" w:char="F0BD"/>
      </w:r>
      <w:r w:rsidRPr="006F4F82">
        <w:t xml:space="preserve">х 100%,  </w:t>
      </w:r>
    </w:p>
    <w:p w:rsidR="00480E08" w:rsidRPr="006F4F82" w:rsidRDefault="00480E08" w:rsidP="00480E08">
      <w:pPr>
        <w:spacing w:after="0" w:line="240" w:lineRule="auto"/>
        <w:ind w:firstLine="600"/>
        <w:jc w:val="both"/>
      </w:pPr>
      <w:r w:rsidRPr="006F4F82">
        <w:t xml:space="preserve">                                                                </w:t>
      </w:r>
      <w:r>
        <w:t xml:space="preserve">           </w:t>
      </w:r>
      <w:r w:rsidRPr="006F4F82">
        <w:sym w:font="Symbol" w:char="F074"/>
      </w:r>
    </w:p>
    <w:p w:rsidR="00480E08" w:rsidRPr="006F4F82" w:rsidRDefault="00480E08" w:rsidP="00480E08">
      <w:pPr>
        <w:spacing w:after="0"/>
        <w:ind w:firstLine="600"/>
        <w:jc w:val="both"/>
      </w:pPr>
      <w:r w:rsidRPr="006F4F82">
        <w:t xml:space="preserve">где </w:t>
      </w:r>
      <w:r w:rsidRPr="006F4F82">
        <w:rPr>
          <w:lang w:val="en-US"/>
        </w:rPr>
        <w:t>N</w:t>
      </w:r>
      <w:r w:rsidRPr="006F4F82">
        <w:t xml:space="preserve">1, </w:t>
      </w:r>
      <w:r w:rsidRPr="006F4F82">
        <w:rPr>
          <w:lang w:val="en-US"/>
        </w:rPr>
        <w:t>N</w:t>
      </w:r>
      <w:r w:rsidRPr="006F4F82">
        <w:t xml:space="preserve">2– показания </w:t>
      </w:r>
      <w:r>
        <w:t>прибора</w:t>
      </w:r>
      <w:r w:rsidRPr="006F4F82">
        <w:t xml:space="preserve"> соответственно после и до введения нейтрального сетчатого ослабителя, </w:t>
      </w:r>
      <w:r w:rsidRPr="006F4F82">
        <w:sym w:font="Symbol" w:char="F074"/>
      </w:r>
      <w:r w:rsidRPr="006F4F82">
        <w:t xml:space="preserve"> - коэффициент пропускания нейтрального сетчатого ослабителя, </w:t>
      </w:r>
      <w:r w:rsidRPr="006F4F82">
        <w:sym w:font="Symbol" w:char="F051"/>
      </w:r>
      <w:r w:rsidRPr="006F4F82">
        <w:t>н – относительная погрешность нелинейности световой характеристики. Вычисленное значение запоминается в памяти компьютера.</w:t>
      </w:r>
    </w:p>
    <w:p w:rsidR="00480E08" w:rsidRPr="006F4F82" w:rsidRDefault="00480E08" w:rsidP="00480E08">
      <w:pPr>
        <w:ind w:firstLine="600"/>
        <w:jc w:val="both"/>
      </w:pPr>
      <w:r w:rsidRPr="006F4F82">
        <w:t xml:space="preserve">В. После появления сообщения «введите нейтральный светофильтр» на пути светового пучка устанавливается шторка с сетчатым ослабителем, расположенный рядом с объективом, движением ручки шторки  </w:t>
      </w:r>
      <w:r w:rsidRPr="006F4F82">
        <w:rPr>
          <w:b/>
        </w:rPr>
        <w:t>«на себя»</w:t>
      </w:r>
      <w:r w:rsidRPr="006F4F82">
        <w:t xml:space="preserve"> и с клавиатуры трижды вводится значение освещенности с </w:t>
      </w:r>
      <w:r w:rsidRPr="006F4F82">
        <w:rPr>
          <w:b/>
        </w:rPr>
        <w:t>табло</w:t>
      </w:r>
      <w:r w:rsidRPr="006F4F82">
        <w:t xml:space="preserve"> испытываемого </w:t>
      </w:r>
      <w:r>
        <w:t>прибора</w:t>
      </w:r>
      <w:r w:rsidRPr="006F4F82">
        <w:t xml:space="preserve">. </w:t>
      </w:r>
    </w:p>
    <w:p w:rsidR="00480E08" w:rsidRPr="006F4F82" w:rsidRDefault="00480E08" w:rsidP="00480E08">
      <w:pPr>
        <w:ind w:firstLine="600"/>
        <w:jc w:val="both"/>
      </w:pPr>
      <w:r w:rsidRPr="006F4F82">
        <w:t xml:space="preserve">Г. Автоматически на пути светового пучка устанавливается 50 %-й  нейтральный сетчатый ослабитель, расположенный на диске стойки коррекции  и снова измеряется и вводится  трижды значение освещенности с </w:t>
      </w:r>
      <w:r w:rsidRPr="006F4F82">
        <w:rPr>
          <w:b/>
        </w:rPr>
        <w:t>табло</w:t>
      </w:r>
      <w:r w:rsidRPr="006F4F82">
        <w:t xml:space="preserve"> испытываемого </w:t>
      </w:r>
      <w:r>
        <w:t>прибора</w:t>
      </w:r>
      <w:r w:rsidRPr="006F4F82">
        <w:t>.</w:t>
      </w:r>
    </w:p>
    <w:p w:rsidR="00480E08" w:rsidRPr="006F4F82" w:rsidRDefault="00480E08" w:rsidP="00480E08">
      <w:pPr>
        <w:ind w:firstLine="600"/>
        <w:jc w:val="both"/>
      </w:pPr>
      <w:r w:rsidRPr="006F4F82">
        <w:t>Д. После появления сообщения «выведите нейтральный светофильтр и объектив» с пути светового пучка убираются объектив и шторка с сетчатым ослабителем и повторяется операция Б.</w:t>
      </w:r>
    </w:p>
    <w:p w:rsidR="00480E08" w:rsidRPr="006F4F82" w:rsidRDefault="00480E08" w:rsidP="00480E08">
      <w:pPr>
        <w:ind w:firstLine="600"/>
        <w:jc w:val="both"/>
      </w:pPr>
      <w:r w:rsidRPr="006F4F82">
        <w:lastRenderedPageBreak/>
        <w:t>Е.  После появления сообщения «введите нейтральный светофильтр» на пути светового пучка устанавливается шторка с сетчатым ослабителем и снова повторяется операция Б.</w:t>
      </w:r>
    </w:p>
    <w:p w:rsidR="00480E08" w:rsidRPr="006F4F82" w:rsidRDefault="00480E08" w:rsidP="00480E08">
      <w:pPr>
        <w:ind w:firstLine="600"/>
        <w:jc w:val="both"/>
      </w:pPr>
      <w:r w:rsidRPr="006F4F82">
        <w:t xml:space="preserve">Из полученных 4-х значениях относительной погрешности от нелинейности световой характеристики </w:t>
      </w:r>
      <w:r>
        <w:t>прибора</w:t>
      </w:r>
      <w:r w:rsidRPr="006F4F82">
        <w:t xml:space="preserve"> выбирается максимальное значение и заносится в память компьютера. Приборы считаются выдержавшими </w:t>
      </w:r>
      <w:r>
        <w:t>проверку</w:t>
      </w:r>
      <w:r w:rsidRPr="006F4F82">
        <w:t>, если максимальное значение относительной погрешности от нелинейности не превышает значения, указанного в заявке.</w:t>
      </w:r>
    </w:p>
    <w:p w:rsidR="00480E08" w:rsidRPr="006F4F82" w:rsidRDefault="00480E08" w:rsidP="00480E08">
      <w:pPr>
        <w:shd w:val="clear" w:color="auto" w:fill="FFFFFF"/>
        <w:tabs>
          <w:tab w:val="left" w:pos="0"/>
        </w:tabs>
        <w:ind w:right="49" w:firstLine="600"/>
        <w:rPr>
          <w:color w:val="000000"/>
        </w:rPr>
      </w:pPr>
      <w:r w:rsidRPr="006F4F82">
        <w:rPr>
          <w:color w:val="000000"/>
        </w:rPr>
        <w:t xml:space="preserve">     </w:t>
      </w:r>
    </w:p>
    <w:p w:rsidR="00480E08" w:rsidRPr="006F4F82" w:rsidRDefault="00480E08" w:rsidP="00480E08">
      <w:pPr>
        <w:shd w:val="clear" w:color="auto" w:fill="FFFFFF"/>
        <w:ind w:right="49" w:firstLine="600"/>
        <w:jc w:val="both"/>
        <w:rPr>
          <w:color w:val="000000"/>
        </w:rPr>
      </w:pPr>
      <w:r w:rsidRPr="006F4F82">
        <w:rPr>
          <w:color w:val="000000"/>
        </w:rPr>
        <w:t xml:space="preserve">7.8  Расчет основной относительной погрешности </w:t>
      </w:r>
      <w:r>
        <w:rPr>
          <w:color w:val="000000"/>
        </w:rPr>
        <w:t>прибора.</w:t>
      </w:r>
    </w:p>
    <w:p w:rsidR="00480E08" w:rsidRPr="006F4F82" w:rsidRDefault="00480E08" w:rsidP="00480E08">
      <w:pPr>
        <w:shd w:val="clear" w:color="auto" w:fill="FFFFFF"/>
        <w:ind w:right="49" w:firstLine="600"/>
        <w:jc w:val="both"/>
        <w:rPr>
          <w:color w:val="000000"/>
        </w:rPr>
      </w:pPr>
      <w:r w:rsidRPr="006F4F82">
        <w:rPr>
          <w:color w:val="000000"/>
        </w:rPr>
        <w:t>Основную относительную погрешность рассчитывают по формуле:</w:t>
      </w:r>
    </w:p>
    <w:p w:rsidR="00480E08" w:rsidRPr="006F4F82" w:rsidRDefault="00480E08" w:rsidP="00480E08">
      <w:pPr>
        <w:shd w:val="clear" w:color="auto" w:fill="FFFFFF"/>
        <w:ind w:right="49" w:firstLine="600"/>
        <w:jc w:val="both"/>
        <w:rPr>
          <w:color w:val="000000"/>
        </w:rPr>
      </w:pPr>
    </w:p>
    <w:p w:rsidR="00480E08" w:rsidRPr="006F4F82" w:rsidRDefault="00480E08" w:rsidP="00480E08">
      <w:pPr>
        <w:shd w:val="clear" w:color="auto" w:fill="FFFFFF"/>
        <w:tabs>
          <w:tab w:val="left" w:pos="2835"/>
        </w:tabs>
        <w:ind w:right="49" w:firstLine="600"/>
        <w:jc w:val="center"/>
        <w:rPr>
          <w:color w:val="000000"/>
        </w:rPr>
      </w:pPr>
      <w:r w:rsidRPr="006F4F82">
        <w:rPr>
          <w:noProof/>
          <w:color w:val="000000"/>
          <w:lang w:eastAsia="ru-RU"/>
        </w:rPr>
        <w:drawing>
          <wp:inline distT="0" distB="0" distL="0" distR="0" wp14:anchorId="3247546B" wp14:editId="757E4F1B">
            <wp:extent cx="1028700" cy="295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6F4F82">
        <w:rPr>
          <w:color w:val="000000"/>
        </w:rPr>
        <w:t xml:space="preserve">, </w:t>
      </w:r>
      <w:r w:rsidRPr="006F4F82">
        <w:rPr>
          <w:color w:val="000000"/>
        </w:rPr>
        <w:tab/>
      </w:r>
      <w:r w:rsidRPr="006F4F82">
        <w:rPr>
          <w:color w:val="000000"/>
        </w:rPr>
        <w:tab/>
      </w:r>
      <w:r w:rsidRPr="006F4F82">
        <w:rPr>
          <w:color w:val="000000"/>
        </w:rPr>
        <w:tab/>
        <w:t>(17)</w:t>
      </w:r>
    </w:p>
    <w:p w:rsidR="00480E08" w:rsidRPr="006F4F82" w:rsidRDefault="00480E08" w:rsidP="00480E08">
      <w:pPr>
        <w:shd w:val="clear" w:color="auto" w:fill="FFFFFF"/>
        <w:tabs>
          <w:tab w:val="left" w:pos="2835"/>
        </w:tabs>
        <w:ind w:right="49" w:firstLine="600"/>
        <w:jc w:val="center"/>
        <w:rPr>
          <w:color w:val="000000"/>
        </w:rPr>
      </w:pPr>
    </w:p>
    <w:p w:rsidR="00480E08" w:rsidRPr="006F4F82" w:rsidRDefault="00480E08" w:rsidP="00480E08">
      <w:pPr>
        <w:shd w:val="clear" w:color="auto" w:fill="FFFFFF"/>
        <w:ind w:right="49" w:firstLine="600"/>
        <w:jc w:val="both"/>
        <w:rPr>
          <w:color w:val="000000"/>
        </w:rPr>
      </w:pPr>
      <w:r w:rsidRPr="006F4F82">
        <w:rPr>
          <w:color w:val="000000"/>
        </w:rPr>
        <w:t>Прибор считают прошедшим испытания (поверку), если основная относительная погрешность ΔD не превышает предела допускаемой относительной погрешности, равного 8·10</w:t>
      </w:r>
      <w:r w:rsidRPr="006F4F82">
        <w:rPr>
          <w:color w:val="000000"/>
          <w:vertAlign w:val="superscript"/>
        </w:rPr>
        <w:t>-2</w:t>
      </w:r>
      <w:r w:rsidRPr="006F4F82">
        <w:rPr>
          <w:color w:val="000000"/>
        </w:rPr>
        <w:t xml:space="preserve"> для освещенности, 10·10</w:t>
      </w:r>
      <w:r w:rsidRPr="006F4F82">
        <w:rPr>
          <w:color w:val="000000"/>
          <w:vertAlign w:val="superscript"/>
        </w:rPr>
        <w:t>-2</w:t>
      </w:r>
      <w:r w:rsidRPr="006F4F82">
        <w:rPr>
          <w:color w:val="000000"/>
        </w:rPr>
        <w:t xml:space="preserve"> для яркости и 10·10</w:t>
      </w:r>
      <w:r w:rsidRPr="006F4F82">
        <w:rPr>
          <w:color w:val="000000"/>
          <w:vertAlign w:val="superscript"/>
        </w:rPr>
        <w:t>-2</w:t>
      </w:r>
      <w:r w:rsidRPr="006F4F82">
        <w:rPr>
          <w:color w:val="000000"/>
        </w:rPr>
        <w:t xml:space="preserve"> для коэффициента пульсации.</w:t>
      </w:r>
    </w:p>
    <w:p w:rsidR="00480E08" w:rsidRPr="006F4F82" w:rsidRDefault="00480E08" w:rsidP="00480E08">
      <w:pPr>
        <w:ind w:right="49" w:firstLine="600"/>
        <w:jc w:val="both"/>
        <w:rPr>
          <w:b/>
        </w:rPr>
      </w:pPr>
    </w:p>
    <w:p w:rsidR="00480E08" w:rsidRPr="006F4F82" w:rsidRDefault="00480E08" w:rsidP="00480E08">
      <w:pPr>
        <w:ind w:right="49" w:firstLine="600"/>
        <w:jc w:val="both"/>
        <w:rPr>
          <w:b/>
        </w:rPr>
      </w:pPr>
      <w:r w:rsidRPr="006F4F82">
        <w:rPr>
          <w:b/>
        </w:rPr>
        <w:t>8.  ОФОРМЛЕНИЕ РЕЗУЛЬТАТОВ ПОВЕРКИ</w:t>
      </w:r>
    </w:p>
    <w:p w:rsidR="00480E08" w:rsidRPr="006F4F82" w:rsidRDefault="00480E08" w:rsidP="00480E08">
      <w:pPr>
        <w:ind w:right="49" w:firstLine="600"/>
        <w:jc w:val="both"/>
        <w:rPr>
          <w:b/>
        </w:rPr>
      </w:pPr>
    </w:p>
    <w:p w:rsidR="00480E08" w:rsidRPr="006F4F82" w:rsidRDefault="00480E08" w:rsidP="00480E08">
      <w:pPr>
        <w:shd w:val="clear" w:color="auto" w:fill="FFFFFF"/>
        <w:ind w:right="49" w:firstLine="600"/>
        <w:jc w:val="both"/>
      </w:pPr>
      <w:r w:rsidRPr="006F4F82">
        <w:t>8.1. Положительные результаты периодической поверки оформляются выдачей свидетельства установленной формы.</w:t>
      </w:r>
    </w:p>
    <w:p w:rsidR="00480E08" w:rsidRPr="006F4F82" w:rsidRDefault="00480E08" w:rsidP="00480E08">
      <w:pPr>
        <w:shd w:val="clear" w:color="auto" w:fill="FFFFFF"/>
        <w:ind w:right="49" w:firstLine="600"/>
        <w:jc w:val="both"/>
      </w:pPr>
      <w:r w:rsidRPr="006F4F82">
        <w:t xml:space="preserve">8.2. При отрицательных результатах поверки свидетельство о поверке аннулируют и выдают </w:t>
      </w:r>
      <w:r>
        <w:t>извещение</w:t>
      </w:r>
      <w:r w:rsidRPr="006F4F82">
        <w:t xml:space="preserve"> о непригодности.</w:t>
      </w:r>
    </w:p>
    <w:p w:rsidR="00480E08" w:rsidRPr="00DB5791" w:rsidRDefault="00480E08" w:rsidP="00480E08">
      <w:pPr>
        <w:shd w:val="clear" w:color="auto" w:fill="FFFFFF"/>
        <w:ind w:right="49" w:firstLine="600"/>
        <w:jc w:val="right"/>
        <w:rPr>
          <w:color w:val="323232"/>
          <w:sz w:val="28"/>
          <w:szCs w:val="28"/>
        </w:rPr>
      </w:pPr>
      <w:r w:rsidRPr="006F4F82">
        <w:rPr>
          <w:color w:val="323232"/>
        </w:rPr>
        <w:br w:type="page"/>
      </w:r>
      <w:r w:rsidRPr="00DB5791">
        <w:rPr>
          <w:color w:val="323232"/>
          <w:sz w:val="28"/>
          <w:szCs w:val="28"/>
        </w:rPr>
        <w:lastRenderedPageBreak/>
        <w:t>Приложение 1.</w:t>
      </w:r>
    </w:p>
    <w:p w:rsidR="00480E08" w:rsidRPr="00DB5791" w:rsidRDefault="00480E08" w:rsidP="00480E08">
      <w:pPr>
        <w:shd w:val="clear" w:color="auto" w:fill="FFFFFF"/>
        <w:ind w:right="49" w:firstLine="600"/>
        <w:jc w:val="right"/>
        <w:rPr>
          <w:color w:val="323232"/>
          <w:sz w:val="28"/>
          <w:szCs w:val="28"/>
        </w:rPr>
      </w:pPr>
    </w:p>
    <w:p w:rsidR="00480E08" w:rsidRPr="006F4F82" w:rsidRDefault="00480E08" w:rsidP="00480E08">
      <w:pPr>
        <w:shd w:val="clear" w:color="auto" w:fill="FFFFFF"/>
        <w:ind w:right="49" w:firstLine="600"/>
        <w:jc w:val="center"/>
        <w:rPr>
          <w:color w:val="323232"/>
        </w:rPr>
      </w:pPr>
      <w:r w:rsidRPr="006F4F82">
        <w:rPr>
          <w:color w:val="323232"/>
        </w:rPr>
        <w:t>Спектральное распределение мощности излучения источников, рекомендованных для расчета.</w:t>
      </w:r>
    </w:p>
    <w:p w:rsidR="00480E08" w:rsidRPr="00DB5791" w:rsidRDefault="00480E08" w:rsidP="00480E08">
      <w:pPr>
        <w:shd w:val="clear" w:color="auto" w:fill="FFFFFF"/>
        <w:ind w:right="49" w:firstLine="600"/>
        <w:jc w:val="center"/>
        <w:rPr>
          <w:color w:val="323232"/>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42"/>
        <w:gridCol w:w="1642"/>
        <w:gridCol w:w="1642"/>
        <w:gridCol w:w="1642"/>
        <w:gridCol w:w="1642"/>
        <w:gridCol w:w="1643"/>
      </w:tblGrid>
      <w:tr w:rsidR="00480E08" w:rsidRPr="00DB5791" w:rsidTr="00480E08">
        <w:trPr>
          <w:trHeight w:val="470"/>
        </w:trPr>
        <w:tc>
          <w:tcPr>
            <w:tcW w:w="1642" w:type="dxa"/>
            <w:vMerge w:val="restart"/>
            <w:shd w:val="clear" w:color="auto" w:fill="auto"/>
            <w:vAlign w:val="center"/>
          </w:tcPr>
          <w:p w:rsidR="00480E08" w:rsidRPr="00DB5791" w:rsidRDefault="00480E08" w:rsidP="00480E08">
            <w:pPr>
              <w:ind w:right="49"/>
              <w:jc w:val="center"/>
              <w:rPr>
                <w:sz w:val="28"/>
                <w:szCs w:val="28"/>
              </w:rPr>
            </w:pPr>
            <w:r w:rsidRPr="00DB5791">
              <w:rPr>
                <w:color w:val="323232"/>
                <w:spacing w:val="-1"/>
              </w:rPr>
              <w:t>λ, нм</w:t>
            </w:r>
          </w:p>
        </w:tc>
        <w:tc>
          <w:tcPr>
            <w:tcW w:w="8211" w:type="dxa"/>
            <w:gridSpan w:val="5"/>
            <w:tcBorders>
              <w:bottom w:val="single" w:sz="4" w:space="0" w:color="auto"/>
            </w:tcBorders>
            <w:shd w:val="clear" w:color="auto" w:fill="auto"/>
            <w:vAlign w:val="center"/>
          </w:tcPr>
          <w:p w:rsidR="00480E08" w:rsidRPr="00DB5791" w:rsidRDefault="00480E08" w:rsidP="00480E08">
            <w:pPr>
              <w:ind w:right="49"/>
              <w:jc w:val="center"/>
              <w:rPr>
                <w:color w:val="323232"/>
                <w:spacing w:val="-1"/>
              </w:rPr>
            </w:pPr>
            <w:r w:rsidRPr="00DB5791">
              <w:rPr>
                <w:color w:val="323232"/>
                <w:spacing w:val="-1"/>
              </w:rPr>
              <w:t>значения φ(λ) для</w:t>
            </w:r>
          </w:p>
        </w:tc>
      </w:tr>
      <w:tr w:rsidR="00480E08" w:rsidRPr="00DB5791" w:rsidTr="00480E08">
        <w:trPr>
          <w:trHeight w:val="270"/>
        </w:trPr>
        <w:tc>
          <w:tcPr>
            <w:tcW w:w="1642" w:type="dxa"/>
            <w:vMerge/>
            <w:shd w:val="clear" w:color="auto" w:fill="auto"/>
            <w:vAlign w:val="center"/>
          </w:tcPr>
          <w:p w:rsidR="00480E08" w:rsidRPr="00DB5791" w:rsidRDefault="00480E08" w:rsidP="00480E08">
            <w:pPr>
              <w:ind w:right="49"/>
              <w:jc w:val="center"/>
              <w:rPr>
                <w:sz w:val="28"/>
                <w:szCs w:val="28"/>
              </w:rPr>
            </w:pPr>
          </w:p>
        </w:tc>
        <w:tc>
          <w:tcPr>
            <w:tcW w:w="1642" w:type="dxa"/>
            <w:vMerge w:val="restart"/>
            <w:shd w:val="clear" w:color="auto" w:fill="auto"/>
            <w:vAlign w:val="center"/>
          </w:tcPr>
          <w:p w:rsidR="00480E08" w:rsidRPr="00DB5791" w:rsidRDefault="00480E08" w:rsidP="00480E08">
            <w:pPr>
              <w:jc w:val="center"/>
              <w:rPr>
                <w:color w:val="323232"/>
                <w:spacing w:val="-1"/>
              </w:rPr>
            </w:pPr>
            <w:r w:rsidRPr="00DB5791">
              <w:rPr>
                <w:color w:val="323232"/>
                <w:spacing w:val="-1"/>
              </w:rPr>
              <w:t>3-х полосной ЛЛ</w:t>
            </w:r>
          </w:p>
        </w:tc>
        <w:tc>
          <w:tcPr>
            <w:tcW w:w="1642" w:type="dxa"/>
            <w:vMerge w:val="restart"/>
            <w:shd w:val="clear" w:color="auto" w:fill="auto"/>
            <w:vAlign w:val="center"/>
          </w:tcPr>
          <w:p w:rsidR="00480E08" w:rsidRPr="00DB5791" w:rsidRDefault="00480E08" w:rsidP="00480E08">
            <w:pPr>
              <w:jc w:val="center"/>
              <w:rPr>
                <w:color w:val="323232"/>
                <w:spacing w:val="-1"/>
              </w:rPr>
            </w:pPr>
            <w:r w:rsidRPr="00DB5791">
              <w:rPr>
                <w:color w:val="323232"/>
                <w:spacing w:val="-1"/>
              </w:rPr>
              <w:t>ртутной лампы</w:t>
            </w:r>
          </w:p>
        </w:tc>
        <w:tc>
          <w:tcPr>
            <w:tcW w:w="1642" w:type="dxa"/>
            <w:vMerge w:val="restart"/>
            <w:shd w:val="clear" w:color="auto" w:fill="auto"/>
            <w:vAlign w:val="center"/>
          </w:tcPr>
          <w:p w:rsidR="00480E08" w:rsidRPr="00DB5791" w:rsidRDefault="00480E08" w:rsidP="00480E08">
            <w:pPr>
              <w:jc w:val="center"/>
              <w:rPr>
                <w:color w:val="323232"/>
                <w:spacing w:val="-1"/>
              </w:rPr>
            </w:pPr>
            <w:r w:rsidRPr="00DB5791">
              <w:rPr>
                <w:color w:val="323232"/>
                <w:spacing w:val="-1"/>
              </w:rPr>
              <w:t>НЛВД</w:t>
            </w:r>
          </w:p>
        </w:tc>
        <w:tc>
          <w:tcPr>
            <w:tcW w:w="3285" w:type="dxa"/>
            <w:gridSpan w:val="2"/>
            <w:tcBorders>
              <w:bottom w:val="single" w:sz="4" w:space="0" w:color="auto"/>
            </w:tcBorders>
            <w:shd w:val="clear" w:color="auto" w:fill="auto"/>
            <w:vAlign w:val="center"/>
          </w:tcPr>
          <w:p w:rsidR="00480E08" w:rsidRPr="00DB5791" w:rsidRDefault="00480E08" w:rsidP="00480E08">
            <w:pPr>
              <w:jc w:val="center"/>
              <w:rPr>
                <w:color w:val="323232"/>
                <w:spacing w:val="-1"/>
              </w:rPr>
            </w:pPr>
            <w:r w:rsidRPr="00DB5791">
              <w:rPr>
                <w:color w:val="323232"/>
                <w:spacing w:val="-1"/>
              </w:rPr>
              <w:t>МГЛ</w:t>
            </w:r>
          </w:p>
        </w:tc>
      </w:tr>
      <w:tr w:rsidR="00480E08" w:rsidRPr="00DB5791" w:rsidTr="00480E08">
        <w:trPr>
          <w:trHeight w:val="240"/>
        </w:trPr>
        <w:tc>
          <w:tcPr>
            <w:tcW w:w="1642" w:type="dxa"/>
            <w:vMerge/>
            <w:shd w:val="clear" w:color="auto" w:fill="auto"/>
            <w:vAlign w:val="center"/>
          </w:tcPr>
          <w:p w:rsidR="00480E08" w:rsidRPr="00DB5791" w:rsidRDefault="00480E08" w:rsidP="00480E08">
            <w:pPr>
              <w:ind w:right="49"/>
              <w:jc w:val="center"/>
              <w:rPr>
                <w:sz w:val="28"/>
                <w:szCs w:val="28"/>
              </w:rPr>
            </w:pPr>
          </w:p>
        </w:tc>
        <w:tc>
          <w:tcPr>
            <w:tcW w:w="1642" w:type="dxa"/>
            <w:vMerge/>
            <w:shd w:val="clear" w:color="auto" w:fill="auto"/>
            <w:vAlign w:val="center"/>
          </w:tcPr>
          <w:p w:rsidR="00480E08" w:rsidRPr="00DB5791" w:rsidRDefault="00480E08" w:rsidP="00480E08">
            <w:pPr>
              <w:ind w:right="49"/>
              <w:jc w:val="center"/>
              <w:rPr>
                <w:sz w:val="28"/>
                <w:szCs w:val="28"/>
              </w:rPr>
            </w:pPr>
          </w:p>
        </w:tc>
        <w:tc>
          <w:tcPr>
            <w:tcW w:w="1642" w:type="dxa"/>
            <w:vMerge/>
            <w:shd w:val="clear" w:color="auto" w:fill="auto"/>
            <w:vAlign w:val="center"/>
          </w:tcPr>
          <w:p w:rsidR="00480E08" w:rsidRPr="00DB5791" w:rsidRDefault="00480E08" w:rsidP="00480E08">
            <w:pPr>
              <w:ind w:right="49"/>
              <w:jc w:val="center"/>
              <w:rPr>
                <w:sz w:val="28"/>
                <w:szCs w:val="28"/>
              </w:rPr>
            </w:pPr>
          </w:p>
        </w:tc>
        <w:tc>
          <w:tcPr>
            <w:tcW w:w="1642" w:type="dxa"/>
            <w:vMerge/>
            <w:shd w:val="clear" w:color="auto" w:fill="auto"/>
            <w:vAlign w:val="center"/>
          </w:tcPr>
          <w:p w:rsidR="00480E08" w:rsidRPr="00DB5791" w:rsidRDefault="00480E08" w:rsidP="00480E08">
            <w:pPr>
              <w:ind w:right="49"/>
              <w:jc w:val="center"/>
              <w:rPr>
                <w:sz w:val="28"/>
                <w:szCs w:val="28"/>
              </w:rPr>
            </w:pPr>
          </w:p>
        </w:tc>
        <w:tc>
          <w:tcPr>
            <w:tcW w:w="1642" w:type="dxa"/>
            <w:tcBorders>
              <w:top w:val="single" w:sz="4" w:space="0" w:color="auto"/>
              <w:bottom w:val="single" w:sz="4" w:space="0" w:color="auto"/>
            </w:tcBorders>
            <w:shd w:val="clear" w:color="auto" w:fill="auto"/>
            <w:vAlign w:val="center"/>
          </w:tcPr>
          <w:p w:rsidR="00480E08" w:rsidRPr="00DB5791" w:rsidRDefault="00480E08" w:rsidP="00480E08">
            <w:pPr>
              <w:jc w:val="center"/>
              <w:rPr>
                <w:color w:val="323232"/>
                <w:spacing w:val="-1"/>
              </w:rPr>
            </w:pPr>
            <w:r w:rsidRPr="00DB5791">
              <w:rPr>
                <w:color w:val="323232"/>
                <w:spacing w:val="-1"/>
              </w:rPr>
              <w:t xml:space="preserve">с </w:t>
            </w:r>
            <w:r>
              <w:rPr>
                <w:color w:val="323232"/>
                <w:spacing w:val="-1"/>
              </w:rPr>
              <w:t>2</w:t>
            </w:r>
            <w:r w:rsidRPr="00DB5791">
              <w:rPr>
                <w:color w:val="323232"/>
                <w:spacing w:val="-1"/>
              </w:rPr>
              <w:t>-мя доб.</w:t>
            </w:r>
          </w:p>
        </w:tc>
        <w:tc>
          <w:tcPr>
            <w:tcW w:w="1643" w:type="dxa"/>
            <w:tcBorders>
              <w:top w:val="single" w:sz="4" w:space="0" w:color="auto"/>
            </w:tcBorders>
            <w:shd w:val="clear" w:color="auto" w:fill="auto"/>
            <w:vAlign w:val="center"/>
          </w:tcPr>
          <w:p w:rsidR="00480E08" w:rsidRPr="00DB5791" w:rsidRDefault="00480E08" w:rsidP="00480E08">
            <w:pPr>
              <w:jc w:val="center"/>
              <w:rPr>
                <w:color w:val="323232"/>
                <w:spacing w:val="-1"/>
              </w:rPr>
            </w:pPr>
            <w:r w:rsidRPr="00DB5791">
              <w:rPr>
                <w:color w:val="323232"/>
                <w:spacing w:val="-1"/>
              </w:rPr>
              <w:t>с 3-мя доб.</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0,0116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0,0483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0,0186</w:t>
            </w:r>
          </w:p>
        </w:tc>
        <w:tc>
          <w:tcPr>
            <w:tcW w:w="1642" w:type="dxa"/>
            <w:tcBorders>
              <w:top w:val="single" w:sz="4" w:space="0" w:color="auto"/>
            </w:tcBorders>
            <w:shd w:val="clear" w:color="auto" w:fill="auto"/>
            <w:vAlign w:val="center"/>
          </w:tcPr>
          <w:p w:rsidR="00480E08" w:rsidRPr="00DB5791" w:rsidRDefault="00480E08" w:rsidP="00480E08">
            <w:pPr>
              <w:jc w:val="center"/>
              <w:rPr>
                <w:color w:val="323232"/>
                <w:spacing w:val="-1"/>
              </w:rPr>
            </w:pPr>
            <w:r w:rsidRPr="00DB5791">
              <w:rPr>
                <w:color w:val="323232"/>
                <w:spacing w:val="-1"/>
              </w:rPr>
              <w:t>0,0884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0,6108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410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0,0117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0,0734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0,0227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0,1534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0,7401</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420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0,0136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0,0167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0,0275</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0,2969</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0,8115</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430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0,0262</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0,0437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0,0344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0,1975</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0,7448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440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0,0527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0,1865</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0,0418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0,2472</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0,7430</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450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0,0313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0,0178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0,0583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0,1822</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0,6945</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460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0,0277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0,0129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0,0338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0,2153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0,8092</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470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0,0241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0,0137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0,0961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0,1794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0,7703</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480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0,0390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0,0133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0,0178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0,1550</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0,7720</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490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0,1424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0,0244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0,0201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0,1650</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0,7158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0,0373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0,0026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0,2210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0,2328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0,7506</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510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0,0081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0,0093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0,0258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0,1625</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0,7361</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520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0,0044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0,0089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0,0371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0,1938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0,7053</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530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0,0096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0,0124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0,0123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0,4400</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0,6920</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540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0,4473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0,0293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0,0166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1,0000</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0,7546</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550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0,3301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0,4138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0,0617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0,3178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0,9113</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560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0,0466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0,0213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0,1371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0,2044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0,7425</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570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0,0383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0,0177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0,8390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0,4428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0,8219</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580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0,1557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1,0000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0,6659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0,3656</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1,0000</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590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0,1691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0,0499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0,9976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0,7969</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0,8498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lastRenderedPageBreak/>
              <w:t>600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0,1344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0,0231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1,0000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0,7094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0,8538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610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1,0000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0,0608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0,4785</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0,5897</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0,7976</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620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0,1512</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0,3863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0,3434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0,2944</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0,8132</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630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0,2073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0,0358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0,1751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0,2088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0,7488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640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0,0238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0,0162</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0,1354</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0,2200</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0,6943</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650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0,0526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0,0251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0,1107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0,1909</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0,6311</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660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0,0142</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0,0156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0,0959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0,2022</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0,6753</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670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0,0155</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0,0126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0,0959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0,5203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0,8121</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680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0,0167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0,0091</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0,0749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0,2503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0,6729</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690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0,0182</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0,0347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0,0468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0,1413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0,6427</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0,1308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0,0386</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0,1163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0,7448</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710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0,0889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0,0243</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0,0359</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0,1066</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0,4107</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720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0,0068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0,0338</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0,1028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0,4142</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730</w:t>
            </w:r>
          </w:p>
        </w:tc>
        <w:tc>
          <w:tcPr>
            <w:tcW w:w="1642" w:type="dxa"/>
            <w:shd w:val="clear" w:color="auto" w:fill="auto"/>
            <w:vAlign w:val="center"/>
          </w:tcPr>
          <w:p w:rsidR="00480E08" w:rsidRPr="00DB5791" w:rsidRDefault="00480E08" w:rsidP="00480E08">
            <w:pPr>
              <w:jc w:val="center"/>
              <w:rPr>
                <w:color w:val="323232"/>
                <w:spacing w:val="-1"/>
              </w:rPr>
            </w:pP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0,0077</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0,325</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0,0828</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0,4310</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740</w:t>
            </w:r>
          </w:p>
        </w:tc>
        <w:tc>
          <w:tcPr>
            <w:tcW w:w="1642" w:type="dxa"/>
            <w:shd w:val="clear" w:color="auto" w:fill="auto"/>
            <w:vAlign w:val="center"/>
          </w:tcPr>
          <w:p w:rsidR="00480E08" w:rsidRPr="00DB5791" w:rsidRDefault="00480E08" w:rsidP="00480E08">
            <w:pPr>
              <w:jc w:val="center"/>
              <w:rPr>
                <w:color w:val="323232"/>
                <w:spacing w:val="-1"/>
              </w:rPr>
            </w:pP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0,0320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0,0963</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0,3254</w:t>
            </w:r>
          </w:p>
        </w:tc>
      </w:tr>
      <w:tr w:rsidR="00480E08" w:rsidRPr="00DB5791" w:rsidTr="00480E08">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750</w:t>
            </w:r>
          </w:p>
        </w:tc>
        <w:tc>
          <w:tcPr>
            <w:tcW w:w="1642" w:type="dxa"/>
            <w:shd w:val="clear" w:color="auto" w:fill="auto"/>
            <w:vAlign w:val="center"/>
          </w:tcPr>
          <w:p w:rsidR="00480E08" w:rsidRPr="00DB5791" w:rsidRDefault="00480E08" w:rsidP="00480E08">
            <w:pPr>
              <w:jc w:val="center"/>
              <w:rPr>
                <w:color w:val="323232"/>
                <w:spacing w:val="-1"/>
              </w:rPr>
            </w:pPr>
          </w:p>
        </w:tc>
        <w:tc>
          <w:tcPr>
            <w:tcW w:w="1642" w:type="dxa"/>
            <w:shd w:val="clear" w:color="auto" w:fill="auto"/>
            <w:vAlign w:val="center"/>
          </w:tcPr>
          <w:p w:rsidR="00480E08" w:rsidRPr="00DB5791" w:rsidRDefault="00480E08" w:rsidP="00480E08">
            <w:pPr>
              <w:jc w:val="center"/>
              <w:rPr>
                <w:color w:val="323232"/>
                <w:spacing w:val="-1"/>
              </w:rPr>
            </w:pP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0,0000</w:t>
            </w:r>
          </w:p>
        </w:tc>
        <w:tc>
          <w:tcPr>
            <w:tcW w:w="1642" w:type="dxa"/>
            <w:shd w:val="clear" w:color="auto" w:fill="auto"/>
            <w:vAlign w:val="center"/>
          </w:tcPr>
          <w:p w:rsidR="00480E08" w:rsidRPr="00DB5791" w:rsidRDefault="00480E08" w:rsidP="00480E08">
            <w:pPr>
              <w:jc w:val="center"/>
              <w:rPr>
                <w:color w:val="323232"/>
                <w:spacing w:val="-1"/>
              </w:rPr>
            </w:pPr>
            <w:r w:rsidRPr="00DB5791">
              <w:rPr>
                <w:color w:val="323232"/>
                <w:spacing w:val="-1"/>
              </w:rPr>
              <w:t>0,0956</w:t>
            </w:r>
          </w:p>
        </w:tc>
        <w:tc>
          <w:tcPr>
            <w:tcW w:w="1643" w:type="dxa"/>
            <w:shd w:val="clear" w:color="auto" w:fill="auto"/>
            <w:vAlign w:val="center"/>
          </w:tcPr>
          <w:p w:rsidR="00480E08" w:rsidRPr="00DB5791" w:rsidRDefault="00480E08" w:rsidP="00480E08">
            <w:pPr>
              <w:jc w:val="center"/>
              <w:rPr>
                <w:color w:val="323232"/>
                <w:spacing w:val="-1"/>
              </w:rPr>
            </w:pPr>
            <w:r w:rsidRPr="00DB5791">
              <w:rPr>
                <w:color w:val="323232"/>
                <w:spacing w:val="-1"/>
              </w:rPr>
              <w:t>0,3173</w:t>
            </w:r>
          </w:p>
        </w:tc>
      </w:tr>
    </w:tbl>
    <w:p w:rsidR="0069220D" w:rsidRDefault="0069220D" w:rsidP="00917184">
      <w:pPr>
        <w:spacing w:line="360" w:lineRule="auto"/>
        <w:ind w:right="49" w:firstLine="357"/>
        <w:jc w:val="center"/>
        <w:rPr>
          <w:b/>
          <w:sz w:val="28"/>
          <w:szCs w:val="28"/>
        </w:rPr>
        <w:sectPr w:rsidR="0069220D" w:rsidSect="00CC63AA">
          <w:headerReference w:type="default" r:id="rId104"/>
          <w:footerReference w:type="default" r:id="rId105"/>
          <w:headerReference w:type="first" r:id="rId106"/>
          <w:pgSz w:w="11906" w:h="16838"/>
          <w:pgMar w:top="426" w:right="720" w:bottom="720" w:left="720" w:header="567" w:footer="454" w:gutter="0"/>
          <w:pgNumType w:start="1"/>
          <w:cols w:space="708"/>
          <w:titlePg/>
          <w:docGrid w:linePitch="360"/>
        </w:sectPr>
      </w:pPr>
    </w:p>
    <w:p w:rsidR="0069220D" w:rsidRDefault="0069220D" w:rsidP="0069220D">
      <w:pPr>
        <w:spacing w:line="360" w:lineRule="auto"/>
        <w:ind w:right="49" w:firstLine="357"/>
        <w:rPr>
          <w:lang w:val="en-US"/>
        </w:rPr>
      </w:pPr>
      <w:r>
        <w:rPr>
          <w:noProof/>
          <w:lang w:eastAsia="ru-RU"/>
        </w:rPr>
        <w:lastRenderedPageBreak/>
        <w:drawing>
          <wp:inline distT="0" distB="0" distL="0" distR="0">
            <wp:extent cx="2374900" cy="641350"/>
            <wp:effectExtent l="0" t="0" r="6350" b="6350"/>
            <wp:docPr id="136" name="Рисунок 136"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69220D" w:rsidRPr="0044346D" w:rsidRDefault="0069220D" w:rsidP="0069220D">
      <w:pPr>
        <w:spacing w:line="360" w:lineRule="auto"/>
        <w:ind w:right="49" w:firstLine="357"/>
        <w:jc w:val="right"/>
        <w:rPr>
          <w:b/>
          <w:szCs w:val="24"/>
        </w:rPr>
      </w:pPr>
      <w:r w:rsidRPr="00E96432">
        <w:br w:type="column"/>
      </w:r>
      <w:r w:rsidRPr="0044346D">
        <w:rPr>
          <w:b/>
          <w:szCs w:val="24"/>
        </w:rPr>
        <w:lastRenderedPageBreak/>
        <w:t xml:space="preserve">ПРИЛОЖЕНИЕ </w:t>
      </w:r>
      <w:r w:rsidR="00D41B1C" w:rsidRPr="0044346D">
        <w:rPr>
          <w:b/>
          <w:szCs w:val="24"/>
        </w:rPr>
        <w:t>Г</w:t>
      </w:r>
    </w:p>
    <w:p w:rsidR="0069220D" w:rsidRPr="0044346D" w:rsidRDefault="0069220D" w:rsidP="0069220D">
      <w:pPr>
        <w:spacing w:line="360" w:lineRule="auto"/>
        <w:ind w:right="49"/>
        <w:jc w:val="right"/>
        <w:rPr>
          <w:b/>
          <w:szCs w:val="24"/>
        </w:rPr>
      </w:pPr>
      <w:r w:rsidRPr="0044346D">
        <w:rPr>
          <w:b/>
          <w:szCs w:val="24"/>
        </w:rPr>
        <w:t>(рекомендуемое)</w:t>
      </w:r>
    </w:p>
    <w:p w:rsidR="0069220D" w:rsidRPr="0044346D" w:rsidRDefault="0069220D" w:rsidP="0069220D">
      <w:pPr>
        <w:spacing w:line="360" w:lineRule="auto"/>
        <w:ind w:right="49"/>
        <w:jc w:val="right"/>
        <w:rPr>
          <w:b/>
          <w:szCs w:val="24"/>
        </w:rPr>
      </w:pPr>
    </w:p>
    <w:p w:rsidR="0069220D" w:rsidRPr="0044346D" w:rsidRDefault="0069220D" w:rsidP="0069220D">
      <w:pPr>
        <w:spacing w:line="360" w:lineRule="auto"/>
        <w:ind w:right="49"/>
        <w:jc w:val="right"/>
        <w:rPr>
          <w:b/>
          <w:szCs w:val="24"/>
        </w:rPr>
        <w:sectPr w:rsidR="0069220D" w:rsidRPr="0044346D" w:rsidSect="00CC63AA">
          <w:headerReference w:type="default" r:id="rId107"/>
          <w:headerReference w:type="first" r:id="rId108"/>
          <w:pgSz w:w="11906" w:h="16838"/>
          <w:pgMar w:top="720" w:right="720" w:bottom="720" w:left="720" w:header="708" w:footer="708" w:gutter="0"/>
          <w:pgNumType w:start="1"/>
          <w:cols w:num="2" w:space="708"/>
          <w:titlePg/>
          <w:docGrid w:linePitch="360"/>
        </w:sectPr>
      </w:pPr>
    </w:p>
    <w:p w:rsidR="00D41B1C" w:rsidRPr="0044346D" w:rsidRDefault="00D41B1C" w:rsidP="00D41B1C">
      <w:pPr>
        <w:pStyle w:val="100"/>
        <w:ind w:firstLine="0"/>
        <w:jc w:val="right"/>
        <w:rPr>
          <w:b/>
          <w:sz w:val="24"/>
          <w:szCs w:val="24"/>
        </w:rPr>
      </w:pPr>
      <w:r w:rsidRPr="0044346D">
        <w:rPr>
          <w:b/>
          <w:sz w:val="24"/>
          <w:szCs w:val="24"/>
        </w:rPr>
        <w:lastRenderedPageBreak/>
        <w:t>«УТВЕРЖДАЮ»</w:t>
      </w:r>
    </w:p>
    <w:p w:rsidR="00D41B1C" w:rsidRPr="0044346D" w:rsidRDefault="00D41B1C" w:rsidP="00D41B1C">
      <w:pPr>
        <w:jc w:val="right"/>
        <w:rPr>
          <w:szCs w:val="24"/>
        </w:rPr>
      </w:pPr>
      <w:r w:rsidRPr="0044346D">
        <w:rPr>
          <w:szCs w:val="24"/>
        </w:rPr>
        <w:t>Генеральный директор</w:t>
      </w:r>
    </w:p>
    <w:p w:rsidR="00D41B1C" w:rsidRPr="0044346D" w:rsidRDefault="00D41B1C" w:rsidP="00D41B1C">
      <w:pPr>
        <w:pStyle w:val="100"/>
        <w:ind w:firstLine="0"/>
        <w:jc w:val="right"/>
        <w:rPr>
          <w:sz w:val="24"/>
          <w:szCs w:val="24"/>
        </w:rPr>
      </w:pPr>
      <w:r w:rsidRPr="0044346D">
        <w:rPr>
          <w:sz w:val="24"/>
          <w:szCs w:val="24"/>
        </w:rPr>
        <w:t>ООО «Эко-Е»</w:t>
      </w:r>
    </w:p>
    <w:p w:rsidR="00D41B1C" w:rsidRPr="0044346D" w:rsidRDefault="00D41B1C" w:rsidP="00D41B1C">
      <w:pPr>
        <w:pStyle w:val="100"/>
        <w:ind w:firstLine="0"/>
        <w:jc w:val="right"/>
        <w:rPr>
          <w:sz w:val="24"/>
          <w:szCs w:val="24"/>
        </w:rPr>
      </w:pPr>
    </w:p>
    <w:p w:rsidR="00D41B1C" w:rsidRPr="0044346D" w:rsidRDefault="00D41B1C" w:rsidP="00D41B1C">
      <w:pPr>
        <w:jc w:val="right"/>
        <w:rPr>
          <w:szCs w:val="24"/>
        </w:rPr>
      </w:pPr>
      <w:r w:rsidRPr="0044346D">
        <w:rPr>
          <w:szCs w:val="24"/>
        </w:rPr>
        <w:t>_______________ С. В. Мамаев</w:t>
      </w:r>
    </w:p>
    <w:p w:rsidR="00D41B1C" w:rsidRPr="0044346D" w:rsidRDefault="00D41B1C" w:rsidP="00D41B1C">
      <w:pPr>
        <w:jc w:val="right"/>
        <w:rPr>
          <w:szCs w:val="24"/>
        </w:rPr>
      </w:pPr>
      <w:r w:rsidRPr="0044346D">
        <w:rPr>
          <w:szCs w:val="24"/>
        </w:rPr>
        <w:t>«</w:t>
      </w:r>
      <w:r w:rsidR="00EB7888">
        <w:rPr>
          <w:szCs w:val="24"/>
        </w:rPr>
        <w:t>____</w:t>
      </w:r>
      <w:r w:rsidRPr="0044346D">
        <w:rPr>
          <w:szCs w:val="24"/>
        </w:rPr>
        <w:t>»</w:t>
      </w:r>
      <w:r w:rsidR="00BE71B4">
        <w:rPr>
          <w:szCs w:val="24"/>
        </w:rPr>
        <w:t>______________</w:t>
      </w:r>
      <w:r w:rsidRPr="0044346D">
        <w:rPr>
          <w:szCs w:val="24"/>
        </w:rPr>
        <w:t>2015 г.</w:t>
      </w:r>
    </w:p>
    <w:p w:rsidR="0069220D" w:rsidRPr="0044346D" w:rsidRDefault="00112604" w:rsidP="0069220D">
      <w:pPr>
        <w:spacing w:line="360" w:lineRule="auto"/>
        <w:ind w:right="49"/>
        <w:jc w:val="center"/>
        <w:rPr>
          <w:b/>
          <w:szCs w:val="24"/>
        </w:rPr>
      </w:pPr>
      <w:r>
        <w:rPr>
          <w:noProof/>
          <w:szCs w:val="24"/>
          <w:lang w:eastAsia="ru-RU"/>
        </w:rPr>
        <w:pict>
          <v:shape id="_x0000_s1231" type="#_x0000_t75" style="position:absolute;left:0;text-align:left;margin-left:209.1pt;margin-top:20.5pt;width:48pt;height:47.15pt;z-index:251635200"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231" DrawAspect="Content" ObjectID="_1514289280" r:id="rId109"/>
        </w:pict>
      </w:r>
    </w:p>
    <w:p w:rsidR="0044346D" w:rsidRPr="0044346D" w:rsidRDefault="0044346D" w:rsidP="0069220D">
      <w:pPr>
        <w:spacing w:line="360" w:lineRule="auto"/>
        <w:ind w:right="49"/>
        <w:jc w:val="center"/>
        <w:rPr>
          <w:b/>
          <w:szCs w:val="24"/>
        </w:rPr>
      </w:pPr>
    </w:p>
    <w:p w:rsidR="0044346D" w:rsidRPr="0044346D" w:rsidRDefault="0044346D" w:rsidP="0069220D">
      <w:pPr>
        <w:spacing w:line="360" w:lineRule="auto"/>
        <w:ind w:right="49"/>
        <w:jc w:val="center"/>
        <w:rPr>
          <w:b/>
          <w:szCs w:val="24"/>
        </w:rPr>
      </w:pPr>
    </w:p>
    <w:p w:rsidR="00D41B1C" w:rsidRPr="0044346D" w:rsidRDefault="00D41B1C" w:rsidP="0069220D">
      <w:pPr>
        <w:spacing w:line="360" w:lineRule="auto"/>
        <w:ind w:right="49" w:firstLine="357"/>
        <w:jc w:val="center"/>
        <w:rPr>
          <w:b/>
          <w:szCs w:val="24"/>
        </w:rPr>
      </w:pPr>
      <w:r w:rsidRPr="0044346D">
        <w:rPr>
          <w:b/>
          <w:szCs w:val="24"/>
        </w:rPr>
        <w:t xml:space="preserve">Методика измерений параметров освещения </w:t>
      </w:r>
      <w:r w:rsidR="0044346D" w:rsidRPr="0044346D">
        <w:rPr>
          <w:b/>
          <w:szCs w:val="24"/>
        </w:rPr>
        <w:t>прибором комбинированным</w:t>
      </w:r>
      <w:r w:rsidRPr="0044346D">
        <w:rPr>
          <w:b/>
          <w:szCs w:val="24"/>
        </w:rPr>
        <w:t xml:space="preserve"> </w:t>
      </w:r>
      <w:r w:rsidR="000B65A9" w:rsidRPr="0044346D">
        <w:rPr>
          <w:b/>
          <w:szCs w:val="24"/>
        </w:rPr>
        <w:t>еЛайт</w:t>
      </w:r>
      <w:r w:rsidR="0044346D" w:rsidRPr="0044346D">
        <w:rPr>
          <w:b/>
          <w:szCs w:val="24"/>
        </w:rPr>
        <w:t>01</w:t>
      </w:r>
    </w:p>
    <w:p w:rsidR="0069220D" w:rsidRPr="0044346D" w:rsidRDefault="0069220D" w:rsidP="0069220D">
      <w:pPr>
        <w:spacing w:line="360" w:lineRule="auto"/>
        <w:ind w:right="49"/>
        <w:jc w:val="center"/>
        <w:rPr>
          <w:szCs w:val="24"/>
        </w:rPr>
      </w:pPr>
    </w:p>
    <w:p w:rsidR="00531785" w:rsidRPr="00BE71B4" w:rsidRDefault="00531785" w:rsidP="00531785">
      <w:pPr>
        <w:pStyle w:val="a6"/>
        <w:jc w:val="center"/>
      </w:pPr>
      <w:r w:rsidRPr="00620CD0">
        <w:rPr>
          <w:szCs w:val="24"/>
        </w:rPr>
        <w:t>СВМТ.</w:t>
      </w:r>
      <w:r>
        <w:rPr>
          <w:szCs w:val="24"/>
        </w:rPr>
        <w:t>424179</w:t>
      </w:r>
      <w:r w:rsidRPr="00620CD0">
        <w:rPr>
          <w:szCs w:val="24"/>
        </w:rPr>
        <w:t>.00</w:t>
      </w:r>
      <w:r>
        <w:rPr>
          <w:szCs w:val="24"/>
        </w:rPr>
        <w:t>1</w:t>
      </w:r>
      <w:r w:rsidRPr="00620CD0">
        <w:rPr>
          <w:szCs w:val="24"/>
        </w:rPr>
        <w:t xml:space="preserve"> </w:t>
      </w:r>
      <w:r>
        <w:rPr>
          <w:szCs w:val="24"/>
        </w:rPr>
        <w:t>МИ</w:t>
      </w:r>
    </w:p>
    <w:p w:rsidR="0069220D" w:rsidRPr="0044346D" w:rsidRDefault="0069220D" w:rsidP="0069220D">
      <w:pPr>
        <w:spacing w:line="360" w:lineRule="auto"/>
        <w:ind w:right="49"/>
        <w:jc w:val="center"/>
        <w:rPr>
          <w:szCs w:val="24"/>
        </w:rPr>
      </w:pPr>
    </w:p>
    <w:p w:rsidR="0069220D" w:rsidRPr="0044346D" w:rsidRDefault="0069220D" w:rsidP="0069220D">
      <w:pPr>
        <w:spacing w:line="360" w:lineRule="auto"/>
        <w:ind w:right="49"/>
        <w:jc w:val="center"/>
        <w:rPr>
          <w:szCs w:val="24"/>
        </w:rPr>
      </w:pPr>
    </w:p>
    <w:p w:rsidR="0069220D" w:rsidRPr="0044346D" w:rsidRDefault="0069220D" w:rsidP="0069220D">
      <w:pPr>
        <w:spacing w:line="360" w:lineRule="auto"/>
        <w:ind w:right="49"/>
        <w:jc w:val="center"/>
        <w:rPr>
          <w:szCs w:val="24"/>
          <w:highlight w:val="yellow"/>
        </w:rPr>
      </w:pPr>
    </w:p>
    <w:p w:rsidR="0069220D" w:rsidRPr="0044346D" w:rsidRDefault="0069220D" w:rsidP="0069220D">
      <w:pPr>
        <w:spacing w:line="360" w:lineRule="auto"/>
        <w:ind w:right="49"/>
        <w:jc w:val="center"/>
        <w:rPr>
          <w:szCs w:val="24"/>
        </w:rPr>
      </w:pPr>
    </w:p>
    <w:p w:rsidR="0069220D" w:rsidRDefault="0069220D" w:rsidP="0069220D">
      <w:pPr>
        <w:spacing w:line="360" w:lineRule="auto"/>
        <w:ind w:right="49"/>
        <w:jc w:val="center"/>
        <w:rPr>
          <w:szCs w:val="24"/>
        </w:rPr>
      </w:pPr>
    </w:p>
    <w:p w:rsidR="0044346D" w:rsidRDefault="0044346D" w:rsidP="0069220D">
      <w:pPr>
        <w:spacing w:line="360" w:lineRule="auto"/>
        <w:ind w:right="49"/>
        <w:jc w:val="center"/>
        <w:rPr>
          <w:szCs w:val="24"/>
        </w:rPr>
      </w:pPr>
    </w:p>
    <w:p w:rsidR="0044346D" w:rsidRDefault="0044346D" w:rsidP="0069220D">
      <w:pPr>
        <w:spacing w:line="360" w:lineRule="auto"/>
        <w:ind w:right="49"/>
        <w:jc w:val="center"/>
        <w:rPr>
          <w:szCs w:val="24"/>
        </w:rPr>
      </w:pPr>
    </w:p>
    <w:p w:rsidR="0044346D" w:rsidRPr="0044346D" w:rsidRDefault="0044346D" w:rsidP="0069220D">
      <w:pPr>
        <w:spacing w:line="360" w:lineRule="auto"/>
        <w:ind w:right="49"/>
        <w:jc w:val="center"/>
        <w:rPr>
          <w:szCs w:val="24"/>
        </w:rPr>
      </w:pPr>
    </w:p>
    <w:p w:rsidR="0069220D" w:rsidRPr="0044346D" w:rsidRDefault="0069220D" w:rsidP="0069220D">
      <w:pPr>
        <w:jc w:val="center"/>
        <w:rPr>
          <w:szCs w:val="24"/>
        </w:rPr>
      </w:pPr>
      <w:r w:rsidRPr="0044346D">
        <w:rPr>
          <w:szCs w:val="24"/>
        </w:rPr>
        <w:t>Москва 2015</w:t>
      </w:r>
    </w:p>
    <w:p w:rsidR="00D41B1C" w:rsidRDefault="00D41B1C">
      <w:pPr>
        <w:spacing w:after="0" w:line="240" w:lineRule="auto"/>
        <w:rPr>
          <w:sz w:val="28"/>
          <w:szCs w:val="28"/>
        </w:rPr>
      </w:pPr>
      <w:r>
        <w:rPr>
          <w:sz w:val="28"/>
          <w:szCs w:val="28"/>
        </w:rPr>
        <w:br w:type="page"/>
      </w:r>
    </w:p>
    <w:p w:rsidR="00D41B1C" w:rsidRPr="0044346D" w:rsidRDefault="00D41B1C" w:rsidP="0044346D">
      <w:pPr>
        <w:pStyle w:val="100"/>
        <w:rPr>
          <w:sz w:val="24"/>
          <w:szCs w:val="24"/>
        </w:rPr>
      </w:pPr>
      <w:r w:rsidRPr="0044346D">
        <w:rPr>
          <w:sz w:val="24"/>
          <w:szCs w:val="24"/>
        </w:rPr>
        <w:lastRenderedPageBreak/>
        <w:t xml:space="preserve">Настоящая методика измерений (МИ) параметров освещения </w:t>
      </w:r>
      <w:r w:rsidR="00857882">
        <w:rPr>
          <w:sz w:val="24"/>
          <w:szCs w:val="24"/>
        </w:rPr>
        <w:t>прибором комбинированным</w:t>
      </w:r>
      <w:r w:rsidRPr="0044346D">
        <w:rPr>
          <w:sz w:val="24"/>
          <w:szCs w:val="24"/>
        </w:rPr>
        <w:t xml:space="preserve"> «еЛайт01» не может быть полностью или частично воспроизведена, тиражирована и (или) распространена без разрешения Общества с ограниченной ответственностью «Эко-Е».</w:t>
      </w:r>
    </w:p>
    <w:p w:rsidR="00D41B1C" w:rsidRPr="0044346D" w:rsidRDefault="00D41B1C" w:rsidP="0044346D">
      <w:pPr>
        <w:pStyle w:val="100"/>
        <w:ind w:firstLine="0"/>
        <w:rPr>
          <w:b/>
          <w:sz w:val="24"/>
          <w:szCs w:val="24"/>
        </w:rPr>
      </w:pPr>
    </w:p>
    <w:p w:rsidR="00D41B1C" w:rsidRPr="0044346D" w:rsidRDefault="00D41B1C" w:rsidP="0044346D">
      <w:pPr>
        <w:pStyle w:val="100"/>
        <w:ind w:firstLine="0"/>
        <w:rPr>
          <w:b/>
          <w:sz w:val="24"/>
          <w:szCs w:val="24"/>
        </w:rPr>
      </w:pPr>
      <w:r w:rsidRPr="0044346D">
        <w:rPr>
          <w:b/>
          <w:sz w:val="24"/>
          <w:szCs w:val="24"/>
        </w:rPr>
        <w:br w:type="page"/>
      </w:r>
    </w:p>
    <w:p w:rsidR="00D41B1C" w:rsidRPr="0044346D" w:rsidRDefault="00D41B1C" w:rsidP="0044346D">
      <w:pPr>
        <w:pStyle w:val="100"/>
        <w:ind w:firstLine="0"/>
        <w:rPr>
          <w:b/>
          <w:sz w:val="24"/>
          <w:szCs w:val="24"/>
        </w:rPr>
      </w:pPr>
    </w:p>
    <w:p w:rsidR="00D41B1C" w:rsidRPr="0044346D" w:rsidRDefault="00D41B1C" w:rsidP="0044346D">
      <w:pPr>
        <w:spacing w:after="240" w:line="240" w:lineRule="auto"/>
        <w:jc w:val="center"/>
        <w:rPr>
          <w:b/>
          <w:szCs w:val="24"/>
        </w:rPr>
      </w:pPr>
      <w:r w:rsidRPr="0044346D">
        <w:rPr>
          <w:b/>
          <w:szCs w:val="24"/>
        </w:rPr>
        <w:t>Содержание</w:t>
      </w:r>
    </w:p>
    <w:tbl>
      <w:tblPr>
        <w:tblW w:w="9614"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7"/>
        <w:gridCol w:w="567"/>
      </w:tblGrid>
      <w:tr w:rsidR="00D41B1C" w:rsidRPr="0044346D" w:rsidTr="00D41B1C">
        <w:tc>
          <w:tcPr>
            <w:tcW w:w="9047" w:type="dxa"/>
            <w:shd w:val="clear" w:color="auto" w:fill="auto"/>
          </w:tcPr>
          <w:p w:rsidR="00D41B1C" w:rsidRPr="0044346D" w:rsidRDefault="00D41B1C" w:rsidP="0044346D">
            <w:pPr>
              <w:spacing w:before="80" w:after="80" w:line="240" w:lineRule="auto"/>
              <w:jc w:val="both"/>
              <w:rPr>
                <w:szCs w:val="24"/>
              </w:rPr>
            </w:pPr>
            <w:r w:rsidRPr="0044346D">
              <w:rPr>
                <w:szCs w:val="24"/>
              </w:rPr>
              <w:t>1. Назначение и область применения………………………………………</w:t>
            </w:r>
          </w:p>
        </w:tc>
        <w:tc>
          <w:tcPr>
            <w:tcW w:w="567" w:type="dxa"/>
            <w:shd w:val="clear" w:color="auto" w:fill="auto"/>
          </w:tcPr>
          <w:p w:rsidR="00D41B1C" w:rsidRPr="0044346D" w:rsidRDefault="00D41B1C" w:rsidP="0044346D">
            <w:pPr>
              <w:spacing w:before="80" w:after="80" w:line="240" w:lineRule="auto"/>
              <w:jc w:val="both"/>
              <w:rPr>
                <w:szCs w:val="24"/>
              </w:rPr>
            </w:pPr>
            <w:r w:rsidRPr="0044346D">
              <w:rPr>
                <w:szCs w:val="24"/>
              </w:rPr>
              <w:t>4</w:t>
            </w:r>
          </w:p>
        </w:tc>
      </w:tr>
      <w:tr w:rsidR="00D41B1C" w:rsidRPr="0044346D" w:rsidTr="00D41B1C">
        <w:tc>
          <w:tcPr>
            <w:tcW w:w="9047" w:type="dxa"/>
            <w:shd w:val="clear" w:color="auto" w:fill="auto"/>
          </w:tcPr>
          <w:p w:rsidR="00D41B1C" w:rsidRPr="0044346D" w:rsidRDefault="00D41B1C" w:rsidP="0044346D">
            <w:pPr>
              <w:spacing w:before="80" w:after="80" w:line="240" w:lineRule="auto"/>
              <w:jc w:val="both"/>
              <w:rPr>
                <w:szCs w:val="24"/>
              </w:rPr>
            </w:pPr>
            <w:r w:rsidRPr="0044346D">
              <w:rPr>
                <w:szCs w:val="24"/>
              </w:rPr>
              <w:t>2.</w:t>
            </w:r>
            <w:r w:rsidR="00531785">
              <w:rPr>
                <w:szCs w:val="24"/>
              </w:rPr>
              <w:t xml:space="preserve"> </w:t>
            </w:r>
            <w:r w:rsidRPr="0044346D">
              <w:rPr>
                <w:szCs w:val="24"/>
              </w:rPr>
              <w:t>Диапазоны измерений…………………………………………..…………</w:t>
            </w:r>
          </w:p>
        </w:tc>
        <w:tc>
          <w:tcPr>
            <w:tcW w:w="567" w:type="dxa"/>
            <w:shd w:val="clear" w:color="auto" w:fill="auto"/>
          </w:tcPr>
          <w:p w:rsidR="00D41B1C" w:rsidRPr="0044346D" w:rsidRDefault="00D41B1C" w:rsidP="0044346D">
            <w:pPr>
              <w:spacing w:before="80" w:after="80" w:line="240" w:lineRule="auto"/>
              <w:jc w:val="both"/>
              <w:rPr>
                <w:szCs w:val="24"/>
              </w:rPr>
            </w:pPr>
            <w:r w:rsidRPr="0044346D">
              <w:rPr>
                <w:szCs w:val="24"/>
              </w:rPr>
              <w:t>4</w:t>
            </w:r>
          </w:p>
        </w:tc>
      </w:tr>
      <w:tr w:rsidR="00D41B1C" w:rsidRPr="0044346D" w:rsidTr="00D41B1C">
        <w:tc>
          <w:tcPr>
            <w:tcW w:w="9047" w:type="dxa"/>
            <w:shd w:val="clear" w:color="auto" w:fill="auto"/>
          </w:tcPr>
          <w:p w:rsidR="00D41B1C" w:rsidRPr="0044346D" w:rsidRDefault="00D41B1C" w:rsidP="0044346D">
            <w:pPr>
              <w:spacing w:before="80" w:after="80" w:line="240" w:lineRule="auto"/>
              <w:rPr>
                <w:szCs w:val="24"/>
              </w:rPr>
            </w:pPr>
            <w:r w:rsidRPr="0044346D">
              <w:rPr>
                <w:szCs w:val="24"/>
              </w:rPr>
              <w:t>3.</w:t>
            </w:r>
            <w:r w:rsidR="00531785">
              <w:rPr>
                <w:szCs w:val="24"/>
              </w:rPr>
              <w:t xml:space="preserve"> </w:t>
            </w:r>
            <w:r w:rsidRPr="0044346D">
              <w:rPr>
                <w:szCs w:val="24"/>
              </w:rPr>
              <w:t>Характеристики точности  измерений……………………………………</w:t>
            </w:r>
          </w:p>
        </w:tc>
        <w:tc>
          <w:tcPr>
            <w:tcW w:w="567" w:type="dxa"/>
            <w:shd w:val="clear" w:color="auto" w:fill="auto"/>
          </w:tcPr>
          <w:p w:rsidR="00D41B1C" w:rsidRPr="0044346D" w:rsidRDefault="00D41B1C" w:rsidP="0044346D">
            <w:pPr>
              <w:spacing w:before="80" w:after="80" w:line="240" w:lineRule="auto"/>
              <w:rPr>
                <w:szCs w:val="24"/>
              </w:rPr>
            </w:pPr>
            <w:r w:rsidRPr="0044346D">
              <w:rPr>
                <w:szCs w:val="24"/>
              </w:rPr>
              <w:t>4</w:t>
            </w:r>
          </w:p>
        </w:tc>
      </w:tr>
      <w:tr w:rsidR="00D41B1C" w:rsidRPr="0044346D" w:rsidTr="00D41B1C">
        <w:tc>
          <w:tcPr>
            <w:tcW w:w="9047" w:type="dxa"/>
            <w:shd w:val="clear" w:color="auto" w:fill="auto"/>
          </w:tcPr>
          <w:p w:rsidR="00D41B1C" w:rsidRPr="0044346D" w:rsidRDefault="00D41B1C" w:rsidP="0044346D">
            <w:pPr>
              <w:spacing w:before="80" w:after="80" w:line="240" w:lineRule="auto"/>
              <w:jc w:val="both"/>
              <w:rPr>
                <w:szCs w:val="24"/>
              </w:rPr>
            </w:pPr>
            <w:r w:rsidRPr="0044346D">
              <w:rPr>
                <w:szCs w:val="24"/>
              </w:rPr>
              <w:t>4.</w:t>
            </w:r>
            <w:r w:rsidR="00531785">
              <w:rPr>
                <w:szCs w:val="24"/>
              </w:rPr>
              <w:t xml:space="preserve"> </w:t>
            </w:r>
            <w:r w:rsidRPr="0044346D">
              <w:rPr>
                <w:szCs w:val="24"/>
              </w:rPr>
              <w:t>Нормативные ссылки………………………………………………………</w:t>
            </w:r>
          </w:p>
        </w:tc>
        <w:tc>
          <w:tcPr>
            <w:tcW w:w="567" w:type="dxa"/>
            <w:shd w:val="clear" w:color="auto" w:fill="auto"/>
          </w:tcPr>
          <w:p w:rsidR="00D41B1C" w:rsidRPr="0044346D" w:rsidRDefault="00D41B1C" w:rsidP="0044346D">
            <w:pPr>
              <w:spacing w:before="80" w:after="80" w:line="240" w:lineRule="auto"/>
              <w:jc w:val="both"/>
              <w:rPr>
                <w:szCs w:val="24"/>
              </w:rPr>
            </w:pPr>
            <w:r w:rsidRPr="0044346D">
              <w:rPr>
                <w:szCs w:val="24"/>
              </w:rPr>
              <w:t>5</w:t>
            </w:r>
          </w:p>
        </w:tc>
      </w:tr>
      <w:tr w:rsidR="00D41B1C" w:rsidRPr="0044346D" w:rsidTr="00D41B1C">
        <w:tc>
          <w:tcPr>
            <w:tcW w:w="9047" w:type="dxa"/>
            <w:shd w:val="clear" w:color="auto" w:fill="auto"/>
          </w:tcPr>
          <w:p w:rsidR="00D41B1C" w:rsidRPr="0044346D" w:rsidRDefault="00D41B1C" w:rsidP="0044346D">
            <w:pPr>
              <w:tabs>
                <w:tab w:val="left" w:pos="0"/>
              </w:tabs>
              <w:spacing w:before="80" w:after="80" w:line="240" w:lineRule="auto"/>
              <w:rPr>
                <w:szCs w:val="24"/>
              </w:rPr>
            </w:pPr>
            <w:r w:rsidRPr="0044346D">
              <w:rPr>
                <w:szCs w:val="24"/>
              </w:rPr>
              <w:t>5. Термины и определения……………………………………………………</w:t>
            </w:r>
          </w:p>
        </w:tc>
        <w:tc>
          <w:tcPr>
            <w:tcW w:w="567" w:type="dxa"/>
            <w:shd w:val="clear" w:color="auto" w:fill="auto"/>
          </w:tcPr>
          <w:p w:rsidR="00D41B1C" w:rsidRPr="0044346D" w:rsidRDefault="00BE3A25" w:rsidP="0044346D">
            <w:pPr>
              <w:tabs>
                <w:tab w:val="left" w:pos="0"/>
              </w:tabs>
              <w:spacing w:before="80" w:after="80" w:line="240" w:lineRule="auto"/>
              <w:rPr>
                <w:szCs w:val="24"/>
              </w:rPr>
            </w:pPr>
            <w:r>
              <w:rPr>
                <w:szCs w:val="24"/>
              </w:rPr>
              <w:t>5</w:t>
            </w:r>
          </w:p>
        </w:tc>
      </w:tr>
      <w:tr w:rsidR="00D41B1C" w:rsidRPr="0044346D" w:rsidTr="00D41B1C">
        <w:tc>
          <w:tcPr>
            <w:tcW w:w="9047" w:type="dxa"/>
            <w:shd w:val="clear" w:color="auto" w:fill="auto"/>
          </w:tcPr>
          <w:p w:rsidR="00D41B1C" w:rsidRPr="0044346D" w:rsidRDefault="00D41B1C" w:rsidP="0044346D">
            <w:pPr>
              <w:tabs>
                <w:tab w:val="left" w:pos="0"/>
              </w:tabs>
              <w:spacing w:before="80" w:after="80" w:line="240" w:lineRule="auto"/>
              <w:rPr>
                <w:szCs w:val="24"/>
              </w:rPr>
            </w:pPr>
            <w:r w:rsidRPr="0044346D">
              <w:rPr>
                <w:szCs w:val="24"/>
              </w:rPr>
              <w:t>6. Средства измерений и вспомогательные устройства……………………</w:t>
            </w:r>
          </w:p>
        </w:tc>
        <w:tc>
          <w:tcPr>
            <w:tcW w:w="567" w:type="dxa"/>
            <w:shd w:val="clear" w:color="auto" w:fill="auto"/>
          </w:tcPr>
          <w:p w:rsidR="00D41B1C" w:rsidRPr="0044346D" w:rsidRDefault="00BE3A25" w:rsidP="0044346D">
            <w:pPr>
              <w:tabs>
                <w:tab w:val="left" w:pos="0"/>
              </w:tabs>
              <w:spacing w:before="80" w:after="80" w:line="240" w:lineRule="auto"/>
              <w:rPr>
                <w:szCs w:val="24"/>
              </w:rPr>
            </w:pPr>
            <w:r>
              <w:rPr>
                <w:szCs w:val="24"/>
              </w:rPr>
              <w:t>6</w:t>
            </w:r>
          </w:p>
        </w:tc>
      </w:tr>
      <w:tr w:rsidR="00D41B1C" w:rsidRPr="0044346D" w:rsidTr="00D41B1C">
        <w:tc>
          <w:tcPr>
            <w:tcW w:w="9047" w:type="dxa"/>
            <w:shd w:val="clear" w:color="auto" w:fill="auto"/>
          </w:tcPr>
          <w:p w:rsidR="00D41B1C" w:rsidRPr="0044346D" w:rsidRDefault="00D41B1C" w:rsidP="0044346D">
            <w:pPr>
              <w:spacing w:before="80" w:after="80" w:line="240" w:lineRule="auto"/>
              <w:rPr>
                <w:szCs w:val="24"/>
              </w:rPr>
            </w:pPr>
            <w:r w:rsidRPr="0044346D">
              <w:rPr>
                <w:szCs w:val="24"/>
              </w:rPr>
              <w:t>7. Требования к квалификации персонала………………………………..</w:t>
            </w:r>
          </w:p>
        </w:tc>
        <w:tc>
          <w:tcPr>
            <w:tcW w:w="567" w:type="dxa"/>
            <w:shd w:val="clear" w:color="auto" w:fill="auto"/>
          </w:tcPr>
          <w:p w:rsidR="00D41B1C" w:rsidRPr="0044346D" w:rsidRDefault="00BE3A25" w:rsidP="0044346D">
            <w:pPr>
              <w:spacing w:before="80" w:after="80" w:line="240" w:lineRule="auto"/>
              <w:rPr>
                <w:szCs w:val="24"/>
              </w:rPr>
            </w:pPr>
            <w:r>
              <w:rPr>
                <w:szCs w:val="24"/>
              </w:rPr>
              <w:t>7</w:t>
            </w:r>
          </w:p>
        </w:tc>
      </w:tr>
      <w:tr w:rsidR="00D41B1C" w:rsidRPr="0044346D" w:rsidTr="00D41B1C">
        <w:tc>
          <w:tcPr>
            <w:tcW w:w="9047" w:type="dxa"/>
            <w:shd w:val="clear" w:color="auto" w:fill="auto"/>
          </w:tcPr>
          <w:p w:rsidR="00D41B1C" w:rsidRPr="0044346D" w:rsidRDefault="00D41B1C" w:rsidP="0044346D">
            <w:pPr>
              <w:tabs>
                <w:tab w:val="left" w:pos="0"/>
              </w:tabs>
              <w:spacing w:before="80" w:after="80" w:line="240" w:lineRule="auto"/>
              <w:rPr>
                <w:szCs w:val="24"/>
              </w:rPr>
            </w:pPr>
            <w:r w:rsidRPr="0044346D">
              <w:rPr>
                <w:szCs w:val="24"/>
              </w:rPr>
              <w:t>8. Требования к безопасности………………………………………………</w:t>
            </w:r>
          </w:p>
        </w:tc>
        <w:tc>
          <w:tcPr>
            <w:tcW w:w="567" w:type="dxa"/>
            <w:shd w:val="clear" w:color="auto" w:fill="auto"/>
          </w:tcPr>
          <w:p w:rsidR="00D41B1C" w:rsidRPr="0044346D" w:rsidRDefault="00BE3A25" w:rsidP="0044346D">
            <w:pPr>
              <w:tabs>
                <w:tab w:val="left" w:pos="0"/>
              </w:tabs>
              <w:spacing w:before="80" w:after="80" w:line="240" w:lineRule="auto"/>
              <w:rPr>
                <w:szCs w:val="24"/>
              </w:rPr>
            </w:pPr>
            <w:r>
              <w:rPr>
                <w:szCs w:val="24"/>
              </w:rPr>
              <w:t>7</w:t>
            </w:r>
          </w:p>
        </w:tc>
      </w:tr>
      <w:tr w:rsidR="00D41B1C" w:rsidRPr="0044346D" w:rsidTr="00D41B1C">
        <w:tc>
          <w:tcPr>
            <w:tcW w:w="9047" w:type="dxa"/>
            <w:shd w:val="clear" w:color="auto" w:fill="auto"/>
          </w:tcPr>
          <w:p w:rsidR="00D41B1C" w:rsidRPr="0044346D" w:rsidRDefault="00D41B1C" w:rsidP="0044346D">
            <w:pPr>
              <w:tabs>
                <w:tab w:val="left" w:pos="0"/>
              </w:tabs>
              <w:spacing w:before="80" w:after="80" w:line="240" w:lineRule="auto"/>
              <w:rPr>
                <w:szCs w:val="24"/>
              </w:rPr>
            </w:pPr>
            <w:r w:rsidRPr="0044346D">
              <w:rPr>
                <w:szCs w:val="24"/>
              </w:rPr>
              <w:t>9.</w:t>
            </w:r>
            <w:r w:rsidR="00531785">
              <w:rPr>
                <w:szCs w:val="24"/>
              </w:rPr>
              <w:t xml:space="preserve"> </w:t>
            </w:r>
            <w:r w:rsidRPr="0044346D">
              <w:rPr>
                <w:szCs w:val="24"/>
              </w:rPr>
              <w:t>Метод</w:t>
            </w:r>
            <w:r w:rsidR="00531785">
              <w:rPr>
                <w:szCs w:val="24"/>
              </w:rPr>
              <w:t xml:space="preserve"> </w:t>
            </w:r>
            <w:r w:rsidRPr="0044346D">
              <w:rPr>
                <w:szCs w:val="24"/>
              </w:rPr>
              <w:t>измерений…………………………………………………………</w:t>
            </w:r>
          </w:p>
        </w:tc>
        <w:tc>
          <w:tcPr>
            <w:tcW w:w="567" w:type="dxa"/>
            <w:shd w:val="clear" w:color="auto" w:fill="auto"/>
          </w:tcPr>
          <w:p w:rsidR="00D41B1C" w:rsidRPr="0044346D" w:rsidRDefault="00BE3A25" w:rsidP="0044346D">
            <w:pPr>
              <w:tabs>
                <w:tab w:val="left" w:pos="0"/>
              </w:tabs>
              <w:spacing w:before="80" w:after="80" w:line="240" w:lineRule="auto"/>
              <w:rPr>
                <w:szCs w:val="24"/>
              </w:rPr>
            </w:pPr>
            <w:r>
              <w:rPr>
                <w:szCs w:val="24"/>
              </w:rPr>
              <w:t>7</w:t>
            </w:r>
          </w:p>
        </w:tc>
      </w:tr>
      <w:tr w:rsidR="00D41B1C" w:rsidRPr="0044346D" w:rsidTr="00D41B1C">
        <w:tc>
          <w:tcPr>
            <w:tcW w:w="9047" w:type="dxa"/>
            <w:shd w:val="clear" w:color="auto" w:fill="auto"/>
          </w:tcPr>
          <w:p w:rsidR="00D41B1C" w:rsidRPr="0044346D" w:rsidRDefault="00D41B1C" w:rsidP="0044346D">
            <w:pPr>
              <w:spacing w:before="80" w:after="80" w:line="240" w:lineRule="auto"/>
              <w:rPr>
                <w:szCs w:val="24"/>
              </w:rPr>
            </w:pPr>
            <w:r w:rsidRPr="0044346D">
              <w:rPr>
                <w:szCs w:val="24"/>
              </w:rPr>
              <w:t>10.</w:t>
            </w:r>
            <w:r w:rsidR="00531785">
              <w:rPr>
                <w:szCs w:val="24"/>
              </w:rPr>
              <w:t xml:space="preserve"> </w:t>
            </w:r>
            <w:r w:rsidRPr="0044346D">
              <w:rPr>
                <w:szCs w:val="24"/>
              </w:rPr>
              <w:t>Требования к условиям измерений…………………………………….</w:t>
            </w:r>
          </w:p>
        </w:tc>
        <w:tc>
          <w:tcPr>
            <w:tcW w:w="567" w:type="dxa"/>
            <w:shd w:val="clear" w:color="auto" w:fill="auto"/>
          </w:tcPr>
          <w:p w:rsidR="00D41B1C" w:rsidRPr="0044346D" w:rsidRDefault="00BE3A25" w:rsidP="0044346D">
            <w:pPr>
              <w:spacing w:before="80" w:after="80" w:line="240" w:lineRule="auto"/>
              <w:rPr>
                <w:szCs w:val="24"/>
              </w:rPr>
            </w:pPr>
            <w:r>
              <w:rPr>
                <w:szCs w:val="24"/>
              </w:rPr>
              <w:t>8</w:t>
            </w:r>
          </w:p>
        </w:tc>
      </w:tr>
      <w:tr w:rsidR="00D41B1C" w:rsidRPr="0044346D" w:rsidTr="00D41B1C">
        <w:tc>
          <w:tcPr>
            <w:tcW w:w="9047" w:type="dxa"/>
            <w:shd w:val="clear" w:color="auto" w:fill="auto"/>
          </w:tcPr>
          <w:p w:rsidR="00D41B1C" w:rsidRPr="0044346D" w:rsidRDefault="00D41B1C" w:rsidP="0044346D">
            <w:pPr>
              <w:tabs>
                <w:tab w:val="left" w:pos="0"/>
              </w:tabs>
              <w:spacing w:before="80" w:after="80" w:line="240" w:lineRule="auto"/>
              <w:rPr>
                <w:szCs w:val="24"/>
              </w:rPr>
            </w:pPr>
            <w:r w:rsidRPr="0044346D">
              <w:rPr>
                <w:szCs w:val="24"/>
              </w:rPr>
              <w:t>11.</w:t>
            </w:r>
            <w:r w:rsidR="00531785">
              <w:rPr>
                <w:szCs w:val="24"/>
              </w:rPr>
              <w:t xml:space="preserve"> </w:t>
            </w:r>
            <w:r w:rsidRPr="0044346D">
              <w:rPr>
                <w:szCs w:val="24"/>
              </w:rPr>
              <w:t>Подготовка к выполнению измерений…………………………………</w:t>
            </w:r>
          </w:p>
        </w:tc>
        <w:tc>
          <w:tcPr>
            <w:tcW w:w="567" w:type="dxa"/>
            <w:shd w:val="clear" w:color="auto" w:fill="auto"/>
          </w:tcPr>
          <w:p w:rsidR="00D41B1C" w:rsidRPr="0044346D" w:rsidRDefault="00D41B1C" w:rsidP="00BE3A25">
            <w:pPr>
              <w:tabs>
                <w:tab w:val="left" w:pos="0"/>
              </w:tabs>
              <w:spacing w:before="80" w:after="80" w:line="240" w:lineRule="auto"/>
              <w:rPr>
                <w:szCs w:val="24"/>
              </w:rPr>
            </w:pPr>
            <w:r w:rsidRPr="0044346D">
              <w:rPr>
                <w:szCs w:val="24"/>
              </w:rPr>
              <w:t>1</w:t>
            </w:r>
            <w:r w:rsidR="00BE3A25">
              <w:rPr>
                <w:szCs w:val="24"/>
              </w:rPr>
              <w:t>0</w:t>
            </w:r>
          </w:p>
        </w:tc>
      </w:tr>
      <w:tr w:rsidR="00D41B1C" w:rsidRPr="0044346D" w:rsidTr="00D41B1C">
        <w:tc>
          <w:tcPr>
            <w:tcW w:w="9047" w:type="dxa"/>
            <w:shd w:val="clear" w:color="auto" w:fill="auto"/>
          </w:tcPr>
          <w:p w:rsidR="00D41B1C" w:rsidRPr="0044346D" w:rsidRDefault="00D41B1C" w:rsidP="0044346D">
            <w:pPr>
              <w:spacing w:before="80" w:after="80" w:line="240" w:lineRule="auto"/>
              <w:rPr>
                <w:szCs w:val="24"/>
              </w:rPr>
            </w:pPr>
            <w:r w:rsidRPr="0044346D">
              <w:rPr>
                <w:szCs w:val="24"/>
              </w:rPr>
              <w:t>12. Порядок выполнения измерений…………………………………………</w:t>
            </w:r>
          </w:p>
        </w:tc>
        <w:tc>
          <w:tcPr>
            <w:tcW w:w="567" w:type="dxa"/>
            <w:shd w:val="clear" w:color="auto" w:fill="auto"/>
          </w:tcPr>
          <w:p w:rsidR="00D41B1C" w:rsidRPr="0044346D" w:rsidRDefault="00D41B1C" w:rsidP="00BE3A25">
            <w:pPr>
              <w:spacing w:before="80" w:after="80" w:line="240" w:lineRule="auto"/>
              <w:rPr>
                <w:szCs w:val="24"/>
              </w:rPr>
            </w:pPr>
            <w:r w:rsidRPr="0044346D">
              <w:rPr>
                <w:szCs w:val="24"/>
              </w:rPr>
              <w:t>1</w:t>
            </w:r>
            <w:r w:rsidR="00BE3A25">
              <w:rPr>
                <w:szCs w:val="24"/>
              </w:rPr>
              <w:t>1</w:t>
            </w:r>
          </w:p>
        </w:tc>
      </w:tr>
      <w:tr w:rsidR="00D41B1C" w:rsidRPr="0044346D" w:rsidTr="00D41B1C">
        <w:tc>
          <w:tcPr>
            <w:tcW w:w="9047" w:type="dxa"/>
            <w:shd w:val="clear" w:color="auto" w:fill="auto"/>
          </w:tcPr>
          <w:p w:rsidR="00D41B1C" w:rsidRPr="0044346D" w:rsidRDefault="00D41B1C" w:rsidP="0044346D">
            <w:pPr>
              <w:spacing w:before="80" w:after="80" w:line="240" w:lineRule="auto"/>
              <w:rPr>
                <w:szCs w:val="24"/>
              </w:rPr>
            </w:pPr>
            <w:r w:rsidRPr="0044346D">
              <w:rPr>
                <w:szCs w:val="24"/>
              </w:rPr>
              <w:t>13. Обработка результатов измерений………………………………………</w:t>
            </w:r>
          </w:p>
        </w:tc>
        <w:tc>
          <w:tcPr>
            <w:tcW w:w="567" w:type="dxa"/>
            <w:shd w:val="clear" w:color="auto" w:fill="auto"/>
          </w:tcPr>
          <w:p w:rsidR="00D41B1C" w:rsidRPr="0044346D" w:rsidRDefault="00D41B1C" w:rsidP="00BE3A25">
            <w:pPr>
              <w:spacing w:before="80" w:after="80" w:line="240" w:lineRule="auto"/>
              <w:rPr>
                <w:szCs w:val="24"/>
                <w:highlight w:val="yellow"/>
              </w:rPr>
            </w:pPr>
            <w:r w:rsidRPr="0044346D">
              <w:rPr>
                <w:szCs w:val="24"/>
              </w:rPr>
              <w:t>1</w:t>
            </w:r>
            <w:r w:rsidR="00BE3A25">
              <w:rPr>
                <w:szCs w:val="24"/>
              </w:rPr>
              <w:t>2</w:t>
            </w:r>
          </w:p>
        </w:tc>
      </w:tr>
      <w:tr w:rsidR="00D41B1C" w:rsidRPr="0044346D" w:rsidTr="00D41B1C">
        <w:tc>
          <w:tcPr>
            <w:tcW w:w="9047" w:type="dxa"/>
            <w:shd w:val="clear" w:color="auto" w:fill="auto"/>
          </w:tcPr>
          <w:p w:rsidR="00D41B1C" w:rsidRPr="0044346D" w:rsidRDefault="00D41B1C" w:rsidP="0044346D">
            <w:pPr>
              <w:pStyle w:val="af9"/>
              <w:tabs>
                <w:tab w:val="left" w:pos="5670"/>
              </w:tabs>
              <w:spacing w:before="80" w:after="80"/>
              <w:ind w:left="0"/>
              <w:rPr>
                <w:caps/>
              </w:rPr>
            </w:pPr>
            <w:r w:rsidRPr="0044346D">
              <w:rPr>
                <w:caps/>
              </w:rPr>
              <w:t>14. к</w:t>
            </w:r>
            <w:r w:rsidRPr="0044346D">
              <w:t>онтроль точности результатов измерения……………………………</w:t>
            </w:r>
          </w:p>
        </w:tc>
        <w:tc>
          <w:tcPr>
            <w:tcW w:w="567" w:type="dxa"/>
            <w:shd w:val="clear" w:color="auto" w:fill="auto"/>
          </w:tcPr>
          <w:p w:rsidR="00D41B1C" w:rsidRPr="0044346D" w:rsidRDefault="00D41B1C" w:rsidP="00BE3A25">
            <w:pPr>
              <w:pStyle w:val="af9"/>
              <w:tabs>
                <w:tab w:val="left" w:pos="5670"/>
              </w:tabs>
              <w:spacing w:before="80" w:after="80"/>
              <w:ind w:left="0"/>
              <w:rPr>
                <w:caps/>
              </w:rPr>
            </w:pPr>
            <w:r w:rsidRPr="0044346D">
              <w:rPr>
                <w:caps/>
              </w:rPr>
              <w:t>1</w:t>
            </w:r>
            <w:r w:rsidR="00BE3A25">
              <w:rPr>
                <w:caps/>
              </w:rPr>
              <w:t>5</w:t>
            </w:r>
          </w:p>
        </w:tc>
      </w:tr>
      <w:tr w:rsidR="00D41B1C" w:rsidRPr="0044346D" w:rsidTr="00D41B1C">
        <w:tc>
          <w:tcPr>
            <w:tcW w:w="9047" w:type="dxa"/>
            <w:shd w:val="clear" w:color="auto" w:fill="auto"/>
          </w:tcPr>
          <w:p w:rsidR="00D41B1C" w:rsidRPr="0044346D" w:rsidRDefault="00D41B1C" w:rsidP="0044346D">
            <w:pPr>
              <w:pStyle w:val="af9"/>
              <w:tabs>
                <w:tab w:val="left" w:pos="5670"/>
              </w:tabs>
              <w:spacing w:before="80" w:after="80"/>
              <w:ind w:left="0"/>
            </w:pPr>
            <w:r w:rsidRPr="0044346D">
              <w:rPr>
                <w:caps/>
              </w:rPr>
              <w:t>15.</w:t>
            </w:r>
            <w:r w:rsidR="00531785">
              <w:rPr>
                <w:caps/>
              </w:rPr>
              <w:t xml:space="preserve"> </w:t>
            </w:r>
            <w:r w:rsidRPr="0044346D">
              <w:t>Оформление результатов измерений……………………………………</w:t>
            </w:r>
          </w:p>
        </w:tc>
        <w:tc>
          <w:tcPr>
            <w:tcW w:w="567" w:type="dxa"/>
            <w:shd w:val="clear" w:color="auto" w:fill="auto"/>
          </w:tcPr>
          <w:p w:rsidR="00D41B1C" w:rsidRPr="0044346D" w:rsidRDefault="00D41B1C" w:rsidP="00BE3A25">
            <w:pPr>
              <w:pStyle w:val="af9"/>
              <w:tabs>
                <w:tab w:val="left" w:pos="5670"/>
              </w:tabs>
              <w:spacing w:before="80" w:after="80"/>
              <w:ind w:left="0"/>
              <w:rPr>
                <w:caps/>
              </w:rPr>
            </w:pPr>
            <w:r w:rsidRPr="0044346D">
              <w:rPr>
                <w:caps/>
              </w:rPr>
              <w:t>1</w:t>
            </w:r>
            <w:r w:rsidR="00BE3A25">
              <w:rPr>
                <w:caps/>
              </w:rPr>
              <w:t>6</w:t>
            </w:r>
          </w:p>
        </w:tc>
      </w:tr>
      <w:tr w:rsidR="00D41B1C" w:rsidRPr="0044346D" w:rsidTr="00D41B1C">
        <w:tc>
          <w:tcPr>
            <w:tcW w:w="9047" w:type="dxa"/>
            <w:shd w:val="clear" w:color="auto" w:fill="auto"/>
          </w:tcPr>
          <w:p w:rsidR="00D41B1C" w:rsidRPr="0044346D" w:rsidRDefault="00D41B1C" w:rsidP="0044346D">
            <w:pPr>
              <w:spacing w:line="240" w:lineRule="auto"/>
              <w:rPr>
                <w:szCs w:val="24"/>
                <w:highlight w:val="yellow"/>
              </w:rPr>
            </w:pPr>
            <w:r w:rsidRPr="0044346D">
              <w:rPr>
                <w:szCs w:val="24"/>
              </w:rPr>
              <w:t>Приложение 1. Принятые обозначения и сокращения ……………………..</w:t>
            </w:r>
          </w:p>
        </w:tc>
        <w:tc>
          <w:tcPr>
            <w:tcW w:w="567" w:type="dxa"/>
            <w:shd w:val="clear" w:color="auto" w:fill="auto"/>
          </w:tcPr>
          <w:p w:rsidR="00D41B1C" w:rsidRPr="0044346D" w:rsidRDefault="00D41B1C" w:rsidP="00BE3A25">
            <w:pPr>
              <w:tabs>
                <w:tab w:val="left" w:pos="1134"/>
              </w:tabs>
              <w:spacing w:before="80" w:after="80" w:line="240" w:lineRule="auto"/>
              <w:rPr>
                <w:szCs w:val="24"/>
              </w:rPr>
            </w:pPr>
            <w:r w:rsidRPr="0044346D">
              <w:rPr>
                <w:szCs w:val="24"/>
              </w:rPr>
              <w:t>1</w:t>
            </w:r>
            <w:r w:rsidR="00BE3A25">
              <w:rPr>
                <w:szCs w:val="24"/>
              </w:rPr>
              <w:t>7</w:t>
            </w:r>
          </w:p>
        </w:tc>
      </w:tr>
    </w:tbl>
    <w:p w:rsidR="00D41B1C" w:rsidRPr="0044346D" w:rsidRDefault="00D41B1C" w:rsidP="0044346D">
      <w:pPr>
        <w:spacing w:line="240" w:lineRule="auto"/>
        <w:rPr>
          <w:b/>
          <w:szCs w:val="24"/>
        </w:rPr>
        <w:sectPr w:rsidR="00D41B1C" w:rsidRPr="0044346D" w:rsidSect="00857882">
          <w:headerReference w:type="default" r:id="rId110"/>
          <w:footerReference w:type="even" r:id="rId111"/>
          <w:footerReference w:type="default" r:id="rId112"/>
          <w:headerReference w:type="first" r:id="rId113"/>
          <w:footerReference w:type="first" r:id="rId114"/>
          <w:type w:val="continuous"/>
          <w:pgSz w:w="11906" w:h="16838"/>
          <w:pgMar w:top="709" w:right="1133" w:bottom="1134" w:left="1418" w:header="709" w:footer="684" w:gutter="0"/>
          <w:cols w:space="708"/>
          <w:docGrid w:linePitch="360"/>
        </w:sectPr>
      </w:pPr>
    </w:p>
    <w:p w:rsidR="00D41B1C" w:rsidRPr="0044346D" w:rsidRDefault="00D41B1C" w:rsidP="0044346D">
      <w:pPr>
        <w:spacing w:after="240" w:line="240" w:lineRule="auto"/>
        <w:ind w:firstLine="708"/>
        <w:jc w:val="center"/>
        <w:rPr>
          <w:b/>
          <w:szCs w:val="24"/>
        </w:rPr>
      </w:pPr>
      <w:r w:rsidRPr="0044346D">
        <w:rPr>
          <w:b/>
          <w:szCs w:val="24"/>
        </w:rPr>
        <w:lastRenderedPageBreak/>
        <w:t>1. Назначение и область применения</w:t>
      </w:r>
    </w:p>
    <w:p w:rsidR="00D41B1C" w:rsidRPr="0044346D" w:rsidRDefault="00D41B1C" w:rsidP="00BC3F4C">
      <w:pPr>
        <w:autoSpaceDE w:val="0"/>
        <w:autoSpaceDN w:val="0"/>
        <w:adjustRightInd w:val="0"/>
        <w:spacing w:after="0" w:line="240" w:lineRule="auto"/>
        <w:ind w:firstLine="708"/>
        <w:jc w:val="both"/>
        <w:rPr>
          <w:szCs w:val="24"/>
        </w:rPr>
      </w:pPr>
      <w:r w:rsidRPr="0044346D">
        <w:rPr>
          <w:szCs w:val="24"/>
        </w:rPr>
        <w:t xml:space="preserve">Настоящий документ  разработан в соответствии с ГОСТ Р 8.563-09 </w:t>
      </w:r>
      <w:r w:rsidRPr="0044346D">
        <w:rPr>
          <w:bCs/>
          <w:szCs w:val="24"/>
        </w:rPr>
        <w:t>«Методики выполнения измерений»</w:t>
      </w:r>
      <w:r w:rsidRPr="0044346D">
        <w:rPr>
          <w:szCs w:val="24"/>
        </w:rPr>
        <w:t>,</w:t>
      </w:r>
      <w:r w:rsidR="00531785">
        <w:rPr>
          <w:szCs w:val="24"/>
        </w:rPr>
        <w:t xml:space="preserve"> </w:t>
      </w:r>
      <w:r w:rsidRPr="0044346D">
        <w:rPr>
          <w:szCs w:val="24"/>
        </w:rPr>
        <w:t xml:space="preserve">ГОСТ Р 54944-2012 «Здания и сооружения. Методы измерения освещенности», </w:t>
      </w:r>
      <w:r w:rsidRPr="0044346D">
        <w:rPr>
          <w:bCs/>
          <w:szCs w:val="24"/>
        </w:rPr>
        <w:t xml:space="preserve"> ГОСТ Р 54500.1-2011/Руководство ИСО/МЭК 98-1:2009 «Неопределенность измерения. Часть 1. Введение в руководства по неопределенности</w:t>
      </w:r>
      <w:r w:rsidR="00531785">
        <w:rPr>
          <w:bCs/>
          <w:szCs w:val="24"/>
        </w:rPr>
        <w:t xml:space="preserve"> </w:t>
      </w:r>
      <w:r w:rsidRPr="0044346D">
        <w:rPr>
          <w:bCs/>
          <w:szCs w:val="24"/>
        </w:rPr>
        <w:t>измерения», ГОСТ Р 54500.3-2011/Руководство ИСО/МЭК 98-3:2008 «Неопределенность измерения. Часть 3. Руководство по выражению неопределенности измерения», РМГ 91-2009 «Совместное использование понятий</w:t>
      </w:r>
      <w:r w:rsidR="00531785">
        <w:rPr>
          <w:bCs/>
          <w:szCs w:val="24"/>
        </w:rPr>
        <w:t xml:space="preserve"> </w:t>
      </w:r>
      <w:r w:rsidRPr="0044346D">
        <w:rPr>
          <w:bCs/>
          <w:szCs w:val="24"/>
        </w:rPr>
        <w:t xml:space="preserve">«погрешность измерения» и «неопределенность измерения. Общие принципы», </w:t>
      </w:r>
      <w:r w:rsidRPr="0044346D">
        <w:rPr>
          <w:color w:val="000000"/>
          <w:szCs w:val="24"/>
        </w:rPr>
        <w:t xml:space="preserve">Р 50.2.038-2004 «Измерения прямые однократные. Оценивание погрешностей и неопределенности результата измерений» </w:t>
      </w:r>
      <w:r w:rsidRPr="0044346D">
        <w:rPr>
          <w:szCs w:val="24"/>
        </w:rPr>
        <w:t>и устанавливает методику измерений коэффициента естественной освещенности (</w:t>
      </w:r>
      <w:r w:rsidRPr="0044346D">
        <w:rPr>
          <w:i/>
          <w:szCs w:val="24"/>
        </w:rPr>
        <w:t>КЕО</w:t>
      </w:r>
      <w:r w:rsidRPr="0044346D">
        <w:rPr>
          <w:szCs w:val="24"/>
        </w:rPr>
        <w:t>), освещенности  и коэффициента пульсаций освещенности</w:t>
      </w:r>
      <w:r w:rsidR="0044346D" w:rsidRPr="0044346D">
        <w:rPr>
          <w:szCs w:val="24"/>
        </w:rPr>
        <w:t xml:space="preserve"> прибором комбинированным</w:t>
      </w:r>
      <w:r w:rsidRPr="0044346D">
        <w:rPr>
          <w:szCs w:val="24"/>
        </w:rPr>
        <w:t xml:space="preserve"> </w:t>
      </w:r>
      <w:r w:rsidR="007E7E78" w:rsidRPr="0044346D">
        <w:rPr>
          <w:szCs w:val="24"/>
        </w:rPr>
        <w:t>еЛайт01</w:t>
      </w:r>
      <w:r w:rsidR="0044346D" w:rsidRPr="0044346D">
        <w:rPr>
          <w:szCs w:val="24"/>
        </w:rPr>
        <w:t xml:space="preserve"> </w:t>
      </w:r>
      <w:r w:rsidRPr="0044346D">
        <w:rPr>
          <w:szCs w:val="24"/>
        </w:rPr>
        <w:t>с учетом фона естественного освещения.</w:t>
      </w:r>
    </w:p>
    <w:p w:rsidR="00D41B1C" w:rsidRPr="0044346D" w:rsidRDefault="00D41B1C" w:rsidP="00BC3F4C">
      <w:pPr>
        <w:spacing w:after="0" w:line="240" w:lineRule="auto"/>
        <w:ind w:firstLine="708"/>
        <w:jc w:val="both"/>
        <w:rPr>
          <w:szCs w:val="24"/>
        </w:rPr>
      </w:pPr>
      <w:r w:rsidRPr="0044346D">
        <w:rPr>
          <w:szCs w:val="24"/>
        </w:rPr>
        <w:t xml:space="preserve">Методика применима для  измерения </w:t>
      </w:r>
      <w:r w:rsidRPr="0044346D">
        <w:rPr>
          <w:i/>
          <w:szCs w:val="24"/>
        </w:rPr>
        <w:t>КЕО</w:t>
      </w:r>
      <w:r w:rsidRPr="0044346D">
        <w:rPr>
          <w:szCs w:val="24"/>
        </w:rPr>
        <w:t xml:space="preserve"> (%)</w:t>
      </w:r>
      <w:r w:rsidRPr="0044346D">
        <w:rPr>
          <w:i/>
          <w:szCs w:val="24"/>
        </w:rPr>
        <w:t>,</w:t>
      </w:r>
      <w:r w:rsidR="0044346D" w:rsidRPr="0044346D">
        <w:rPr>
          <w:i/>
          <w:szCs w:val="24"/>
        </w:rPr>
        <w:t xml:space="preserve"> </w:t>
      </w:r>
      <w:r w:rsidRPr="0044346D">
        <w:rPr>
          <w:szCs w:val="24"/>
        </w:rPr>
        <w:t>освещенности (лк) и коэффициента пульсаций</w:t>
      </w:r>
      <w:r w:rsidR="0044346D" w:rsidRPr="0044346D">
        <w:rPr>
          <w:szCs w:val="24"/>
        </w:rPr>
        <w:t xml:space="preserve"> </w:t>
      </w:r>
      <w:r w:rsidRPr="0044346D">
        <w:rPr>
          <w:szCs w:val="24"/>
        </w:rPr>
        <w:t>освещённости</w:t>
      </w:r>
      <w:r w:rsidR="0044346D" w:rsidRPr="0044346D">
        <w:rPr>
          <w:szCs w:val="24"/>
        </w:rPr>
        <w:t xml:space="preserve"> </w:t>
      </w:r>
      <w:r w:rsidRPr="0044346D">
        <w:rPr>
          <w:szCs w:val="24"/>
        </w:rPr>
        <w:t>( %)</w:t>
      </w:r>
      <w:r w:rsidRPr="0044346D">
        <w:rPr>
          <w:i/>
          <w:szCs w:val="24"/>
        </w:rPr>
        <w:t>,</w:t>
      </w:r>
      <w:r w:rsidR="0044346D" w:rsidRPr="0044346D">
        <w:rPr>
          <w:i/>
          <w:szCs w:val="24"/>
        </w:rPr>
        <w:t xml:space="preserve"> </w:t>
      </w:r>
      <w:r w:rsidRPr="0044346D">
        <w:rPr>
          <w:szCs w:val="24"/>
        </w:rPr>
        <w:t>на рабочих местах, в рабочих зонах производственных и общественных зданий, а также в жилых помещениях и предназначена для применения испытательными лабораториями и центрами, а также другими организациями,  выполняющими</w:t>
      </w:r>
      <w:r w:rsidR="00531785">
        <w:rPr>
          <w:szCs w:val="24"/>
        </w:rPr>
        <w:t xml:space="preserve"> </w:t>
      </w:r>
      <w:r w:rsidRPr="0044346D">
        <w:rPr>
          <w:szCs w:val="24"/>
        </w:rPr>
        <w:t>инструментальный контроль параметров освещения.</w:t>
      </w:r>
    </w:p>
    <w:p w:rsidR="00D41B1C" w:rsidRPr="0044346D" w:rsidRDefault="00D41B1C" w:rsidP="0044346D">
      <w:pPr>
        <w:pStyle w:val="af9"/>
        <w:ind w:left="1211"/>
      </w:pPr>
    </w:p>
    <w:p w:rsidR="00D41B1C" w:rsidRPr="0044346D" w:rsidRDefault="00D41B1C" w:rsidP="0044346D">
      <w:pPr>
        <w:spacing w:after="240" w:line="240" w:lineRule="auto"/>
        <w:ind w:firstLine="708"/>
        <w:jc w:val="center"/>
        <w:rPr>
          <w:b/>
          <w:szCs w:val="24"/>
        </w:rPr>
      </w:pPr>
      <w:r w:rsidRPr="0044346D">
        <w:rPr>
          <w:b/>
          <w:szCs w:val="24"/>
        </w:rPr>
        <w:t>2. Диапазоны измерений</w:t>
      </w:r>
    </w:p>
    <w:p w:rsidR="00D41B1C" w:rsidRPr="0044346D" w:rsidRDefault="00D41B1C" w:rsidP="0044346D">
      <w:pPr>
        <w:spacing w:line="240" w:lineRule="auto"/>
        <w:rPr>
          <w:szCs w:val="24"/>
        </w:rPr>
      </w:pPr>
      <w:r w:rsidRPr="0044346D">
        <w:rPr>
          <w:szCs w:val="24"/>
        </w:rPr>
        <w:t>Диапазон измерений КЕО составляет 0,01 – 100,00%.</w:t>
      </w:r>
    </w:p>
    <w:p w:rsidR="00D41B1C" w:rsidRPr="0044346D" w:rsidRDefault="00D41B1C" w:rsidP="0044346D">
      <w:pPr>
        <w:spacing w:line="240" w:lineRule="auto"/>
        <w:rPr>
          <w:szCs w:val="24"/>
        </w:rPr>
      </w:pPr>
      <w:r w:rsidRPr="0044346D">
        <w:rPr>
          <w:szCs w:val="24"/>
        </w:rPr>
        <w:t>Диапазон измерений освещённости составляет 1 – 200000 лк.</w:t>
      </w:r>
    </w:p>
    <w:p w:rsidR="00D41B1C" w:rsidRPr="0044346D" w:rsidRDefault="00D41B1C" w:rsidP="0044346D">
      <w:pPr>
        <w:spacing w:line="240" w:lineRule="auto"/>
        <w:rPr>
          <w:szCs w:val="24"/>
        </w:rPr>
      </w:pPr>
      <w:r w:rsidRPr="0044346D">
        <w:rPr>
          <w:szCs w:val="24"/>
        </w:rPr>
        <w:t>Диапазон измерений коэффициента пульсаций освещённости составляет  1 - 100 %.</w:t>
      </w:r>
    </w:p>
    <w:p w:rsidR="00D41B1C" w:rsidRPr="0044346D" w:rsidRDefault="00D41B1C" w:rsidP="0044346D">
      <w:pPr>
        <w:spacing w:after="240" w:line="240" w:lineRule="auto"/>
        <w:ind w:firstLine="708"/>
        <w:jc w:val="center"/>
        <w:rPr>
          <w:szCs w:val="24"/>
        </w:rPr>
      </w:pPr>
    </w:p>
    <w:p w:rsidR="00D41B1C" w:rsidRPr="0044346D" w:rsidRDefault="00D41B1C" w:rsidP="0044346D">
      <w:pPr>
        <w:spacing w:after="240" w:line="240" w:lineRule="auto"/>
        <w:ind w:firstLine="708"/>
        <w:jc w:val="center"/>
        <w:rPr>
          <w:b/>
          <w:szCs w:val="24"/>
        </w:rPr>
      </w:pPr>
      <w:r w:rsidRPr="0044346D">
        <w:rPr>
          <w:b/>
          <w:szCs w:val="24"/>
        </w:rPr>
        <w:t>3. Характеристики точности измерений</w:t>
      </w:r>
    </w:p>
    <w:p w:rsidR="00D41B1C" w:rsidRPr="0044346D" w:rsidRDefault="00D41B1C" w:rsidP="0044346D">
      <w:pPr>
        <w:spacing w:line="240" w:lineRule="auto"/>
        <w:ind w:firstLine="360"/>
        <w:rPr>
          <w:szCs w:val="24"/>
        </w:rPr>
      </w:pPr>
      <w:r w:rsidRPr="0044346D">
        <w:rPr>
          <w:szCs w:val="24"/>
        </w:rPr>
        <w:t>Расширенная относительная неопределённость измерений по данной методике при коэффициенте охвата 2</w:t>
      </w:r>
    </w:p>
    <w:p w:rsidR="00D41B1C" w:rsidRPr="0044346D" w:rsidRDefault="00D41B1C" w:rsidP="007D1CD3">
      <w:pPr>
        <w:pStyle w:val="aff4"/>
        <w:numPr>
          <w:ilvl w:val="0"/>
          <w:numId w:val="3"/>
        </w:numPr>
      </w:pPr>
      <w:r w:rsidRPr="0044346D">
        <w:t>для измерений КЕО: не более 13</w:t>
      </w:r>
      <w:r w:rsidR="00857882">
        <w:t xml:space="preserve"> </w:t>
      </w:r>
      <w:r w:rsidRPr="0044346D">
        <w:t>%,</w:t>
      </w:r>
    </w:p>
    <w:p w:rsidR="00D41B1C" w:rsidRPr="0044346D" w:rsidRDefault="00D41B1C" w:rsidP="007D1CD3">
      <w:pPr>
        <w:pStyle w:val="aff4"/>
        <w:numPr>
          <w:ilvl w:val="0"/>
          <w:numId w:val="3"/>
        </w:numPr>
      </w:pPr>
      <w:r w:rsidRPr="0044346D">
        <w:t>для измерений освещённости при отсутствии фонового естественного освещения: не более  9 % ,</w:t>
      </w:r>
    </w:p>
    <w:p w:rsidR="00D41B1C" w:rsidRPr="0044346D" w:rsidRDefault="00D41B1C" w:rsidP="007D1CD3">
      <w:pPr>
        <w:pStyle w:val="aff4"/>
        <w:numPr>
          <w:ilvl w:val="0"/>
          <w:numId w:val="3"/>
        </w:numPr>
      </w:pPr>
      <w:r w:rsidRPr="0044346D">
        <w:t>для измерений освещённости</w:t>
      </w:r>
      <w:r w:rsidR="00BC3F4C">
        <w:t xml:space="preserve"> </w:t>
      </w:r>
      <w:r w:rsidRPr="0044346D">
        <w:t>при  максимально допустимом по данной методике фоновом естественном освещении:  не более  21</w:t>
      </w:r>
      <w:r w:rsidR="00857882">
        <w:t xml:space="preserve"> </w:t>
      </w:r>
      <w:r w:rsidRPr="0044346D">
        <w:t>%,</w:t>
      </w:r>
    </w:p>
    <w:p w:rsidR="00D41B1C" w:rsidRPr="0044346D" w:rsidRDefault="00D41B1C" w:rsidP="007D1CD3">
      <w:pPr>
        <w:pStyle w:val="aff4"/>
        <w:numPr>
          <w:ilvl w:val="0"/>
          <w:numId w:val="3"/>
        </w:numPr>
      </w:pPr>
      <w:r w:rsidRPr="0044346D">
        <w:t>для измерений коэффициента пульсации освещённости при отсутствии фонового естественного освещения: не более 12</w:t>
      </w:r>
      <w:r w:rsidR="00857882">
        <w:t xml:space="preserve"> </w:t>
      </w:r>
      <w:r w:rsidRPr="0044346D">
        <w:t>% ,</w:t>
      </w:r>
    </w:p>
    <w:p w:rsidR="00D41B1C" w:rsidRPr="0044346D" w:rsidRDefault="00D41B1C" w:rsidP="007D1CD3">
      <w:pPr>
        <w:pStyle w:val="aff4"/>
        <w:numPr>
          <w:ilvl w:val="0"/>
          <w:numId w:val="3"/>
        </w:numPr>
      </w:pPr>
      <w:r w:rsidRPr="0044346D">
        <w:t>для измерений коэффициента пульсации освещённости при  максимально допустимом по данной методике фоновом естественном освещении:</w:t>
      </w:r>
      <w:r w:rsidR="00BC3F4C">
        <w:t xml:space="preserve"> </w:t>
      </w:r>
      <w:r w:rsidRPr="0044346D">
        <w:t>не более 18</w:t>
      </w:r>
      <w:r w:rsidR="00857882">
        <w:t xml:space="preserve"> </w:t>
      </w:r>
      <w:r w:rsidRPr="0044346D">
        <w:t>%.</w:t>
      </w:r>
    </w:p>
    <w:p w:rsidR="00D41B1C" w:rsidRPr="0044346D" w:rsidRDefault="00D41B1C" w:rsidP="0044346D">
      <w:pPr>
        <w:spacing w:line="240" w:lineRule="auto"/>
        <w:ind w:firstLine="360"/>
        <w:jc w:val="both"/>
        <w:rPr>
          <w:szCs w:val="24"/>
        </w:rPr>
      </w:pPr>
      <w:r w:rsidRPr="0044346D">
        <w:rPr>
          <w:szCs w:val="24"/>
        </w:rPr>
        <w:t>Точность измерений характеризуется расширенной неопределенностью для уровня доверия 95%. Формулы оценки неопределенности для условий, отличающихся от указанных выше</w:t>
      </w:r>
      <w:r w:rsidR="00857882">
        <w:rPr>
          <w:szCs w:val="24"/>
        </w:rPr>
        <w:t>,</w:t>
      </w:r>
      <w:r w:rsidRPr="0044346D">
        <w:rPr>
          <w:szCs w:val="24"/>
        </w:rPr>
        <w:t xml:space="preserve"> приведены в п.13.  Действующими документами, устанавливающими нормативы </w:t>
      </w:r>
      <w:r w:rsidRPr="0044346D">
        <w:rPr>
          <w:i/>
          <w:szCs w:val="24"/>
        </w:rPr>
        <w:t>КЕО,</w:t>
      </w:r>
      <w:r w:rsidRPr="0044346D">
        <w:rPr>
          <w:szCs w:val="24"/>
        </w:rPr>
        <w:t xml:space="preserve"> освещенности и коэффициента пульсации освещённости, требования к точности методики выполнения измерений не установлены.</w:t>
      </w:r>
    </w:p>
    <w:p w:rsidR="00D41B1C" w:rsidRPr="0044346D" w:rsidRDefault="00D41B1C" w:rsidP="0044346D">
      <w:pPr>
        <w:spacing w:line="240" w:lineRule="auto"/>
        <w:rPr>
          <w:szCs w:val="24"/>
        </w:rPr>
      </w:pPr>
    </w:p>
    <w:p w:rsidR="00D41B1C" w:rsidRPr="0044346D" w:rsidRDefault="00D41B1C" w:rsidP="00857882">
      <w:pPr>
        <w:spacing w:after="240" w:line="240" w:lineRule="auto"/>
        <w:ind w:firstLine="708"/>
        <w:jc w:val="both"/>
        <w:rPr>
          <w:b/>
          <w:szCs w:val="24"/>
        </w:rPr>
      </w:pPr>
      <w:r w:rsidRPr="0044346D">
        <w:rPr>
          <w:b/>
          <w:szCs w:val="24"/>
        </w:rPr>
        <w:lastRenderedPageBreak/>
        <w:t>4. Нормативные ссылки</w:t>
      </w:r>
    </w:p>
    <w:p w:rsidR="00D41B1C" w:rsidRPr="0044346D" w:rsidRDefault="00D41B1C" w:rsidP="00857882">
      <w:pPr>
        <w:spacing w:before="80" w:after="80" w:line="240" w:lineRule="auto"/>
        <w:ind w:firstLine="708"/>
        <w:jc w:val="both"/>
        <w:rPr>
          <w:szCs w:val="24"/>
        </w:rPr>
      </w:pPr>
      <w:r w:rsidRPr="0044346D">
        <w:rPr>
          <w:szCs w:val="24"/>
        </w:rPr>
        <w:t>В настоящей методике измерений использованы ссылки на следующие нормативные документы:</w:t>
      </w:r>
    </w:p>
    <w:p w:rsidR="00D41B1C" w:rsidRPr="0044346D" w:rsidRDefault="00D41B1C" w:rsidP="00857882">
      <w:pPr>
        <w:spacing w:line="240" w:lineRule="auto"/>
        <w:ind w:left="720"/>
        <w:jc w:val="both"/>
        <w:rPr>
          <w:bCs/>
          <w:szCs w:val="24"/>
        </w:rPr>
      </w:pPr>
      <w:r w:rsidRPr="0044346D">
        <w:rPr>
          <w:bCs/>
          <w:szCs w:val="24"/>
        </w:rPr>
        <w:t xml:space="preserve">1. ГОСТ Р 8.563-09 «Методики выполнения измерений»; </w:t>
      </w:r>
    </w:p>
    <w:p w:rsidR="00D41B1C" w:rsidRPr="0044346D" w:rsidRDefault="00D41B1C" w:rsidP="00857882">
      <w:pPr>
        <w:spacing w:line="240" w:lineRule="auto"/>
        <w:ind w:left="720"/>
        <w:jc w:val="both"/>
        <w:rPr>
          <w:szCs w:val="24"/>
        </w:rPr>
      </w:pPr>
      <w:r w:rsidRPr="0044346D">
        <w:rPr>
          <w:bCs/>
          <w:szCs w:val="24"/>
        </w:rPr>
        <w:t>2. СП</w:t>
      </w:r>
      <w:r w:rsidRPr="0044346D">
        <w:rPr>
          <w:szCs w:val="24"/>
        </w:rPr>
        <w:t xml:space="preserve"> 52.13330.2011 «Естественное и искусственное </w:t>
      </w:r>
      <w:r w:rsidRPr="0044346D">
        <w:rPr>
          <w:bCs/>
          <w:szCs w:val="24"/>
        </w:rPr>
        <w:t>освещение</w:t>
      </w:r>
      <w:r w:rsidRPr="0044346D">
        <w:rPr>
          <w:szCs w:val="24"/>
        </w:rPr>
        <w:t xml:space="preserve">»; </w:t>
      </w:r>
    </w:p>
    <w:p w:rsidR="00D41B1C" w:rsidRPr="0044346D" w:rsidRDefault="00D41B1C" w:rsidP="00857882">
      <w:pPr>
        <w:spacing w:line="240" w:lineRule="auto"/>
        <w:ind w:left="720"/>
        <w:jc w:val="both"/>
        <w:rPr>
          <w:szCs w:val="24"/>
        </w:rPr>
      </w:pPr>
      <w:r w:rsidRPr="0044346D">
        <w:rPr>
          <w:bCs/>
          <w:szCs w:val="24"/>
        </w:rPr>
        <w:t xml:space="preserve">3. </w:t>
      </w:r>
      <w:r w:rsidRPr="0044346D">
        <w:rPr>
          <w:szCs w:val="24"/>
        </w:rPr>
        <w:t xml:space="preserve">СанПиН 2.2.1/2.1.1.1278-03 «Гигиенические требования к естественному, искусственному и совмещенному освещению жилых и общественных зданий»;   </w:t>
      </w:r>
    </w:p>
    <w:p w:rsidR="00D41B1C" w:rsidRPr="0044346D" w:rsidRDefault="00D41B1C" w:rsidP="00857882">
      <w:pPr>
        <w:spacing w:line="240" w:lineRule="auto"/>
        <w:ind w:left="720"/>
        <w:jc w:val="both"/>
        <w:rPr>
          <w:bCs/>
          <w:szCs w:val="24"/>
        </w:rPr>
      </w:pPr>
      <w:r w:rsidRPr="0044346D">
        <w:rPr>
          <w:szCs w:val="24"/>
        </w:rPr>
        <w:t>4. СанПиН 2.2.1/2.1.1.2585 -10  «Изменения и дополнения № 1 к санитарным правилам и нормам СанПиН 2.2.1/2.1.1.1278-03 «Гигиенические требования к естественному, искусственному и совмещенному освещению жилых и общественных зданий»;</w:t>
      </w:r>
    </w:p>
    <w:p w:rsidR="00D41B1C" w:rsidRPr="0044346D" w:rsidRDefault="00D41B1C" w:rsidP="00857882">
      <w:pPr>
        <w:spacing w:line="240" w:lineRule="auto"/>
        <w:ind w:left="720"/>
        <w:jc w:val="both"/>
        <w:rPr>
          <w:szCs w:val="24"/>
        </w:rPr>
      </w:pPr>
      <w:r w:rsidRPr="0044346D">
        <w:rPr>
          <w:bCs/>
          <w:szCs w:val="24"/>
        </w:rPr>
        <w:t xml:space="preserve">5. </w:t>
      </w:r>
      <w:r w:rsidRPr="0044346D">
        <w:rPr>
          <w:szCs w:val="24"/>
        </w:rPr>
        <w:t xml:space="preserve">ГОСТ Р 54944-2012 «Здания и сооружения. Методы измерения освещенности»;   </w:t>
      </w:r>
    </w:p>
    <w:p w:rsidR="00D41B1C" w:rsidRPr="0044346D" w:rsidRDefault="00D41B1C" w:rsidP="00857882">
      <w:pPr>
        <w:spacing w:line="240" w:lineRule="auto"/>
        <w:ind w:left="720"/>
        <w:jc w:val="both"/>
        <w:rPr>
          <w:szCs w:val="24"/>
        </w:rPr>
      </w:pPr>
      <w:r w:rsidRPr="0044346D">
        <w:rPr>
          <w:szCs w:val="24"/>
        </w:rPr>
        <w:t>6. ГОСТ Р 54945-2012 «Методы измерения коэффициента пульсации освещенности»</w:t>
      </w:r>
    </w:p>
    <w:p w:rsidR="00D41B1C" w:rsidRPr="0044346D" w:rsidRDefault="00D41B1C" w:rsidP="00857882">
      <w:pPr>
        <w:spacing w:line="240" w:lineRule="auto"/>
        <w:ind w:left="720"/>
        <w:jc w:val="both"/>
        <w:rPr>
          <w:szCs w:val="24"/>
        </w:rPr>
      </w:pPr>
      <w:r w:rsidRPr="0044346D">
        <w:rPr>
          <w:szCs w:val="24"/>
        </w:rPr>
        <w:t>7.</w:t>
      </w:r>
      <w:r w:rsidRPr="0044346D">
        <w:rPr>
          <w:bCs/>
          <w:szCs w:val="24"/>
        </w:rPr>
        <w:t>МУК 4.3.2812—10</w:t>
      </w:r>
      <w:r w:rsidR="00531785">
        <w:rPr>
          <w:bCs/>
          <w:szCs w:val="24"/>
        </w:rPr>
        <w:t xml:space="preserve"> </w:t>
      </w:r>
      <w:r w:rsidRPr="0044346D">
        <w:rPr>
          <w:szCs w:val="24"/>
        </w:rPr>
        <w:t xml:space="preserve">«Инструментальный контроль и оценка освещения рабочих мест»; </w:t>
      </w:r>
    </w:p>
    <w:p w:rsidR="00D41B1C" w:rsidRPr="0044346D" w:rsidRDefault="00D41B1C" w:rsidP="00857882">
      <w:pPr>
        <w:autoSpaceDE w:val="0"/>
        <w:autoSpaceDN w:val="0"/>
        <w:adjustRightInd w:val="0"/>
        <w:spacing w:line="240" w:lineRule="auto"/>
        <w:ind w:left="709"/>
        <w:jc w:val="both"/>
        <w:rPr>
          <w:bCs/>
          <w:szCs w:val="24"/>
        </w:rPr>
      </w:pPr>
      <w:r w:rsidRPr="0044346D">
        <w:rPr>
          <w:bCs/>
          <w:szCs w:val="24"/>
        </w:rPr>
        <w:t>8. ГОСТ Р 54500.1-2011/</w:t>
      </w:r>
      <w:r w:rsidR="00531785">
        <w:rPr>
          <w:bCs/>
          <w:szCs w:val="24"/>
        </w:rPr>
        <w:t xml:space="preserve"> </w:t>
      </w:r>
      <w:r w:rsidRPr="0044346D">
        <w:rPr>
          <w:bCs/>
          <w:szCs w:val="24"/>
        </w:rPr>
        <w:t>Руководство ИСО/МЭК 98-1:2009 «Неопределенность измерения. Часть 1. Введение в руководства по неопределенности</w:t>
      </w:r>
      <w:r w:rsidR="00531785">
        <w:rPr>
          <w:bCs/>
          <w:szCs w:val="24"/>
        </w:rPr>
        <w:t xml:space="preserve"> </w:t>
      </w:r>
      <w:r w:rsidRPr="0044346D">
        <w:rPr>
          <w:bCs/>
          <w:szCs w:val="24"/>
        </w:rPr>
        <w:t>измерения»;</w:t>
      </w:r>
    </w:p>
    <w:p w:rsidR="00D41B1C" w:rsidRPr="0044346D" w:rsidRDefault="00D41B1C" w:rsidP="00857882">
      <w:pPr>
        <w:autoSpaceDE w:val="0"/>
        <w:autoSpaceDN w:val="0"/>
        <w:adjustRightInd w:val="0"/>
        <w:spacing w:line="240" w:lineRule="auto"/>
        <w:ind w:left="709"/>
        <w:jc w:val="both"/>
        <w:rPr>
          <w:bCs/>
          <w:szCs w:val="24"/>
        </w:rPr>
      </w:pPr>
      <w:r w:rsidRPr="0044346D">
        <w:rPr>
          <w:bCs/>
          <w:szCs w:val="24"/>
        </w:rPr>
        <w:t>9. ГОСТ Р 54500.3-2011/</w:t>
      </w:r>
      <w:r w:rsidR="00531785">
        <w:rPr>
          <w:bCs/>
          <w:szCs w:val="24"/>
        </w:rPr>
        <w:t xml:space="preserve"> </w:t>
      </w:r>
      <w:r w:rsidRPr="0044346D">
        <w:rPr>
          <w:bCs/>
          <w:szCs w:val="24"/>
        </w:rPr>
        <w:t>Руководство ИСО/МЭК 98-3:2008 «Неопределенность измерения. Часть 3. Руководство по выражению неопределенности измерения»;</w:t>
      </w:r>
    </w:p>
    <w:p w:rsidR="00D41B1C" w:rsidRPr="0044346D" w:rsidRDefault="00D41B1C" w:rsidP="00857882">
      <w:pPr>
        <w:spacing w:line="240" w:lineRule="auto"/>
        <w:ind w:left="720"/>
        <w:jc w:val="both"/>
        <w:rPr>
          <w:bCs/>
          <w:szCs w:val="24"/>
        </w:rPr>
      </w:pPr>
      <w:r w:rsidRPr="0044346D">
        <w:rPr>
          <w:bCs/>
          <w:szCs w:val="24"/>
        </w:rPr>
        <w:t>10. РМГ 91-2009 «Совместное использование понятий</w:t>
      </w:r>
      <w:r w:rsidR="00531785">
        <w:rPr>
          <w:bCs/>
          <w:szCs w:val="24"/>
        </w:rPr>
        <w:t xml:space="preserve"> </w:t>
      </w:r>
      <w:r w:rsidRPr="0044346D">
        <w:rPr>
          <w:bCs/>
          <w:szCs w:val="24"/>
        </w:rPr>
        <w:t xml:space="preserve">«погрешность измерения» и «неопределенность измерения. Общие принципы»;                                                                   11. </w:t>
      </w:r>
      <w:r w:rsidRPr="0044346D">
        <w:rPr>
          <w:color w:val="000000"/>
          <w:szCs w:val="24"/>
        </w:rPr>
        <w:t>Р 50.2.038-2004 «Измерения прямые однократные. Оценивание погрешностей и неопределенности результата измерений»;</w:t>
      </w:r>
    </w:p>
    <w:p w:rsidR="00D41B1C" w:rsidRPr="0044346D" w:rsidRDefault="00D41B1C" w:rsidP="00857882">
      <w:pPr>
        <w:spacing w:line="240" w:lineRule="auto"/>
        <w:ind w:left="708"/>
        <w:jc w:val="both"/>
        <w:rPr>
          <w:bCs/>
          <w:szCs w:val="24"/>
        </w:rPr>
      </w:pPr>
      <w:r w:rsidRPr="0044346D">
        <w:rPr>
          <w:bCs/>
          <w:szCs w:val="24"/>
        </w:rPr>
        <w:t xml:space="preserve">12. </w:t>
      </w:r>
      <w:hyperlink r:id="rId115" w:tooltip="Государственная система обеспечения единства измерений. Прямые измерения с многократными наблюдениями. Методы обработки результатов наблюдений. Основные положения" w:history="1">
        <w:r w:rsidRPr="0044346D">
          <w:rPr>
            <w:bCs/>
            <w:szCs w:val="24"/>
          </w:rPr>
          <w:t>ГОСТ 8.207-76</w:t>
        </w:r>
      </w:hyperlink>
      <w:r w:rsidRPr="0044346D">
        <w:rPr>
          <w:bCs/>
          <w:szCs w:val="24"/>
        </w:rPr>
        <w:t xml:space="preserve"> «Прямые измерения с многократными наблюдениями.  Методы обработки результатов наблюдений. Основные положения»;                                             13. ГОСТ ИСО/МЭК 17025-2009 «Общие требования к компетентности      испытательных и калибровочных лабораторий».                                        14. ГОСТ ИСО 5725-1-2002. Точность (правильность и прецизионность) методов и результатов измерений. Часть 1. Основные положения и определения.</w:t>
      </w:r>
    </w:p>
    <w:p w:rsidR="00D41B1C" w:rsidRPr="0044346D" w:rsidRDefault="00D41B1C" w:rsidP="00857882">
      <w:pPr>
        <w:spacing w:line="240" w:lineRule="auto"/>
        <w:ind w:left="708"/>
        <w:jc w:val="both"/>
        <w:rPr>
          <w:bCs/>
          <w:szCs w:val="24"/>
        </w:rPr>
      </w:pPr>
      <w:r w:rsidRPr="0044346D">
        <w:rPr>
          <w:bCs/>
          <w:szCs w:val="24"/>
        </w:rPr>
        <w:t>15. РМГ 29-99. Метрология. Основные термины и определения.</w:t>
      </w:r>
    </w:p>
    <w:p w:rsidR="00531785" w:rsidRDefault="00531785">
      <w:pPr>
        <w:spacing w:after="0" w:line="240" w:lineRule="auto"/>
        <w:rPr>
          <w:b/>
          <w:szCs w:val="24"/>
        </w:rPr>
      </w:pPr>
    </w:p>
    <w:p w:rsidR="00D41B1C" w:rsidRPr="0044346D" w:rsidRDefault="00D41B1C" w:rsidP="00857882">
      <w:pPr>
        <w:spacing w:after="240" w:line="240" w:lineRule="auto"/>
        <w:ind w:firstLine="708"/>
        <w:jc w:val="both"/>
        <w:rPr>
          <w:b/>
          <w:szCs w:val="24"/>
        </w:rPr>
      </w:pPr>
      <w:r w:rsidRPr="0044346D">
        <w:rPr>
          <w:b/>
          <w:szCs w:val="24"/>
        </w:rPr>
        <w:t>5. Термины и определения</w:t>
      </w:r>
    </w:p>
    <w:p w:rsidR="00D41B1C" w:rsidRPr="0044346D" w:rsidRDefault="00D41B1C" w:rsidP="00857882">
      <w:pPr>
        <w:spacing w:before="80" w:after="80" w:line="240" w:lineRule="auto"/>
        <w:jc w:val="both"/>
        <w:rPr>
          <w:szCs w:val="24"/>
        </w:rPr>
      </w:pPr>
      <w:r w:rsidRPr="0044346D">
        <w:rPr>
          <w:szCs w:val="24"/>
        </w:rPr>
        <w:t>При описании настоящей методики измерений применены термины по ГОСТ Р 8.563-2009,ГОСТ Р ИСО 5725-1-2002.</w:t>
      </w:r>
    </w:p>
    <w:p w:rsidR="00D41B1C" w:rsidRPr="0044346D" w:rsidRDefault="00D41B1C" w:rsidP="0044346D">
      <w:pPr>
        <w:spacing w:after="240" w:line="240" w:lineRule="auto"/>
        <w:ind w:firstLine="708"/>
        <w:jc w:val="center"/>
        <w:rPr>
          <w:b/>
          <w:szCs w:val="24"/>
        </w:rPr>
        <w:sectPr w:rsidR="00D41B1C" w:rsidRPr="0044346D" w:rsidSect="00D41B1C">
          <w:headerReference w:type="first" r:id="rId116"/>
          <w:pgSz w:w="11906" w:h="16838"/>
          <w:pgMar w:top="1134" w:right="851" w:bottom="1134" w:left="1418" w:header="709" w:footer="684" w:gutter="0"/>
          <w:cols w:space="708"/>
          <w:docGrid w:linePitch="360"/>
        </w:sectPr>
      </w:pPr>
    </w:p>
    <w:p w:rsidR="00D41B1C" w:rsidRPr="0044346D" w:rsidRDefault="00D41B1C" w:rsidP="0044346D">
      <w:pPr>
        <w:spacing w:after="240" w:line="240" w:lineRule="auto"/>
        <w:ind w:firstLine="708"/>
        <w:jc w:val="center"/>
        <w:rPr>
          <w:b/>
          <w:szCs w:val="24"/>
        </w:rPr>
      </w:pPr>
      <w:r w:rsidRPr="0044346D">
        <w:rPr>
          <w:b/>
          <w:szCs w:val="24"/>
        </w:rPr>
        <w:lastRenderedPageBreak/>
        <w:t>6. Средства измерений и вспомогательные устройства</w:t>
      </w:r>
    </w:p>
    <w:p w:rsidR="00D41B1C" w:rsidRPr="0044346D" w:rsidRDefault="00D41B1C" w:rsidP="0044346D">
      <w:pPr>
        <w:autoSpaceDE w:val="0"/>
        <w:autoSpaceDN w:val="0"/>
        <w:adjustRightInd w:val="0"/>
        <w:spacing w:line="240" w:lineRule="auto"/>
        <w:rPr>
          <w:szCs w:val="24"/>
        </w:rPr>
      </w:pPr>
      <w:r w:rsidRPr="0044346D">
        <w:rPr>
          <w:szCs w:val="24"/>
        </w:rPr>
        <w:t>При выполнении измерений применяют следующие средства измерений и вспомогательные устройства:</w:t>
      </w:r>
    </w:p>
    <w:tbl>
      <w:tblPr>
        <w:tblW w:w="5080" w:type="pct"/>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113"/>
        <w:gridCol w:w="5982"/>
      </w:tblGrid>
      <w:tr w:rsidR="00D41B1C" w:rsidRPr="0044346D" w:rsidTr="003F15E5">
        <w:tc>
          <w:tcPr>
            <w:tcW w:w="1640"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Наименование средств измерений и вспомогательных устройств</w:t>
            </w:r>
          </w:p>
        </w:tc>
        <w:tc>
          <w:tcPr>
            <w:tcW w:w="1369"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Обозначение и наименование документов, в соответствии с которыми выпускают средства измерений, вспомогательные устройства</w:t>
            </w:r>
          </w:p>
        </w:tc>
        <w:tc>
          <w:tcPr>
            <w:tcW w:w="1991"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Метрологические и технические характеристики</w:t>
            </w:r>
          </w:p>
        </w:tc>
      </w:tr>
      <w:tr w:rsidR="00D41B1C" w:rsidRPr="0044346D" w:rsidTr="003F15E5">
        <w:tc>
          <w:tcPr>
            <w:tcW w:w="1640" w:type="pct"/>
          </w:tcPr>
          <w:p w:rsidR="00D41B1C" w:rsidRPr="0044346D" w:rsidRDefault="000B5497" w:rsidP="0044346D">
            <w:pPr>
              <w:autoSpaceDE w:val="0"/>
              <w:autoSpaceDN w:val="0"/>
              <w:adjustRightInd w:val="0"/>
              <w:spacing w:line="240" w:lineRule="auto"/>
              <w:rPr>
                <w:szCs w:val="24"/>
              </w:rPr>
            </w:pPr>
            <w:r>
              <w:rPr>
                <w:szCs w:val="24"/>
              </w:rPr>
              <w:t>Прибор комбинированный</w:t>
            </w:r>
            <w:r w:rsidR="00D41B1C" w:rsidRPr="0044346D">
              <w:rPr>
                <w:szCs w:val="24"/>
              </w:rPr>
              <w:t xml:space="preserve"> </w:t>
            </w:r>
            <w:r w:rsidR="007E7E78" w:rsidRPr="0044346D">
              <w:rPr>
                <w:szCs w:val="24"/>
              </w:rPr>
              <w:t>еЛайт01</w:t>
            </w:r>
            <w:r w:rsidR="00AA1C09">
              <w:rPr>
                <w:szCs w:val="24"/>
              </w:rPr>
              <w:t xml:space="preserve"> </w:t>
            </w:r>
            <w:r w:rsidR="00D41B1C" w:rsidRPr="0044346D">
              <w:rPr>
                <w:szCs w:val="24"/>
              </w:rPr>
              <w:t xml:space="preserve">с </w:t>
            </w:r>
            <w:r w:rsidR="00CB59BE" w:rsidRPr="0044346D">
              <w:rPr>
                <w:szCs w:val="24"/>
              </w:rPr>
              <w:t xml:space="preserve">дополнительным прибором </w:t>
            </w:r>
            <w:r w:rsidR="00F14BDB" w:rsidRPr="0044346D">
              <w:rPr>
                <w:szCs w:val="24"/>
              </w:rPr>
              <w:t>еЛайт03</w:t>
            </w:r>
            <w:r w:rsidR="00D41B1C" w:rsidRPr="0044346D">
              <w:rPr>
                <w:szCs w:val="24"/>
              </w:rPr>
              <w:t xml:space="preserve">, производитель ООО «Эко-Е» </w:t>
            </w:r>
          </w:p>
        </w:tc>
        <w:tc>
          <w:tcPr>
            <w:tcW w:w="1369" w:type="pct"/>
          </w:tcPr>
          <w:p w:rsidR="000B5497" w:rsidRPr="004779BD" w:rsidRDefault="000B5497" w:rsidP="00857882">
            <w:pPr>
              <w:rPr>
                <w:sz w:val="32"/>
                <w:szCs w:val="32"/>
              </w:rPr>
            </w:pPr>
            <w:r>
              <w:rPr>
                <w:szCs w:val="24"/>
              </w:rPr>
              <w:t xml:space="preserve">ТУ </w:t>
            </w:r>
            <w:r w:rsidRPr="000B5497">
              <w:rPr>
                <w:szCs w:val="24"/>
              </w:rPr>
              <w:t>4437-001-40148273-2015</w:t>
            </w:r>
          </w:p>
          <w:p w:rsidR="00D41B1C" w:rsidRPr="0044346D" w:rsidRDefault="00D41B1C" w:rsidP="0044346D">
            <w:pPr>
              <w:autoSpaceDE w:val="0"/>
              <w:autoSpaceDN w:val="0"/>
              <w:adjustRightInd w:val="0"/>
              <w:spacing w:line="240" w:lineRule="auto"/>
              <w:rPr>
                <w:szCs w:val="24"/>
              </w:rPr>
            </w:pPr>
            <w:r w:rsidRPr="0044346D">
              <w:rPr>
                <w:szCs w:val="24"/>
              </w:rPr>
              <w:t>Руководство по эксплуатации СВМТ.424179.001 РЭ</w:t>
            </w:r>
          </w:p>
          <w:p w:rsidR="00D41B1C" w:rsidRPr="0044346D" w:rsidRDefault="00D41B1C" w:rsidP="0044346D">
            <w:pPr>
              <w:autoSpaceDE w:val="0"/>
              <w:autoSpaceDN w:val="0"/>
              <w:adjustRightInd w:val="0"/>
              <w:spacing w:line="240" w:lineRule="auto"/>
              <w:rPr>
                <w:szCs w:val="24"/>
              </w:rPr>
            </w:pPr>
            <w:r w:rsidRPr="0044346D">
              <w:rPr>
                <w:szCs w:val="24"/>
              </w:rPr>
              <w:t>СВМТ.201112.003 РЭ</w:t>
            </w:r>
          </w:p>
        </w:tc>
        <w:tc>
          <w:tcPr>
            <w:tcW w:w="1991" w:type="pct"/>
          </w:tcPr>
          <w:p w:rsidR="00D41B1C" w:rsidRPr="0044346D" w:rsidRDefault="00D41B1C" w:rsidP="0044346D">
            <w:pPr>
              <w:autoSpaceDE w:val="0"/>
              <w:autoSpaceDN w:val="0"/>
              <w:adjustRightInd w:val="0"/>
              <w:spacing w:line="240" w:lineRule="auto"/>
              <w:rPr>
                <w:szCs w:val="24"/>
              </w:rPr>
            </w:pPr>
            <w:r w:rsidRPr="0044346D">
              <w:rPr>
                <w:szCs w:val="24"/>
              </w:rPr>
              <w:t xml:space="preserve">Диапазон измерений освещенности от 1 до </w:t>
            </w:r>
            <w:r w:rsidRPr="000B5497">
              <w:rPr>
                <w:szCs w:val="24"/>
              </w:rPr>
              <w:t>200000 лк</w:t>
            </w:r>
            <w:r w:rsidRPr="0044346D">
              <w:rPr>
                <w:szCs w:val="24"/>
              </w:rPr>
              <w:t>; предел допускаемой основной относительной погрешности измерения освещенности</w:t>
            </w:r>
            <w:r w:rsidR="000B5497">
              <w:rPr>
                <w:szCs w:val="24"/>
              </w:rPr>
              <w:t xml:space="preserve"> </w:t>
            </w:r>
            <w:r w:rsidRPr="0044346D">
              <w:rPr>
                <w:szCs w:val="24"/>
              </w:rPr>
              <w:t xml:space="preserve"> </w:t>
            </w:r>
            <w:r w:rsidRPr="0044346D">
              <w:rPr>
                <w:rFonts w:ascii="Times New Roman CYR" w:hAnsi="Times New Roman CYR" w:cs="Times New Roman CYR"/>
                <w:szCs w:val="24"/>
              </w:rPr>
              <w:t>±</w:t>
            </w:r>
            <w:r w:rsidRPr="0044346D">
              <w:rPr>
                <w:szCs w:val="24"/>
              </w:rPr>
              <w:t>8%;</w:t>
            </w:r>
            <w:r w:rsidR="000B5497">
              <w:rPr>
                <w:szCs w:val="24"/>
              </w:rPr>
              <w:t xml:space="preserve"> </w:t>
            </w:r>
            <w:r w:rsidRPr="0044346D">
              <w:rPr>
                <w:szCs w:val="24"/>
              </w:rPr>
              <w:t xml:space="preserve"> диапазон измерений коэффициента пульсаций освещённости 1-100%; предел  допускаемой основной относительной погрешности измерения коэффициента пульсаций освещённости</w:t>
            </w:r>
            <w:r w:rsidR="000B5497">
              <w:rPr>
                <w:szCs w:val="24"/>
              </w:rPr>
              <w:t xml:space="preserve"> </w:t>
            </w:r>
            <w:r w:rsidRPr="0044346D">
              <w:rPr>
                <w:rFonts w:ascii="Times New Roman CYR" w:hAnsi="Times New Roman CYR" w:cs="Times New Roman CYR"/>
                <w:szCs w:val="24"/>
              </w:rPr>
              <w:t>±</w:t>
            </w:r>
            <w:r w:rsidRPr="0044346D">
              <w:rPr>
                <w:szCs w:val="24"/>
              </w:rPr>
              <w:t>10%; диапазон рабочих температур от минус</w:t>
            </w:r>
            <w:r w:rsidR="000B5497">
              <w:rPr>
                <w:szCs w:val="24"/>
              </w:rPr>
              <w:t xml:space="preserve"> </w:t>
            </w:r>
            <w:r w:rsidRPr="0044346D">
              <w:rPr>
                <w:szCs w:val="24"/>
              </w:rPr>
              <w:t>20</w:t>
            </w:r>
            <w:r w:rsidRPr="0044346D">
              <w:rPr>
                <w:szCs w:val="24"/>
                <w:vertAlign w:val="superscript"/>
              </w:rPr>
              <w:t>о</w:t>
            </w:r>
            <w:r w:rsidRPr="0044346D">
              <w:rPr>
                <w:szCs w:val="24"/>
              </w:rPr>
              <w:t xml:space="preserve">С до </w:t>
            </w:r>
            <w:r w:rsidR="00CB59BE" w:rsidRPr="0044346D">
              <w:rPr>
                <w:szCs w:val="24"/>
              </w:rPr>
              <w:t>5</w:t>
            </w:r>
            <w:r w:rsidRPr="0044346D">
              <w:rPr>
                <w:szCs w:val="24"/>
              </w:rPr>
              <w:t>0</w:t>
            </w:r>
            <w:r w:rsidRPr="0044346D">
              <w:rPr>
                <w:szCs w:val="24"/>
                <w:vertAlign w:val="superscript"/>
              </w:rPr>
              <w:t>о</w:t>
            </w:r>
            <w:r w:rsidRPr="0044346D">
              <w:rPr>
                <w:szCs w:val="24"/>
              </w:rPr>
              <w:t>С</w:t>
            </w:r>
          </w:p>
        </w:tc>
      </w:tr>
      <w:tr w:rsidR="00D41B1C" w:rsidRPr="0044346D" w:rsidTr="003F15E5">
        <w:tc>
          <w:tcPr>
            <w:tcW w:w="1640" w:type="pct"/>
          </w:tcPr>
          <w:p w:rsidR="00D41B1C" w:rsidRPr="0044346D" w:rsidRDefault="00D41B1C" w:rsidP="0044346D">
            <w:pPr>
              <w:spacing w:line="240" w:lineRule="auto"/>
              <w:jc w:val="both"/>
              <w:rPr>
                <w:szCs w:val="24"/>
              </w:rPr>
            </w:pPr>
            <w:r w:rsidRPr="0044346D">
              <w:rPr>
                <w:szCs w:val="24"/>
              </w:rPr>
              <w:t>Средство измерения температуры воздуха</w:t>
            </w:r>
          </w:p>
        </w:tc>
        <w:tc>
          <w:tcPr>
            <w:tcW w:w="1369"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w:t>
            </w:r>
          </w:p>
        </w:tc>
        <w:tc>
          <w:tcPr>
            <w:tcW w:w="1991" w:type="pct"/>
          </w:tcPr>
          <w:p w:rsidR="00D41B1C" w:rsidRPr="0044346D" w:rsidRDefault="00D41B1C" w:rsidP="000B5497">
            <w:pPr>
              <w:autoSpaceDE w:val="0"/>
              <w:autoSpaceDN w:val="0"/>
              <w:adjustRightInd w:val="0"/>
              <w:spacing w:line="240" w:lineRule="auto"/>
              <w:rPr>
                <w:szCs w:val="24"/>
              </w:rPr>
            </w:pPr>
            <w:r w:rsidRPr="0044346D">
              <w:rPr>
                <w:szCs w:val="24"/>
              </w:rPr>
              <w:t xml:space="preserve">Диапазон измерений: от минус 10 </w:t>
            </w:r>
            <w:r w:rsidRPr="0044346D">
              <w:rPr>
                <w:szCs w:val="24"/>
                <w:vertAlign w:val="superscript"/>
              </w:rPr>
              <w:t>о</w:t>
            </w:r>
            <w:r w:rsidRPr="0044346D">
              <w:rPr>
                <w:szCs w:val="24"/>
              </w:rPr>
              <w:t xml:space="preserve">С до </w:t>
            </w:r>
            <w:r w:rsidR="00A70C74" w:rsidRPr="0044346D">
              <w:rPr>
                <w:szCs w:val="24"/>
              </w:rPr>
              <w:t>6</w:t>
            </w:r>
            <w:r w:rsidRPr="0044346D">
              <w:rPr>
                <w:szCs w:val="24"/>
              </w:rPr>
              <w:t xml:space="preserve">0 </w:t>
            </w:r>
            <w:r w:rsidRPr="0044346D">
              <w:rPr>
                <w:szCs w:val="24"/>
                <w:vertAlign w:val="superscript"/>
              </w:rPr>
              <w:t>о</w:t>
            </w:r>
            <w:r w:rsidRPr="0044346D">
              <w:rPr>
                <w:szCs w:val="24"/>
              </w:rPr>
              <w:t>С; допустимая погрешность не более</w:t>
            </w:r>
            <w:r w:rsidR="000B5497">
              <w:rPr>
                <w:szCs w:val="24"/>
              </w:rPr>
              <w:t xml:space="preserve"> </w:t>
            </w:r>
            <w:r w:rsidRPr="0044346D">
              <w:rPr>
                <w:rFonts w:ascii="Times New Roman CYR" w:hAnsi="Times New Roman CYR" w:cs="Times New Roman CYR"/>
                <w:szCs w:val="24"/>
              </w:rPr>
              <w:t>±</w:t>
            </w:r>
            <w:r w:rsidRPr="0044346D">
              <w:rPr>
                <w:szCs w:val="24"/>
              </w:rPr>
              <w:t>0,5</w:t>
            </w:r>
            <w:r w:rsidRPr="0044346D">
              <w:rPr>
                <w:szCs w:val="24"/>
                <w:vertAlign w:val="superscript"/>
              </w:rPr>
              <w:t>о</w:t>
            </w:r>
            <w:r w:rsidRPr="0044346D">
              <w:rPr>
                <w:szCs w:val="24"/>
              </w:rPr>
              <w:t>С</w:t>
            </w:r>
          </w:p>
        </w:tc>
      </w:tr>
      <w:tr w:rsidR="00D41B1C" w:rsidRPr="0044346D" w:rsidTr="003F15E5">
        <w:tc>
          <w:tcPr>
            <w:tcW w:w="1640" w:type="pct"/>
          </w:tcPr>
          <w:p w:rsidR="00D41B1C" w:rsidRPr="0044346D" w:rsidRDefault="00D41B1C" w:rsidP="0044346D">
            <w:pPr>
              <w:autoSpaceDE w:val="0"/>
              <w:autoSpaceDN w:val="0"/>
              <w:adjustRightInd w:val="0"/>
              <w:spacing w:line="240" w:lineRule="auto"/>
              <w:rPr>
                <w:szCs w:val="24"/>
              </w:rPr>
            </w:pPr>
            <w:r w:rsidRPr="0044346D">
              <w:rPr>
                <w:szCs w:val="24"/>
              </w:rPr>
              <w:t xml:space="preserve">Средство измерения относительной влажности воздуха </w:t>
            </w:r>
          </w:p>
        </w:tc>
        <w:tc>
          <w:tcPr>
            <w:tcW w:w="1369"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w:t>
            </w:r>
          </w:p>
        </w:tc>
        <w:tc>
          <w:tcPr>
            <w:tcW w:w="1991" w:type="pct"/>
          </w:tcPr>
          <w:p w:rsidR="00D41B1C" w:rsidRPr="0044346D" w:rsidRDefault="00D41B1C" w:rsidP="0044346D">
            <w:pPr>
              <w:autoSpaceDE w:val="0"/>
              <w:autoSpaceDN w:val="0"/>
              <w:adjustRightInd w:val="0"/>
              <w:spacing w:line="240" w:lineRule="auto"/>
              <w:rPr>
                <w:szCs w:val="24"/>
              </w:rPr>
            </w:pPr>
            <w:r w:rsidRPr="0044346D">
              <w:rPr>
                <w:szCs w:val="24"/>
              </w:rPr>
              <w:t>Диапазон измерений  не хуже: 10</w:t>
            </w:r>
            <w:r w:rsidRPr="0044346D">
              <w:rPr>
                <w:rFonts w:ascii="Symbol" w:hAnsi="Symbol" w:cs="Symbol"/>
                <w:szCs w:val="24"/>
              </w:rPr>
              <w:t></w:t>
            </w:r>
            <w:r w:rsidRPr="0044346D">
              <w:rPr>
                <w:szCs w:val="24"/>
              </w:rPr>
              <w:t>90%; допустимая погрешность не более</w:t>
            </w:r>
            <w:r w:rsidR="000B5497">
              <w:rPr>
                <w:szCs w:val="24"/>
              </w:rPr>
              <w:t xml:space="preserve">  </w:t>
            </w:r>
            <w:r w:rsidRPr="0044346D">
              <w:rPr>
                <w:rFonts w:ascii="Times New Roman CYR" w:hAnsi="Times New Roman CYR" w:cs="Times New Roman CYR"/>
                <w:szCs w:val="24"/>
              </w:rPr>
              <w:t>±</w:t>
            </w:r>
            <w:r w:rsidRPr="0044346D">
              <w:rPr>
                <w:szCs w:val="24"/>
              </w:rPr>
              <w:t>10%</w:t>
            </w:r>
          </w:p>
        </w:tc>
      </w:tr>
      <w:tr w:rsidR="00D41B1C" w:rsidRPr="0044346D" w:rsidTr="003F15E5">
        <w:tc>
          <w:tcPr>
            <w:tcW w:w="1640" w:type="pct"/>
          </w:tcPr>
          <w:p w:rsidR="00D41B1C" w:rsidRPr="0044346D" w:rsidRDefault="00D41B1C" w:rsidP="0044346D">
            <w:pPr>
              <w:autoSpaceDE w:val="0"/>
              <w:autoSpaceDN w:val="0"/>
              <w:adjustRightInd w:val="0"/>
              <w:spacing w:line="240" w:lineRule="auto"/>
              <w:rPr>
                <w:szCs w:val="24"/>
              </w:rPr>
            </w:pPr>
            <w:r w:rsidRPr="0044346D">
              <w:rPr>
                <w:szCs w:val="24"/>
              </w:rPr>
              <w:t>Средство измерения расстояний  для идентификации точки измерения</w:t>
            </w:r>
          </w:p>
        </w:tc>
        <w:tc>
          <w:tcPr>
            <w:tcW w:w="1369"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w:t>
            </w:r>
          </w:p>
        </w:tc>
        <w:tc>
          <w:tcPr>
            <w:tcW w:w="1991" w:type="pct"/>
          </w:tcPr>
          <w:p w:rsidR="00D41B1C" w:rsidRPr="0044346D" w:rsidRDefault="00D41B1C" w:rsidP="000B5497">
            <w:pPr>
              <w:autoSpaceDE w:val="0"/>
              <w:autoSpaceDN w:val="0"/>
              <w:adjustRightInd w:val="0"/>
              <w:spacing w:line="240" w:lineRule="auto"/>
              <w:rPr>
                <w:szCs w:val="24"/>
              </w:rPr>
            </w:pPr>
            <w:r w:rsidRPr="0044346D">
              <w:rPr>
                <w:szCs w:val="24"/>
              </w:rPr>
              <w:t>Диапазон измерений не менее диапазона измеряемых расстояний, погрешность не более</w:t>
            </w:r>
            <w:r w:rsidR="000B5497">
              <w:rPr>
                <w:szCs w:val="24"/>
              </w:rPr>
              <w:t xml:space="preserve">  </w:t>
            </w:r>
            <w:r w:rsidRPr="0044346D">
              <w:rPr>
                <w:rFonts w:ascii="Times New Roman CYR" w:hAnsi="Times New Roman CYR" w:cs="Times New Roman CYR"/>
                <w:szCs w:val="24"/>
              </w:rPr>
              <w:t>±</w:t>
            </w:r>
            <w:r w:rsidRPr="0044346D">
              <w:rPr>
                <w:szCs w:val="24"/>
              </w:rPr>
              <w:t>0,5 см</w:t>
            </w:r>
          </w:p>
        </w:tc>
      </w:tr>
      <w:tr w:rsidR="00D41B1C" w:rsidRPr="0044346D" w:rsidTr="003F15E5">
        <w:tc>
          <w:tcPr>
            <w:tcW w:w="1640" w:type="pct"/>
          </w:tcPr>
          <w:p w:rsidR="00D41B1C" w:rsidRPr="0044346D" w:rsidRDefault="00D41B1C" w:rsidP="0044346D">
            <w:pPr>
              <w:autoSpaceDE w:val="0"/>
              <w:autoSpaceDN w:val="0"/>
              <w:adjustRightInd w:val="0"/>
              <w:spacing w:line="240" w:lineRule="auto"/>
              <w:rPr>
                <w:szCs w:val="24"/>
              </w:rPr>
            </w:pPr>
            <w:r w:rsidRPr="0044346D">
              <w:rPr>
                <w:szCs w:val="24"/>
              </w:rPr>
              <w:t xml:space="preserve">Вольтметр переменного тока для измерения напряжения в электрической сети, питающей осветительные установки </w:t>
            </w:r>
          </w:p>
        </w:tc>
        <w:tc>
          <w:tcPr>
            <w:tcW w:w="1369" w:type="pct"/>
            <w:vAlign w:val="center"/>
          </w:tcPr>
          <w:p w:rsidR="00D41B1C" w:rsidRPr="0044346D" w:rsidRDefault="00D41B1C" w:rsidP="0044346D">
            <w:pPr>
              <w:autoSpaceDE w:val="0"/>
              <w:autoSpaceDN w:val="0"/>
              <w:adjustRightInd w:val="0"/>
              <w:spacing w:line="240" w:lineRule="auto"/>
              <w:jc w:val="center"/>
              <w:rPr>
                <w:szCs w:val="24"/>
              </w:rPr>
            </w:pPr>
            <w:r w:rsidRPr="0044346D">
              <w:rPr>
                <w:szCs w:val="24"/>
              </w:rPr>
              <w:t>−</w:t>
            </w:r>
          </w:p>
        </w:tc>
        <w:tc>
          <w:tcPr>
            <w:tcW w:w="1991" w:type="pct"/>
          </w:tcPr>
          <w:p w:rsidR="00D41B1C" w:rsidRPr="0044346D" w:rsidRDefault="00D41B1C" w:rsidP="0044346D">
            <w:pPr>
              <w:autoSpaceDE w:val="0"/>
              <w:autoSpaceDN w:val="0"/>
              <w:adjustRightInd w:val="0"/>
              <w:spacing w:line="240" w:lineRule="auto"/>
              <w:rPr>
                <w:szCs w:val="24"/>
              </w:rPr>
            </w:pPr>
            <w:r w:rsidRPr="0044346D">
              <w:rPr>
                <w:szCs w:val="24"/>
              </w:rPr>
              <w:t xml:space="preserve">Верхний предел измерения не менее 130% номинального напряжения электрической сети, имеющий погрешность не более </w:t>
            </w:r>
            <w:r w:rsidRPr="0044346D">
              <w:rPr>
                <w:rFonts w:ascii="Times New Roman CYR" w:hAnsi="Times New Roman CYR" w:cs="Times New Roman CYR"/>
                <w:szCs w:val="24"/>
              </w:rPr>
              <w:t>±</w:t>
            </w:r>
            <w:r w:rsidRPr="0044346D">
              <w:rPr>
                <w:szCs w:val="24"/>
              </w:rPr>
              <w:t>1,5%.</w:t>
            </w:r>
          </w:p>
        </w:tc>
      </w:tr>
    </w:tbl>
    <w:p w:rsidR="00D41B1C" w:rsidRPr="0044346D" w:rsidRDefault="00D41B1C" w:rsidP="0044346D">
      <w:pPr>
        <w:spacing w:after="240" w:line="240" w:lineRule="auto"/>
        <w:ind w:firstLine="708"/>
        <w:jc w:val="center"/>
        <w:rPr>
          <w:b/>
          <w:szCs w:val="24"/>
        </w:rPr>
        <w:sectPr w:rsidR="00D41B1C" w:rsidRPr="0044346D" w:rsidSect="00D41B1C">
          <w:pgSz w:w="16838" w:h="11906" w:orient="landscape"/>
          <w:pgMar w:top="851" w:right="1134" w:bottom="1418" w:left="1134" w:header="709" w:footer="686" w:gutter="0"/>
          <w:cols w:space="708"/>
          <w:docGrid w:linePitch="360"/>
        </w:sectPr>
      </w:pPr>
    </w:p>
    <w:p w:rsidR="00D41B1C" w:rsidRPr="0044346D" w:rsidRDefault="00D41B1C" w:rsidP="003F15E5">
      <w:pPr>
        <w:spacing w:after="240" w:line="240" w:lineRule="auto"/>
        <w:ind w:firstLine="708"/>
        <w:jc w:val="both"/>
        <w:rPr>
          <w:b/>
          <w:szCs w:val="24"/>
        </w:rPr>
      </w:pPr>
      <w:r w:rsidRPr="0044346D">
        <w:rPr>
          <w:b/>
          <w:szCs w:val="24"/>
        </w:rPr>
        <w:lastRenderedPageBreak/>
        <w:t>7. Требования к квалификации персонала</w:t>
      </w:r>
    </w:p>
    <w:p w:rsidR="00D41B1C" w:rsidRPr="0044346D" w:rsidRDefault="00D41B1C" w:rsidP="003F15E5">
      <w:pPr>
        <w:spacing w:line="240" w:lineRule="auto"/>
        <w:ind w:firstLine="708"/>
        <w:jc w:val="both"/>
        <w:rPr>
          <w:szCs w:val="24"/>
        </w:rPr>
      </w:pPr>
      <w:r w:rsidRPr="0044346D">
        <w:rPr>
          <w:szCs w:val="24"/>
        </w:rPr>
        <w:t xml:space="preserve">К выполнению измерений по данной методике допускаются лица, прошедшие специальное обучение, знакомые с правилами эксплуатации </w:t>
      </w:r>
      <w:r w:rsidR="00EB7888">
        <w:rPr>
          <w:szCs w:val="24"/>
        </w:rPr>
        <w:t>еЛайт01</w:t>
      </w:r>
      <w:r w:rsidRPr="0044346D">
        <w:rPr>
          <w:szCs w:val="24"/>
        </w:rPr>
        <w:t>.</w:t>
      </w:r>
    </w:p>
    <w:p w:rsidR="00D41B1C" w:rsidRPr="0044346D" w:rsidRDefault="00D41B1C" w:rsidP="003F15E5">
      <w:pPr>
        <w:spacing w:line="240" w:lineRule="auto"/>
        <w:jc w:val="both"/>
        <w:rPr>
          <w:szCs w:val="24"/>
        </w:rPr>
      </w:pPr>
    </w:p>
    <w:p w:rsidR="00D41B1C" w:rsidRPr="0044346D" w:rsidRDefault="00D41B1C" w:rsidP="003F15E5">
      <w:pPr>
        <w:spacing w:after="240" w:line="240" w:lineRule="auto"/>
        <w:ind w:firstLine="708"/>
        <w:jc w:val="both"/>
        <w:rPr>
          <w:b/>
          <w:szCs w:val="24"/>
        </w:rPr>
      </w:pPr>
      <w:r w:rsidRPr="0044346D">
        <w:rPr>
          <w:b/>
          <w:szCs w:val="24"/>
        </w:rPr>
        <w:t>8. Требования к безопасности</w:t>
      </w:r>
    </w:p>
    <w:p w:rsidR="00D41B1C" w:rsidRPr="0044346D" w:rsidRDefault="00D41B1C" w:rsidP="003F15E5">
      <w:pPr>
        <w:spacing w:line="240" w:lineRule="auto"/>
        <w:ind w:firstLine="708"/>
        <w:jc w:val="both"/>
        <w:rPr>
          <w:bCs/>
          <w:szCs w:val="24"/>
        </w:rPr>
      </w:pPr>
      <w:r w:rsidRPr="0044346D">
        <w:rPr>
          <w:szCs w:val="24"/>
        </w:rPr>
        <w:t>При выполнении измерений соблюдают установленные требования безопасности при эксплуатации электроустановок.</w:t>
      </w:r>
    </w:p>
    <w:p w:rsidR="00D41B1C" w:rsidRPr="0044346D" w:rsidRDefault="00D41B1C" w:rsidP="003F15E5">
      <w:pPr>
        <w:spacing w:after="240" w:line="240" w:lineRule="auto"/>
        <w:ind w:firstLine="708"/>
        <w:jc w:val="both"/>
        <w:rPr>
          <w:b/>
          <w:szCs w:val="24"/>
        </w:rPr>
      </w:pPr>
    </w:p>
    <w:p w:rsidR="00D41B1C" w:rsidRPr="0044346D" w:rsidRDefault="00D41B1C" w:rsidP="003F15E5">
      <w:pPr>
        <w:spacing w:after="240" w:line="240" w:lineRule="auto"/>
        <w:ind w:firstLine="708"/>
        <w:jc w:val="both"/>
        <w:rPr>
          <w:b/>
          <w:szCs w:val="24"/>
        </w:rPr>
      </w:pPr>
      <w:r w:rsidRPr="0044346D">
        <w:rPr>
          <w:b/>
          <w:szCs w:val="24"/>
        </w:rPr>
        <w:t>9. Метод измерений</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9.1. Измерения коэффициента естественной освещённости (КЕО) выполняют посредством проведения прямых одновременных измерений освещённости в двух точках с помощью</w:t>
      </w:r>
      <w:r w:rsidR="00A70C74" w:rsidRPr="0044346D">
        <w:rPr>
          <w:szCs w:val="24"/>
        </w:rPr>
        <w:t xml:space="preserve"> двух </w:t>
      </w:r>
      <w:r w:rsidR="00A46088">
        <w:rPr>
          <w:szCs w:val="24"/>
        </w:rPr>
        <w:t xml:space="preserve">приборов комбинированных </w:t>
      </w:r>
      <w:r w:rsidRPr="0044346D">
        <w:rPr>
          <w:szCs w:val="24"/>
        </w:rPr>
        <w:t xml:space="preserve">типа </w:t>
      </w:r>
      <w:r w:rsidR="00F14BDB" w:rsidRPr="0044346D">
        <w:rPr>
          <w:szCs w:val="24"/>
        </w:rPr>
        <w:t>еЛайт03</w:t>
      </w:r>
      <w:r w:rsidRPr="0044346D">
        <w:rPr>
          <w:szCs w:val="24"/>
        </w:rPr>
        <w:t xml:space="preserve"> и блока отображения информации БОИ-01 </w:t>
      </w:r>
      <w:r w:rsidR="00A70C74" w:rsidRPr="0044346D">
        <w:rPr>
          <w:szCs w:val="24"/>
        </w:rPr>
        <w:t xml:space="preserve">из комплекта </w:t>
      </w:r>
      <w:r w:rsidR="007E7E78" w:rsidRPr="0044346D">
        <w:rPr>
          <w:szCs w:val="24"/>
        </w:rPr>
        <w:t>еЛайт01</w:t>
      </w:r>
      <w:r w:rsidR="00A46088">
        <w:rPr>
          <w:szCs w:val="24"/>
        </w:rPr>
        <w:t xml:space="preserve"> </w:t>
      </w:r>
      <w:r w:rsidRPr="0044346D">
        <w:rPr>
          <w:szCs w:val="24"/>
        </w:rPr>
        <w:t>и последующего расчета.</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Принцип измерения освещённости следующий: световой поток</w:t>
      </w:r>
      <w:r w:rsidR="00A46088">
        <w:rPr>
          <w:szCs w:val="24"/>
        </w:rPr>
        <w:t xml:space="preserve"> </w:t>
      </w:r>
      <w:r w:rsidRPr="0044346D">
        <w:rPr>
          <w:szCs w:val="24"/>
        </w:rPr>
        <w:t xml:space="preserve">преобразуется чувствительным элементом </w:t>
      </w:r>
      <w:r w:rsidR="00F14BDB" w:rsidRPr="0044346D">
        <w:rPr>
          <w:szCs w:val="24"/>
        </w:rPr>
        <w:t>еЛайт03</w:t>
      </w:r>
      <w:r w:rsidRPr="0044346D">
        <w:rPr>
          <w:szCs w:val="24"/>
        </w:rPr>
        <w:t xml:space="preserve"> в электрический сигнал, который оцифровывается и измеряется с помощью встроенного</w:t>
      </w:r>
      <w:r w:rsidR="00A46088">
        <w:rPr>
          <w:szCs w:val="24"/>
        </w:rPr>
        <w:t xml:space="preserve"> </w:t>
      </w:r>
      <w:r w:rsidRPr="0044346D">
        <w:rPr>
          <w:szCs w:val="24"/>
        </w:rPr>
        <w:t xml:space="preserve">микропроцессора </w:t>
      </w:r>
      <w:r w:rsidR="00D34152" w:rsidRPr="0044346D">
        <w:rPr>
          <w:szCs w:val="24"/>
        </w:rPr>
        <w:t>ИГ</w:t>
      </w:r>
      <w:r w:rsidR="00A46088">
        <w:rPr>
          <w:szCs w:val="24"/>
        </w:rPr>
        <w:t xml:space="preserve"> </w:t>
      </w:r>
      <w:r w:rsidRPr="0044346D">
        <w:rPr>
          <w:szCs w:val="24"/>
        </w:rPr>
        <w:t xml:space="preserve">с учетом калибровочных констант, обеспечивающих </w:t>
      </w:r>
      <w:r w:rsidR="00A70C74" w:rsidRPr="0044346D">
        <w:rPr>
          <w:szCs w:val="24"/>
        </w:rPr>
        <w:t>получение</w:t>
      </w:r>
      <w:r w:rsidRPr="0044346D">
        <w:rPr>
          <w:szCs w:val="24"/>
        </w:rPr>
        <w:t xml:space="preserve"> результата измерений в люксах.</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КЕО представляет собой отношение естественной освещенности, создаваемой в некоторой точке заданной плоскости внутри помещения светом неба (</w:t>
      </w:r>
      <w:r w:rsidRPr="0044346D">
        <w:rPr>
          <w:i/>
          <w:szCs w:val="24"/>
        </w:rPr>
        <w:t>Е</w:t>
      </w:r>
      <w:r w:rsidRPr="0044346D">
        <w:rPr>
          <w:i/>
          <w:szCs w:val="24"/>
          <w:vertAlign w:val="subscript"/>
        </w:rPr>
        <w:t>вн</w:t>
      </w:r>
      <w:r w:rsidRPr="0044346D">
        <w:rPr>
          <w:szCs w:val="24"/>
        </w:rPr>
        <w:t>), к одновременно измеряемому значению наружной горизонтальной освещенности, создаваемой светом полнос</w:t>
      </w:r>
      <w:r w:rsidRPr="0044346D">
        <w:rPr>
          <w:szCs w:val="24"/>
        </w:rPr>
        <w:softHyphen/>
        <w:t>тью открытого небосвода (</w:t>
      </w:r>
      <w:r w:rsidRPr="0044346D">
        <w:rPr>
          <w:i/>
          <w:szCs w:val="24"/>
        </w:rPr>
        <w:t>Е</w:t>
      </w:r>
      <w:r w:rsidRPr="0044346D">
        <w:rPr>
          <w:i/>
          <w:szCs w:val="24"/>
          <w:vertAlign w:val="subscript"/>
        </w:rPr>
        <w:t>нар</w:t>
      </w:r>
      <w:r w:rsidRPr="0044346D">
        <w:rPr>
          <w:szCs w:val="24"/>
        </w:rPr>
        <w:t>).</w:t>
      </w:r>
      <w:r w:rsidR="00857882">
        <w:rPr>
          <w:szCs w:val="24"/>
        </w:rPr>
        <w:t xml:space="preserve"> </w:t>
      </w:r>
      <w:r w:rsidRPr="0044346D">
        <w:rPr>
          <w:i/>
          <w:szCs w:val="24"/>
        </w:rPr>
        <w:t>КЕО</w:t>
      </w:r>
      <w:r w:rsidRPr="0044346D">
        <w:rPr>
          <w:szCs w:val="24"/>
        </w:rPr>
        <w:t xml:space="preserve"> выражается в процентах:</w:t>
      </w:r>
    </w:p>
    <w:p w:rsidR="00D41B1C" w:rsidRPr="0044346D" w:rsidRDefault="00D41B1C" w:rsidP="003F15E5">
      <w:pPr>
        <w:pStyle w:val="aff9"/>
        <w:spacing w:line="240" w:lineRule="auto"/>
        <w:jc w:val="both"/>
        <w:rPr>
          <w:i/>
          <w:sz w:val="24"/>
          <w:szCs w:val="24"/>
        </w:rPr>
      </w:pPr>
      <w:r w:rsidRPr="0044346D">
        <w:rPr>
          <w:i/>
          <w:sz w:val="24"/>
          <w:szCs w:val="24"/>
        </w:rPr>
        <w:t>КЕО = 100*Е</w:t>
      </w:r>
      <w:r w:rsidRPr="0044346D">
        <w:rPr>
          <w:i/>
          <w:sz w:val="24"/>
          <w:szCs w:val="24"/>
          <w:vertAlign w:val="subscript"/>
        </w:rPr>
        <w:t>вн</w:t>
      </w:r>
      <w:r w:rsidRPr="0044346D">
        <w:rPr>
          <w:i/>
          <w:sz w:val="24"/>
          <w:szCs w:val="24"/>
        </w:rPr>
        <w:t>/Е</w:t>
      </w:r>
      <w:r w:rsidRPr="0044346D">
        <w:rPr>
          <w:i/>
          <w:sz w:val="24"/>
          <w:szCs w:val="24"/>
          <w:vertAlign w:val="subscript"/>
        </w:rPr>
        <w:t>нар</w:t>
      </w:r>
      <w:r w:rsidRPr="0044346D">
        <w:rPr>
          <w:i/>
          <w:sz w:val="24"/>
          <w:szCs w:val="24"/>
        </w:rPr>
        <w:t xml:space="preserve"> </w:t>
      </w:r>
      <w:r w:rsidR="00857882">
        <w:rPr>
          <w:i/>
          <w:sz w:val="24"/>
          <w:szCs w:val="24"/>
        </w:rPr>
        <w:t xml:space="preserve"> </w:t>
      </w:r>
      <w:r w:rsidRPr="0044346D">
        <w:rPr>
          <w:i/>
          <w:sz w:val="24"/>
          <w:szCs w:val="24"/>
        </w:rPr>
        <w:t>%,</w:t>
      </w:r>
      <w:r w:rsidRPr="0044346D">
        <w:rPr>
          <w:i/>
          <w:sz w:val="24"/>
          <w:szCs w:val="24"/>
        </w:rPr>
        <w:tab/>
      </w:r>
      <w:r w:rsidRPr="0044346D">
        <w:rPr>
          <w:i/>
          <w:sz w:val="24"/>
          <w:szCs w:val="24"/>
        </w:rPr>
        <w:tab/>
      </w:r>
      <w:r w:rsidRPr="0044346D">
        <w:rPr>
          <w:i/>
          <w:sz w:val="24"/>
          <w:szCs w:val="24"/>
        </w:rPr>
        <w:tab/>
      </w:r>
      <w:r w:rsidRPr="0044346D">
        <w:rPr>
          <w:i/>
          <w:sz w:val="24"/>
          <w:szCs w:val="24"/>
        </w:rPr>
        <w:tab/>
      </w:r>
      <w:r w:rsidRPr="0044346D">
        <w:rPr>
          <w:i/>
          <w:sz w:val="24"/>
          <w:szCs w:val="24"/>
        </w:rPr>
        <w:tab/>
        <w:t>(1)</w:t>
      </w:r>
    </w:p>
    <w:p w:rsidR="00D41B1C" w:rsidRPr="0044346D" w:rsidRDefault="00D41B1C" w:rsidP="003F15E5">
      <w:pPr>
        <w:spacing w:after="0" w:line="240" w:lineRule="auto"/>
        <w:ind w:firstLine="708"/>
        <w:jc w:val="both"/>
        <w:rPr>
          <w:szCs w:val="24"/>
        </w:rPr>
      </w:pPr>
      <w:r w:rsidRPr="0044346D">
        <w:rPr>
          <w:szCs w:val="24"/>
        </w:rPr>
        <w:t xml:space="preserve">Определение </w:t>
      </w:r>
      <w:r w:rsidRPr="0044346D">
        <w:rPr>
          <w:i/>
          <w:szCs w:val="24"/>
        </w:rPr>
        <w:t>Е</w:t>
      </w:r>
      <w:r w:rsidRPr="0044346D">
        <w:rPr>
          <w:i/>
          <w:szCs w:val="24"/>
          <w:vertAlign w:val="subscript"/>
        </w:rPr>
        <w:t>вн</w:t>
      </w:r>
      <w:r w:rsidR="00531785">
        <w:rPr>
          <w:i/>
          <w:szCs w:val="24"/>
          <w:vertAlign w:val="subscript"/>
        </w:rPr>
        <w:t xml:space="preserve"> </w:t>
      </w:r>
      <w:r w:rsidRPr="0044346D">
        <w:rPr>
          <w:szCs w:val="24"/>
        </w:rPr>
        <w:t xml:space="preserve">и </w:t>
      </w:r>
      <w:r w:rsidRPr="0044346D">
        <w:rPr>
          <w:i/>
          <w:szCs w:val="24"/>
        </w:rPr>
        <w:t>Е</w:t>
      </w:r>
      <w:r w:rsidRPr="0044346D">
        <w:rPr>
          <w:i/>
          <w:szCs w:val="24"/>
          <w:vertAlign w:val="subscript"/>
        </w:rPr>
        <w:t>нар</w:t>
      </w:r>
      <w:r w:rsidRPr="0044346D">
        <w:rPr>
          <w:szCs w:val="24"/>
        </w:rPr>
        <w:t xml:space="preserve"> осуществляется путем прямого измерения </w:t>
      </w:r>
      <w:r w:rsidR="00A46088">
        <w:rPr>
          <w:szCs w:val="24"/>
        </w:rPr>
        <w:t>прибором</w:t>
      </w:r>
      <w:r w:rsidRPr="0044346D">
        <w:rPr>
          <w:szCs w:val="24"/>
        </w:rPr>
        <w:t xml:space="preserve"> </w:t>
      </w:r>
      <w:r w:rsidR="000B65A9" w:rsidRPr="0044346D">
        <w:rPr>
          <w:szCs w:val="24"/>
        </w:rPr>
        <w:t>еЛайт</w:t>
      </w:r>
      <w:r w:rsidR="00A46088">
        <w:rPr>
          <w:szCs w:val="24"/>
        </w:rPr>
        <w:t>01</w:t>
      </w:r>
      <w:r w:rsidR="00A70C74" w:rsidRPr="0044346D">
        <w:rPr>
          <w:szCs w:val="24"/>
        </w:rPr>
        <w:t>,</w:t>
      </w:r>
      <w:r w:rsidRPr="0044346D">
        <w:rPr>
          <w:szCs w:val="24"/>
        </w:rPr>
        <w:t xml:space="preserve"> оснащенного д</w:t>
      </w:r>
      <w:r w:rsidR="00A70C74" w:rsidRPr="0044346D">
        <w:rPr>
          <w:szCs w:val="24"/>
        </w:rPr>
        <w:t>ополнительным</w:t>
      </w:r>
      <w:r w:rsidR="00A46088">
        <w:rPr>
          <w:szCs w:val="24"/>
        </w:rPr>
        <w:t xml:space="preserve"> прибором</w:t>
      </w:r>
      <w:r w:rsidR="00A70C74" w:rsidRPr="0044346D">
        <w:rPr>
          <w:szCs w:val="24"/>
        </w:rPr>
        <w:t xml:space="preserve"> типа </w:t>
      </w:r>
      <w:r w:rsidR="00F14BDB" w:rsidRPr="0044346D">
        <w:rPr>
          <w:szCs w:val="24"/>
        </w:rPr>
        <w:t>еЛайт03</w:t>
      </w:r>
      <w:r w:rsidRPr="0044346D">
        <w:rPr>
          <w:szCs w:val="24"/>
        </w:rPr>
        <w:t>, работа которых синхронизируется по времени.</w:t>
      </w:r>
    </w:p>
    <w:p w:rsidR="00D41B1C" w:rsidRPr="0044346D" w:rsidRDefault="00D41B1C" w:rsidP="003F15E5">
      <w:pPr>
        <w:spacing w:after="0" w:line="240" w:lineRule="auto"/>
        <w:ind w:firstLine="708"/>
        <w:jc w:val="both"/>
        <w:rPr>
          <w:szCs w:val="24"/>
        </w:rPr>
      </w:pPr>
      <w:r w:rsidRPr="0044346D">
        <w:rPr>
          <w:szCs w:val="24"/>
        </w:rPr>
        <w:t>9.2. Измерения освещённости с учётом фона естественного освещения выполняются посредством прямых измерений освещенности, создаваемой естественным освещением (фона)  (</w:t>
      </w:r>
      <w:r w:rsidRPr="0044346D">
        <w:rPr>
          <w:i/>
          <w:szCs w:val="24"/>
        </w:rPr>
        <w:t>Е</w:t>
      </w:r>
      <w:r w:rsidRPr="0044346D">
        <w:rPr>
          <w:i/>
          <w:szCs w:val="24"/>
          <w:vertAlign w:val="subscript"/>
        </w:rPr>
        <w:t>ф</w:t>
      </w:r>
      <w:r w:rsidRPr="0044346D">
        <w:rPr>
          <w:szCs w:val="24"/>
        </w:rPr>
        <w:t>) и суммарной – от естественного и искусственного освещения (</w:t>
      </w:r>
      <w:r w:rsidRPr="0044346D">
        <w:rPr>
          <w:i/>
          <w:szCs w:val="24"/>
        </w:rPr>
        <w:t>Е</w:t>
      </w:r>
      <w:r w:rsidRPr="0044346D">
        <w:rPr>
          <w:i/>
          <w:szCs w:val="24"/>
          <w:vertAlign w:val="subscript"/>
        </w:rPr>
        <w:t>сум</w:t>
      </w:r>
      <w:r w:rsidRPr="0044346D">
        <w:rPr>
          <w:szCs w:val="24"/>
        </w:rPr>
        <w:t>).</w:t>
      </w:r>
    </w:p>
    <w:p w:rsidR="00D41B1C" w:rsidRPr="0044346D" w:rsidRDefault="00D41B1C" w:rsidP="003F15E5">
      <w:pPr>
        <w:widowControl w:val="0"/>
        <w:autoSpaceDE w:val="0"/>
        <w:autoSpaceDN w:val="0"/>
        <w:adjustRightInd w:val="0"/>
        <w:spacing w:after="0" w:line="240" w:lineRule="auto"/>
        <w:ind w:firstLine="708"/>
        <w:jc w:val="both"/>
        <w:rPr>
          <w:szCs w:val="24"/>
        </w:rPr>
      </w:pPr>
      <w:r w:rsidRPr="0044346D">
        <w:rPr>
          <w:szCs w:val="24"/>
        </w:rPr>
        <w:t xml:space="preserve">Прямые измерения освещённости производятся при помощи </w:t>
      </w:r>
      <w:r w:rsidR="00A46088">
        <w:rPr>
          <w:szCs w:val="24"/>
        </w:rPr>
        <w:t>прибора</w:t>
      </w:r>
      <w:r w:rsidRPr="0044346D">
        <w:rPr>
          <w:szCs w:val="24"/>
        </w:rPr>
        <w:t xml:space="preserve"> </w:t>
      </w:r>
      <w:r w:rsidR="00A46088" w:rsidRPr="0044346D">
        <w:rPr>
          <w:szCs w:val="24"/>
        </w:rPr>
        <w:t>еЛайт</w:t>
      </w:r>
      <w:r w:rsidR="00A46088">
        <w:rPr>
          <w:szCs w:val="24"/>
        </w:rPr>
        <w:t>01</w:t>
      </w:r>
      <w:r w:rsidRPr="0044346D">
        <w:rPr>
          <w:szCs w:val="24"/>
        </w:rPr>
        <w:t>.</w:t>
      </w:r>
    </w:p>
    <w:p w:rsidR="00D41B1C" w:rsidRPr="0044346D" w:rsidRDefault="00D41B1C" w:rsidP="003F15E5">
      <w:pPr>
        <w:widowControl w:val="0"/>
        <w:autoSpaceDE w:val="0"/>
        <w:autoSpaceDN w:val="0"/>
        <w:adjustRightInd w:val="0"/>
        <w:spacing w:after="0" w:line="240" w:lineRule="auto"/>
        <w:ind w:firstLine="708"/>
        <w:jc w:val="both"/>
        <w:rPr>
          <w:szCs w:val="24"/>
        </w:rPr>
      </w:pPr>
      <w:r w:rsidRPr="0044346D">
        <w:rPr>
          <w:szCs w:val="24"/>
        </w:rPr>
        <w:t xml:space="preserve">Принцип прямого измерения освещённости следующий: световой поток  преобразуется чувствительным элементом </w:t>
      </w:r>
      <w:r w:rsidR="00D34152" w:rsidRPr="0044346D">
        <w:rPr>
          <w:szCs w:val="24"/>
        </w:rPr>
        <w:t>ИГ</w:t>
      </w:r>
      <w:r w:rsidR="00F14BDB" w:rsidRPr="0044346D">
        <w:rPr>
          <w:szCs w:val="24"/>
        </w:rPr>
        <w:t>еЛайт03</w:t>
      </w:r>
      <w:r w:rsidRPr="0044346D">
        <w:rPr>
          <w:szCs w:val="24"/>
        </w:rPr>
        <w:t xml:space="preserve"> в электрический сигнал, который оцифровывается и измеряется с помощью встроенного микропроцессора </w:t>
      </w:r>
      <w:r w:rsidR="00D34152" w:rsidRPr="0044346D">
        <w:rPr>
          <w:szCs w:val="24"/>
        </w:rPr>
        <w:t>ИГ</w:t>
      </w:r>
      <w:r w:rsidR="00A46088">
        <w:rPr>
          <w:szCs w:val="24"/>
        </w:rPr>
        <w:t xml:space="preserve"> </w:t>
      </w:r>
      <w:r w:rsidR="00F14BDB" w:rsidRPr="0044346D">
        <w:rPr>
          <w:szCs w:val="24"/>
        </w:rPr>
        <w:t>еЛайт03</w:t>
      </w:r>
      <w:r w:rsidRPr="0044346D">
        <w:rPr>
          <w:szCs w:val="24"/>
        </w:rPr>
        <w:t xml:space="preserve"> с учетом калибровочных констант, обеспечивающих отображение результата измерений в люксах.</w:t>
      </w:r>
    </w:p>
    <w:p w:rsidR="00D41B1C" w:rsidRPr="0044346D" w:rsidRDefault="00D41B1C" w:rsidP="003F15E5">
      <w:pPr>
        <w:spacing w:line="240" w:lineRule="auto"/>
        <w:jc w:val="both"/>
        <w:rPr>
          <w:szCs w:val="24"/>
        </w:rPr>
      </w:pPr>
      <w:r w:rsidRPr="0044346D">
        <w:rPr>
          <w:szCs w:val="24"/>
        </w:rPr>
        <w:t>Метод измерений освещенности с учетом фона естественного освещения основан на том, что уровни освещенности, создаваемые различными источниками освещения в точке измерения, суммируются. Освещённость, создаваемая искусственным освещением (</w:t>
      </w:r>
      <w:r w:rsidRPr="0044346D">
        <w:rPr>
          <w:i/>
          <w:szCs w:val="24"/>
        </w:rPr>
        <w:t>Е</w:t>
      </w:r>
      <w:r w:rsidRPr="0044346D">
        <w:rPr>
          <w:szCs w:val="24"/>
        </w:rPr>
        <w:t>) рассчитывается по формуле:</w:t>
      </w:r>
    </w:p>
    <w:p w:rsidR="00D41B1C" w:rsidRPr="0044346D" w:rsidRDefault="00D41B1C" w:rsidP="003F15E5">
      <w:pPr>
        <w:spacing w:line="240" w:lineRule="auto"/>
        <w:ind w:firstLine="851"/>
        <w:jc w:val="both"/>
        <w:rPr>
          <w:i/>
          <w:szCs w:val="24"/>
        </w:rPr>
      </w:pPr>
      <w:r w:rsidRPr="0044346D">
        <w:rPr>
          <w:i/>
          <w:szCs w:val="24"/>
        </w:rPr>
        <w:t>Е=Е</w:t>
      </w:r>
      <w:r w:rsidRPr="0044346D">
        <w:rPr>
          <w:i/>
          <w:szCs w:val="24"/>
          <w:vertAlign w:val="subscript"/>
        </w:rPr>
        <w:t>сум</w:t>
      </w:r>
      <w:r w:rsidRPr="0044346D">
        <w:rPr>
          <w:i/>
          <w:szCs w:val="24"/>
        </w:rPr>
        <w:t>-Е</w:t>
      </w:r>
      <w:r w:rsidRPr="0044346D">
        <w:rPr>
          <w:i/>
          <w:szCs w:val="24"/>
          <w:vertAlign w:val="subscript"/>
        </w:rPr>
        <w:t>ф</w:t>
      </w:r>
      <w:r w:rsidRPr="0044346D">
        <w:rPr>
          <w:i/>
          <w:szCs w:val="24"/>
        </w:rPr>
        <w:tab/>
      </w:r>
      <w:r w:rsidRPr="0044346D">
        <w:rPr>
          <w:i/>
          <w:szCs w:val="24"/>
        </w:rPr>
        <w:tab/>
      </w:r>
      <w:r w:rsidRPr="0044346D">
        <w:rPr>
          <w:i/>
          <w:szCs w:val="24"/>
        </w:rPr>
        <w:tab/>
      </w:r>
      <w:r w:rsidRPr="0044346D">
        <w:rPr>
          <w:i/>
          <w:szCs w:val="24"/>
        </w:rPr>
        <w:tab/>
      </w:r>
      <w:r w:rsidRPr="0044346D">
        <w:rPr>
          <w:i/>
          <w:szCs w:val="24"/>
        </w:rPr>
        <w:tab/>
        <w:t>(2)</w:t>
      </w:r>
    </w:p>
    <w:p w:rsidR="00D41B1C" w:rsidRPr="0044346D" w:rsidRDefault="00D41B1C" w:rsidP="003F15E5">
      <w:pPr>
        <w:spacing w:line="240" w:lineRule="auto"/>
        <w:jc w:val="both"/>
        <w:rPr>
          <w:szCs w:val="24"/>
        </w:rPr>
      </w:pPr>
      <w:r w:rsidRPr="0044346D">
        <w:rPr>
          <w:szCs w:val="24"/>
        </w:rPr>
        <w:t xml:space="preserve">Данный метод дает возможность проводить измерения освещенности в дневное время. Величины </w:t>
      </w:r>
      <w:r w:rsidRPr="0044346D">
        <w:rPr>
          <w:i/>
          <w:szCs w:val="24"/>
        </w:rPr>
        <w:t xml:space="preserve">Е, </w:t>
      </w:r>
      <w:r w:rsidRPr="0044346D">
        <w:rPr>
          <w:szCs w:val="24"/>
        </w:rPr>
        <w:t xml:space="preserve"> измеряются в люксах.</w:t>
      </w:r>
    </w:p>
    <w:p w:rsidR="003E3749" w:rsidRDefault="00D41B1C" w:rsidP="003F15E5">
      <w:pPr>
        <w:widowControl w:val="0"/>
        <w:autoSpaceDE w:val="0"/>
        <w:autoSpaceDN w:val="0"/>
        <w:adjustRightInd w:val="0"/>
        <w:spacing w:line="240" w:lineRule="auto"/>
        <w:ind w:firstLine="708"/>
        <w:jc w:val="both"/>
        <w:rPr>
          <w:szCs w:val="24"/>
        </w:rPr>
      </w:pPr>
      <w:r w:rsidRPr="0044346D">
        <w:rPr>
          <w:szCs w:val="24"/>
        </w:rPr>
        <w:t>9.3. Измерения коэффициента пульсации освещённости (</w:t>
      </w:r>
      <w:r w:rsidRPr="0044346D">
        <w:rPr>
          <w:i/>
          <w:szCs w:val="24"/>
        </w:rPr>
        <w:t>К</w:t>
      </w:r>
      <w:r w:rsidRPr="0044346D">
        <w:rPr>
          <w:i/>
          <w:szCs w:val="24"/>
          <w:vertAlign w:val="subscript"/>
        </w:rPr>
        <w:t>п</w:t>
      </w:r>
      <w:r w:rsidRPr="0044346D">
        <w:rPr>
          <w:szCs w:val="24"/>
        </w:rPr>
        <w:t xml:space="preserve">) выполняют методом прямых измерений </w:t>
      </w:r>
      <w:r w:rsidR="00A46088">
        <w:rPr>
          <w:szCs w:val="24"/>
        </w:rPr>
        <w:t xml:space="preserve">прибором </w:t>
      </w:r>
      <w:r w:rsidR="007E7E78" w:rsidRPr="0044346D">
        <w:rPr>
          <w:szCs w:val="24"/>
        </w:rPr>
        <w:t>еЛайт01</w:t>
      </w:r>
      <w:r w:rsidR="00A46088">
        <w:rPr>
          <w:szCs w:val="24"/>
        </w:rPr>
        <w:t xml:space="preserve"> </w:t>
      </w:r>
      <w:r w:rsidRPr="0044346D">
        <w:rPr>
          <w:szCs w:val="24"/>
        </w:rPr>
        <w:t xml:space="preserve">с </w:t>
      </w:r>
      <w:r w:rsidR="003E3749" w:rsidRPr="0044346D">
        <w:rPr>
          <w:szCs w:val="24"/>
        </w:rPr>
        <w:t xml:space="preserve">одним </w:t>
      </w:r>
      <w:r w:rsidR="00A46088">
        <w:rPr>
          <w:szCs w:val="24"/>
        </w:rPr>
        <w:t xml:space="preserve">прибором </w:t>
      </w:r>
      <w:r w:rsidR="003E3749" w:rsidRPr="0044346D">
        <w:rPr>
          <w:szCs w:val="24"/>
        </w:rPr>
        <w:t xml:space="preserve"> типа </w:t>
      </w:r>
      <w:r w:rsidR="00F14BDB" w:rsidRPr="0044346D">
        <w:rPr>
          <w:szCs w:val="24"/>
        </w:rPr>
        <w:t>еЛайт03</w:t>
      </w:r>
      <w:r w:rsidR="003E3749" w:rsidRPr="0044346D">
        <w:rPr>
          <w:szCs w:val="24"/>
        </w:rPr>
        <w:t>, штатно входящим в его комплект.</w:t>
      </w:r>
    </w:p>
    <w:p w:rsidR="003F15E5" w:rsidRPr="0044346D" w:rsidRDefault="003F15E5" w:rsidP="003F15E5">
      <w:pPr>
        <w:widowControl w:val="0"/>
        <w:autoSpaceDE w:val="0"/>
        <w:autoSpaceDN w:val="0"/>
        <w:adjustRightInd w:val="0"/>
        <w:spacing w:line="240" w:lineRule="auto"/>
        <w:ind w:firstLine="708"/>
        <w:jc w:val="both"/>
        <w:rPr>
          <w:szCs w:val="24"/>
        </w:rPr>
      </w:pP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 xml:space="preserve">Принцип прямого измерения освещённости следующий: световой поток  преобразуется чувствительным элементом </w:t>
      </w:r>
      <w:r w:rsidR="00D34152" w:rsidRPr="0044346D">
        <w:rPr>
          <w:szCs w:val="24"/>
        </w:rPr>
        <w:t>ИГ</w:t>
      </w:r>
      <w:r w:rsidR="00A46088">
        <w:rPr>
          <w:szCs w:val="24"/>
        </w:rPr>
        <w:t xml:space="preserve"> </w:t>
      </w:r>
      <w:r w:rsidR="00F14BDB" w:rsidRPr="0044346D">
        <w:rPr>
          <w:szCs w:val="24"/>
        </w:rPr>
        <w:t>еЛайт03</w:t>
      </w:r>
      <w:r w:rsidRPr="0044346D">
        <w:rPr>
          <w:szCs w:val="24"/>
        </w:rPr>
        <w:t xml:space="preserve"> в электрический сигнал, который оцифровывается и измеряется с помощью встроенного микропроцессора </w:t>
      </w:r>
      <w:r w:rsidR="00D34152" w:rsidRPr="0044346D">
        <w:rPr>
          <w:szCs w:val="24"/>
        </w:rPr>
        <w:t>ИГ</w:t>
      </w:r>
      <w:r w:rsidR="00A46088">
        <w:rPr>
          <w:szCs w:val="24"/>
        </w:rPr>
        <w:t xml:space="preserve"> </w:t>
      </w:r>
      <w:r w:rsidR="00F14BDB" w:rsidRPr="0044346D">
        <w:rPr>
          <w:szCs w:val="24"/>
        </w:rPr>
        <w:t>еЛайт03</w:t>
      </w:r>
      <w:r w:rsidRPr="0044346D">
        <w:rPr>
          <w:szCs w:val="24"/>
        </w:rPr>
        <w:t xml:space="preserve"> с учетом калибровочных констант, обеспечивающих отображение результата измерений освещенности в люксах, а коэффициента пульсации  освещённости – в процентах.</w:t>
      </w:r>
    </w:p>
    <w:p w:rsidR="00D41B1C" w:rsidRPr="0044346D" w:rsidRDefault="00D41B1C" w:rsidP="003F15E5">
      <w:pPr>
        <w:shd w:val="clear" w:color="auto" w:fill="FFFFFF" w:themeFill="background1"/>
        <w:spacing w:line="240" w:lineRule="auto"/>
        <w:ind w:firstLine="708"/>
        <w:jc w:val="both"/>
        <w:rPr>
          <w:szCs w:val="24"/>
        </w:rPr>
      </w:pPr>
      <w:r w:rsidRPr="0044346D">
        <w:rPr>
          <w:szCs w:val="24"/>
        </w:rPr>
        <w:t>Коэффициент пульсации освещённости с учётом естественного освещения определяется по наибольшему (</w:t>
      </w:r>
      <w:r w:rsidRPr="0044346D">
        <w:rPr>
          <w:bCs/>
          <w:i/>
          <w:szCs w:val="24"/>
        </w:rPr>
        <w:t>Е</w:t>
      </w:r>
      <w:r w:rsidRPr="0044346D">
        <w:rPr>
          <w:bCs/>
          <w:i/>
          <w:szCs w:val="24"/>
          <w:vertAlign w:val="subscript"/>
        </w:rPr>
        <w:t>макс</w:t>
      </w:r>
      <w:r w:rsidRPr="0044346D">
        <w:rPr>
          <w:szCs w:val="24"/>
        </w:rPr>
        <w:t>), среднему (</w:t>
      </w:r>
      <w:r w:rsidRPr="0044346D">
        <w:rPr>
          <w:bCs/>
          <w:i/>
          <w:szCs w:val="24"/>
        </w:rPr>
        <w:t>Е</w:t>
      </w:r>
      <w:r w:rsidRPr="0044346D">
        <w:rPr>
          <w:bCs/>
          <w:i/>
          <w:szCs w:val="24"/>
          <w:vertAlign w:val="subscript"/>
        </w:rPr>
        <w:t>ср</w:t>
      </w:r>
      <w:r w:rsidRPr="0044346D">
        <w:rPr>
          <w:szCs w:val="24"/>
        </w:rPr>
        <w:t>) и наименьшему (</w:t>
      </w:r>
      <w:r w:rsidRPr="0044346D">
        <w:rPr>
          <w:bCs/>
          <w:i/>
          <w:szCs w:val="24"/>
        </w:rPr>
        <w:t>Е</w:t>
      </w:r>
      <w:r w:rsidRPr="0044346D">
        <w:rPr>
          <w:bCs/>
          <w:i/>
          <w:szCs w:val="24"/>
          <w:vertAlign w:val="subscript"/>
        </w:rPr>
        <w:t>мин</w:t>
      </w:r>
      <w:r w:rsidRPr="0044346D">
        <w:rPr>
          <w:szCs w:val="24"/>
        </w:rPr>
        <w:t>) значениям освещенности:</w:t>
      </w:r>
    </w:p>
    <w:p w:rsidR="00D41B1C" w:rsidRPr="0044346D" w:rsidRDefault="00D41B1C" w:rsidP="003F15E5">
      <w:pPr>
        <w:shd w:val="clear" w:color="auto" w:fill="FFFFFF" w:themeFill="background1"/>
        <w:spacing w:line="240" w:lineRule="auto"/>
        <w:jc w:val="both"/>
        <w:rPr>
          <w:szCs w:val="24"/>
        </w:rPr>
      </w:pPr>
    </w:p>
    <w:p w:rsidR="00D41B1C" w:rsidRPr="0044346D" w:rsidRDefault="00112604" w:rsidP="003F15E5">
      <w:pPr>
        <w:spacing w:line="240" w:lineRule="auto"/>
        <w:ind w:firstLine="851"/>
        <w:jc w:val="both"/>
        <w:rPr>
          <w:bCs/>
          <w:i/>
          <w:szCs w:val="24"/>
        </w:rPr>
      </w:pPr>
      <m:oMath>
        <m:sSub>
          <m:sSubPr>
            <m:ctrlPr>
              <w:rPr>
                <w:rFonts w:ascii="Cambria Math" w:hAnsi="Cambria Math"/>
                <w:bCs/>
                <w:i/>
                <w:szCs w:val="24"/>
                <w:vertAlign w:val="subscript"/>
              </w:rPr>
            </m:ctrlPr>
          </m:sSubPr>
          <m:e>
            <m:r>
              <w:rPr>
                <w:rFonts w:ascii="Cambria Math" w:hAnsi="Cambria Math"/>
                <w:szCs w:val="24"/>
                <w:vertAlign w:val="subscript"/>
              </w:rPr>
              <m:t>K</m:t>
            </m:r>
          </m:e>
          <m:sub>
            <m:r>
              <w:rPr>
                <w:rFonts w:ascii="Cambria Math" w:hAnsi="Cambria Math"/>
                <w:szCs w:val="24"/>
                <w:vertAlign w:val="subscript"/>
              </w:rPr>
              <m:t>П</m:t>
            </m:r>
          </m:sub>
        </m:sSub>
        <m:r>
          <w:rPr>
            <w:rFonts w:ascii="Cambria Math" w:hAnsi="Cambria Math"/>
            <w:szCs w:val="24"/>
            <w:vertAlign w:val="subscript"/>
          </w:rPr>
          <m:t>=</m:t>
        </m:r>
        <m:f>
          <m:fPr>
            <m:type m:val="lin"/>
            <m:ctrlPr>
              <w:rPr>
                <w:rFonts w:ascii="Cambria Math" w:hAnsi="Cambria Math"/>
                <w:bCs/>
                <w:i/>
                <w:szCs w:val="24"/>
                <w:vertAlign w:val="subscript"/>
              </w:rPr>
            </m:ctrlPr>
          </m:fPr>
          <m:num>
            <m:d>
              <m:dPr>
                <m:ctrlPr>
                  <w:rPr>
                    <w:rFonts w:ascii="Cambria Math" w:hAnsi="Cambria Math"/>
                    <w:bCs/>
                    <w:szCs w:val="24"/>
                    <w:vertAlign w:val="subscript"/>
                  </w:rPr>
                </m:ctrlPr>
              </m:dPr>
              <m:e>
                <m:sSub>
                  <m:sSubPr>
                    <m:ctrlPr>
                      <w:rPr>
                        <w:rFonts w:ascii="Cambria Math" w:hAnsi="Cambria Math"/>
                        <w:bCs/>
                        <w:szCs w:val="24"/>
                        <w:vertAlign w:val="subscript"/>
                      </w:rPr>
                    </m:ctrlPr>
                  </m:sSubPr>
                  <m:e>
                    <m:r>
                      <w:rPr>
                        <w:rFonts w:ascii="Cambria Math" w:hAnsi="Cambria Math"/>
                        <w:szCs w:val="24"/>
                        <w:vertAlign w:val="subscript"/>
                      </w:rPr>
                      <m:t>E</m:t>
                    </m:r>
                  </m:e>
                  <m:sub>
                    <m:r>
                      <m:rPr>
                        <m:sty m:val="p"/>
                      </m:rPr>
                      <w:rPr>
                        <w:rFonts w:ascii="Cambria Math" w:hAnsi="Cambria Math"/>
                        <w:szCs w:val="24"/>
                        <w:vertAlign w:val="subscript"/>
                      </w:rPr>
                      <m:t>макс</m:t>
                    </m:r>
                  </m:sub>
                </m:sSub>
                <m:r>
                  <m:rPr>
                    <m:sty m:val="p"/>
                  </m:rPr>
                  <w:rPr>
                    <w:rFonts w:ascii="Cambria Math" w:hAnsi="Cambria Math"/>
                    <w:szCs w:val="24"/>
                    <w:vertAlign w:val="subscript"/>
                  </w:rPr>
                  <m:t>-</m:t>
                </m:r>
                <m:sSub>
                  <m:sSubPr>
                    <m:ctrlPr>
                      <w:rPr>
                        <w:rFonts w:ascii="Cambria Math" w:hAnsi="Cambria Math"/>
                        <w:bCs/>
                        <w:szCs w:val="24"/>
                        <w:vertAlign w:val="subscript"/>
                      </w:rPr>
                    </m:ctrlPr>
                  </m:sSubPr>
                  <m:e>
                    <m:r>
                      <w:rPr>
                        <w:rFonts w:ascii="Cambria Math" w:hAnsi="Cambria Math"/>
                        <w:szCs w:val="24"/>
                        <w:vertAlign w:val="subscript"/>
                      </w:rPr>
                      <m:t>E</m:t>
                    </m:r>
                  </m:e>
                  <m:sub>
                    <m:r>
                      <m:rPr>
                        <m:sty m:val="p"/>
                      </m:rPr>
                      <w:rPr>
                        <w:rFonts w:ascii="Cambria Math" w:hAnsi="Cambria Math"/>
                        <w:szCs w:val="24"/>
                        <w:vertAlign w:val="subscript"/>
                      </w:rPr>
                      <m:t>мин</m:t>
                    </m:r>
                  </m:sub>
                </m:sSub>
              </m:e>
            </m:d>
          </m:num>
          <m:den>
            <m:r>
              <w:rPr>
                <w:rFonts w:ascii="Cambria Math" w:hAnsi="Cambria Math"/>
                <w:szCs w:val="24"/>
                <w:vertAlign w:val="subscript"/>
              </w:rPr>
              <m:t>2</m:t>
            </m:r>
            <m:sSub>
              <m:sSubPr>
                <m:ctrlPr>
                  <w:rPr>
                    <w:rFonts w:ascii="Cambria Math" w:hAnsi="Cambria Math"/>
                    <w:bCs/>
                    <w:i/>
                    <w:szCs w:val="24"/>
                    <w:vertAlign w:val="subscript"/>
                  </w:rPr>
                </m:ctrlPr>
              </m:sSubPr>
              <m:e>
                <m:r>
                  <w:rPr>
                    <w:rFonts w:ascii="Cambria Math" w:hAnsi="Cambria Math"/>
                    <w:szCs w:val="24"/>
                    <w:vertAlign w:val="subscript"/>
                  </w:rPr>
                  <m:t>E</m:t>
                </m:r>
              </m:e>
              <m:sub>
                <m:r>
                  <w:rPr>
                    <w:rFonts w:ascii="Cambria Math" w:hAnsi="Cambria Math"/>
                    <w:szCs w:val="24"/>
                    <w:vertAlign w:val="subscript"/>
                  </w:rPr>
                  <m:t>ср</m:t>
                </m:r>
              </m:sub>
            </m:sSub>
            <m:r>
              <w:rPr>
                <w:rFonts w:ascii="Cambria Math" w:hAnsi="Cambria Math"/>
                <w:szCs w:val="24"/>
                <w:vertAlign w:val="subscript"/>
              </w:rPr>
              <m:t>×100%</m:t>
            </m:r>
          </m:den>
        </m:f>
      </m:oMath>
      <w:r w:rsidR="00D41B1C" w:rsidRPr="0044346D">
        <w:rPr>
          <w:bCs/>
          <w:i/>
          <w:szCs w:val="24"/>
        </w:rPr>
        <w:tab/>
      </w:r>
      <w:r w:rsidR="00D41B1C" w:rsidRPr="0044346D">
        <w:rPr>
          <w:bCs/>
          <w:i/>
          <w:szCs w:val="24"/>
        </w:rPr>
        <w:tab/>
      </w:r>
      <w:r w:rsidR="00D41B1C" w:rsidRPr="0044346D">
        <w:rPr>
          <w:bCs/>
          <w:i/>
          <w:szCs w:val="24"/>
        </w:rPr>
        <w:tab/>
        <w:t>(3)</w:t>
      </w:r>
    </w:p>
    <w:p w:rsidR="00D41B1C" w:rsidRPr="0044346D" w:rsidRDefault="00D41B1C" w:rsidP="003F15E5">
      <w:pPr>
        <w:shd w:val="clear" w:color="auto" w:fill="FFFFFF" w:themeFill="background1"/>
        <w:spacing w:line="240" w:lineRule="auto"/>
        <w:jc w:val="both"/>
        <w:rPr>
          <w:szCs w:val="24"/>
        </w:rPr>
      </w:pPr>
    </w:p>
    <w:p w:rsidR="00D41B1C" w:rsidRPr="0044346D" w:rsidRDefault="00D41B1C" w:rsidP="003F15E5">
      <w:pPr>
        <w:shd w:val="clear" w:color="auto" w:fill="FFFFFF" w:themeFill="background1"/>
        <w:spacing w:line="240" w:lineRule="auto"/>
        <w:jc w:val="both"/>
        <w:rPr>
          <w:szCs w:val="24"/>
        </w:rPr>
      </w:pPr>
      <w:r w:rsidRPr="0044346D">
        <w:rPr>
          <w:szCs w:val="24"/>
        </w:rPr>
        <w:t xml:space="preserve">при условии, что источником пульсации (освещённости) светового потока являются только осветительные установки, значения </w:t>
      </w:r>
      <w:r w:rsidRPr="0044346D">
        <w:rPr>
          <w:bCs/>
          <w:i/>
          <w:szCs w:val="24"/>
        </w:rPr>
        <w:t>Е</w:t>
      </w:r>
      <w:r w:rsidRPr="0044346D">
        <w:rPr>
          <w:bCs/>
          <w:i/>
          <w:szCs w:val="24"/>
          <w:vertAlign w:val="subscript"/>
        </w:rPr>
        <w:t>макс</w:t>
      </w:r>
      <w:r w:rsidRPr="0044346D">
        <w:rPr>
          <w:szCs w:val="24"/>
        </w:rPr>
        <w:t xml:space="preserve">, </w:t>
      </w:r>
      <w:r w:rsidRPr="0044346D">
        <w:rPr>
          <w:bCs/>
          <w:i/>
          <w:szCs w:val="24"/>
        </w:rPr>
        <w:t>Е</w:t>
      </w:r>
      <w:r w:rsidRPr="0044346D">
        <w:rPr>
          <w:bCs/>
          <w:i/>
          <w:szCs w:val="24"/>
          <w:vertAlign w:val="subscript"/>
        </w:rPr>
        <w:t>мин</w:t>
      </w:r>
      <w:r w:rsidRPr="0044346D">
        <w:rPr>
          <w:szCs w:val="24"/>
        </w:rPr>
        <w:t xml:space="preserve">, </w:t>
      </w:r>
      <w:r w:rsidRPr="0044346D">
        <w:rPr>
          <w:bCs/>
          <w:i/>
          <w:szCs w:val="24"/>
        </w:rPr>
        <w:t>Е</w:t>
      </w:r>
      <w:r w:rsidRPr="0044346D">
        <w:rPr>
          <w:bCs/>
          <w:i/>
          <w:szCs w:val="24"/>
          <w:vertAlign w:val="subscript"/>
        </w:rPr>
        <w:t>ср</w:t>
      </w:r>
      <w:r w:rsidR="00EB7888">
        <w:rPr>
          <w:bCs/>
          <w:i/>
          <w:szCs w:val="24"/>
          <w:vertAlign w:val="subscript"/>
        </w:rPr>
        <w:t xml:space="preserve"> </w:t>
      </w:r>
      <w:r w:rsidRPr="0044346D">
        <w:rPr>
          <w:szCs w:val="24"/>
        </w:rPr>
        <w:t>рассчитываются  вычитанием фона естественного освещения (</w:t>
      </w:r>
      <w:r w:rsidRPr="0044346D">
        <w:rPr>
          <w:bCs/>
          <w:i/>
          <w:szCs w:val="24"/>
        </w:rPr>
        <w:t>Е</w:t>
      </w:r>
      <w:r w:rsidRPr="0044346D">
        <w:rPr>
          <w:bCs/>
          <w:i/>
          <w:szCs w:val="24"/>
          <w:vertAlign w:val="subscript"/>
        </w:rPr>
        <w:t>ф</w:t>
      </w:r>
      <w:r w:rsidRPr="0044346D">
        <w:rPr>
          <w:szCs w:val="24"/>
        </w:rPr>
        <w:t>) из величин освещённости, измеренных при наличии естественной освещённости фона (</w:t>
      </w:r>
      <w:r w:rsidRPr="0044346D">
        <w:rPr>
          <w:bCs/>
          <w:i/>
          <w:szCs w:val="24"/>
        </w:rPr>
        <w:t>Е</w:t>
      </w:r>
      <w:r w:rsidRPr="0044346D">
        <w:rPr>
          <w:bCs/>
          <w:i/>
          <w:szCs w:val="24"/>
          <w:vertAlign w:val="subscript"/>
        </w:rPr>
        <w:t>сум макс</w:t>
      </w:r>
      <w:r w:rsidRPr="0044346D">
        <w:rPr>
          <w:bCs/>
          <w:i/>
          <w:szCs w:val="24"/>
        </w:rPr>
        <w:t>, Е</w:t>
      </w:r>
      <w:r w:rsidRPr="0044346D">
        <w:rPr>
          <w:bCs/>
          <w:i/>
          <w:szCs w:val="24"/>
          <w:vertAlign w:val="subscript"/>
        </w:rPr>
        <w:t>сум мин</w:t>
      </w:r>
      <w:r w:rsidRPr="0044346D">
        <w:rPr>
          <w:bCs/>
          <w:i/>
          <w:szCs w:val="24"/>
        </w:rPr>
        <w:t>, Е</w:t>
      </w:r>
      <w:r w:rsidRPr="0044346D">
        <w:rPr>
          <w:bCs/>
          <w:i/>
          <w:szCs w:val="24"/>
          <w:vertAlign w:val="subscript"/>
        </w:rPr>
        <w:t>сум ср</w:t>
      </w:r>
      <w:r w:rsidRPr="0044346D">
        <w:rPr>
          <w:bCs/>
          <w:i/>
          <w:szCs w:val="24"/>
        </w:rPr>
        <w:t>,</w:t>
      </w:r>
      <w:r w:rsidRPr="0044346D">
        <w:rPr>
          <w:bCs/>
          <w:szCs w:val="24"/>
        </w:rPr>
        <w:t>)</w:t>
      </w:r>
      <w:r w:rsidRPr="0044346D">
        <w:rPr>
          <w:szCs w:val="24"/>
        </w:rPr>
        <w:t>.</w:t>
      </w:r>
    </w:p>
    <w:p w:rsidR="00D41B1C" w:rsidRPr="0044346D" w:rsidRDefault="00D41B1C" w:rsidP="003F15E5">
      <w:pPr>
        <w:shd w:val="clear" w:color="auto" w:fill="FFFFFF" w:themeFill="background1"/>
        <w:spacing w:line="240" w:lineRule="auto"/>
        <w:ind w:firstLine="851"/>
        <w:jc w:val="both"/>
        <w:rPr>
          <w:i/>
          <w:szCs w:val="24"/>
        </w:rPr>
      </w:pPr>
      <w:r w:rsidRPr="0044346D">
        <w:rPr>
          <w:bCs/>
          <w:i/>
          <w:szCs w:val="24"/>
        </w:rPr>
        <w:t>Е</w:t>
      </w:r>
      <w:r w:rsidRPr="0044346D">
        <w:rPr>
          <w:bCs/>
          <w:i/>
          <w:szCs w:val="24"/>
          <w:vertAlign w:val="subscript"/>
        </w:rPr>
        <w:t>макс</w:t>
      </w:r>
      <w:r w:rsidRPr="0044346D">
        <w:rPr>
          <w:bCs/>
          <w:i/>
          <w:szCs w:val="24"/>
        </w:rPr>
        <w:t>= Е</w:t>
      </w:r>
      <w:r w:rsidRPr="0044346D">
        <w:rPr>
          <w:bCs/>
          <w:i/>
          <w:szCs w:val="24"/>
          <w:vertAlign w:val="subscript"/>
        </w:rPr>
        <w:t>сум макс</w:t>
      </w:r>
      <w:r w:rsidRPr="0044346D">
        <w:rPr>
          <w:bCs/>
          <w:i/>
          <w:szCs w:val="24"/>
        </w:rPr>
        <w:t>-Е</w:t>
      </w:r>
      <w:r w:rsidRPr="0044346D">
        <w:rPr>
          <w:i/>
          <w:szCs w:val="24"/>
          <w:vertAlign w:val="subscript"/>
        </w:rPr>
        <w:t>ф</w:t>
      </w:r>
      <w:r w:rsidRPr="0044346D">
        <w:rPr>
          <w:i/>
          <w:szCs w:val="24"/>
        </w:rPr>
        <w:t>;</w:t>
      </w:r>
      <w:r w:rsidRPr="0044346D">
        <w:rPr>
          <w:i/>
          <w:szCs w:val="24"/>
        </w:rPr>
        <w:tab/>
      </w:r>
      <w:r w:rsidRPr="0044346D">
        <w:rPr>
          <w:i/>
          <w:szCs w:val="24"/>
        </w:rPr>
        <w:tab/>
      </w:r>
      <w:r w:rsidRPr="0044346D">
        <w:rPr>
          <w:i/>
          <w:szCs w:val="24"/>
        </w:rPr>
        <w:tab/>
      </w:r>
      <w:r w:rsidR="00EB7888">
        <w:rPr>
          <w:i/>
          <w:szCs w:val="24"/>
        </w:rPr>
        <w:t xml:space="preserve">      </w:t>
      </w:r>
      <w:r w:rsidR="003F15E5">
        <w:rPr>
          <w:i/>
          <w:szCs w:val="24"/>
        </w:rPr>
        <w:t xml:space="preserve">                                                                                </w:t>
      </w:r>
      <w:r w:rsidR="00EB7888">
        <w:rPr>
          <w:i/>
          <w:szCs w:val="24"/>
        </w:rPr>
        <w:t xml:space="preserve">     </w:t>
      </w:r>
      <w:r w:rsidRPr="0044346D">
        <w:rPr>
          <w:i/>
          <w:szCs w:val="24"/>
        </w:rPr>
        <w:t>(4)</w:t>
      </w:r>
    </w:p>
    <w:p w:rsidR="00D41B1C" w:rsidRPr="0044346D" w:rsidRDefault="00D41B1C" w:rsidP="003F15E5">
      <w:pPr>
        <w:shd w:val="clear" w:color="auto" w:fill="FFFFFF" w:themeFill="background1"/>
        <w:spacing w:line="240" w:lineRule="auto"/>
        <w:ind w:firstLine="851"/>
        <w:jc w:val="both"/>
        <w:rPr>
          <w:bCs/>
          <w:i/>
          <w:szCs w:val="24"/>
        </w:rPr>
      </w:pPr>
      <w:r w:rsidRPr="0044346D">
        <w:rPr>
          <w:bCs/>
          <w:i/>
          <w:szCs w:val="24"/>
        </w:rPr>
        <w:t>Е</w:t>
      </w:r>
      <w:r w:rsidRPr="0044346D">
        <w:rPr>
          <w:bCs/>
          <w:i/>
          <w:szCs w:val="24"/>
          <w:vertAlign w:val="subscript"/>
        </w:rPr>
        <w:t>мин</w:t>
      </w:r>
      <w:r w:rsidRPr="0044346D">
        <w:rPr>
          <w:bCs/>
          <w:i/>
          <w:szCs w:val="24"/>
        </w:rPr>
        <w:t>=Е</w:t>
      </w:r>
      <w:r w:rsidRPr="0044346D">
        <w:rPr>
          <w:bCs/>
          <w:i/>
          <w:szCs w:val="24"/>
          <w:vertAlign w:val="subscript"/>
        </w:rPr>
        <w:t>суммин</w:t>
      </w:r>
      <w:r w:rsidRPr="0044346D">
        <w:rPr>
          <w:bCs/>
          <w:i/>
          <w:szCs w:val="24"/>
        </w:rPr>
        <w:t>-Е</w:t>
      </w:r>
      <w:r w:rsidRPr="0044346D">
        <w:rPr>
          <w:i/>
          <w:szCs w:val="24"/>
          <w:vertAlign w:val="subscript"/>
        </w:rPr>
        <w:t>ф</w:t>
      </w:r>
      <w:r w:rsidRPr="0044346D">
        <w:rPr>
          <w:i/>
          <w:szCs w:val="24"/>
        </w:rPr>
        <w:t>;</w:t>
      </w:r>
      <w:r w:rsidRPr="0044346D">
        <w:rPr>
          <w:i/>
          <w:szCs w:val="24"/>
        </w:rPr>
        <w:tab/>
      </w:r>
      <w:r w:rsidRPr="0044346D">
        <w:rPr>
          <w:i/>
          <w:szCs w:val="24"/>
        </w:rPr>
        <w:tab/>
      </w:r>
      <w:r w:rsidRPr="0044346D">
        <w:rPr>
          <w:i/>
          <w:szCs w:val="24"/>
        </w:rPr>
        <w:tab/>
      </w:r>
      <w:r w:rsidRPr="0044346D">
        <w:rPr>
          <w:i/>
          <w:szCs w:val="24"/>
        </w:rPr>
        <w:tab/>
      </w:r>
      <w:r w:rsidR="003F15E5">
        <w:rPr>
          <w:i/>
          <w:szCs w:val="24"/>
        </w:rPr>
        <w:tab/>
      </w:r>
      <w:r w:rsidR="003F15E5">
        <w:rPr>
          <w:i/>
          <w:szCs w:val="24"/>
        </w:rPr>
        <w:tab/>
      </w:r>
      <w:r w:rsidR="003F15E5">
        <w:rPr>
          <w:i/>
          <w:szCs w:val="24"/>
        </w:rPr>
        <w:tab/>
      </w:r>
      <w:r w:rsidR="003F15E5">
        <w:rPr>
          <w:i/>
          <w:szCs w:val="24"/>
        </w:rPr>
        <w:tab/>
      </w:r>
      <w:r w:rsidR="003F15E5">
        <w:rPr>
          <w:i/>
          <w:szCs w:val="24"/>
        </w:rPr>
        <w:tab/>
      </w:r>
      <w:r w:rsidR="003F15E5">
        <w:rPr>
          <w:i/>
          <w:szCs w:val="24"/>
        </w:rPr>
        <w:tab/>
        <w:t xml:space="preserve">         </w:t>
      </w:r>
      <w:r w:rsidRPr="0044346D">
        <w:rPr>
          <w:bCs/>
          <w:i/>
          <w:szCs w:val="24"/>
        </w:rPr>
        <w:t>(5)</w:t>
      </w:r>
    </w:p>
    <w:p w:rsidR="00D41B1C" w:rsidRPr="0044346D" w:rsidRDefault="00D41B1C" w:rsidP="003F15E5">
      <w:pPr>
        <w:shd w:val="clear" w:color="auto" w:fill="FFFFFF" w:themeFill="background1"/>
        <w:spacing w:line="240" w:lineRule="auto"/>
        <w:ind w:firstLine="851"/>
        <w:jc w:val="both"/>
        <w:rPr>
          <w:szCs w:val="24"/>
        </w:rPr>
      </w:pPr>
      <w:r w:rsidRPr="0044346D">
        <w:rPr>
          <w:bCs/>
          <w:i/>
          <w:szCs w:val="24"/>
        </w:rPr>
        <w:t>Е</w:t>
      </w:r>
      <w:r w:rsidRPr="0044346D">
        <w:rPr>
          <w:bCs/>
          <w:i/>
          <w:szCs w:val="24"/>
          <w:vertAlign w:val="subscript"/>
        </w:rPr>
        <w:t>ср</w:t>
      </w:r>
      <w:r w:rsidRPr="0044346D">
        <w:rPr>
          <w:bCs/>
          <w:i/>
          <w:szCs w:val="24"/>
        </w:rPr>
        <w:t>=Е</w:t>
      </w:r>
      <w:r w:rsidRPr="0044346D">
        <w:rPr>
          <w:bCs/>
          <w:i/>
          <w:szCs w:val="24"/>
          <w:vertAlign w:val="subscript"/>
        </w:rPr>
        <w:t>сумср</w:t>
      </w:r>
      <w:r w:rsidRPr="0044346D">
        <w:rPr>
          <w:bCs/>
          <w:i/>
          <w:szCs w:val="24"/>
        </w:rPr>
        <w:t>-Е</w:t>
      </w:r>
      <w:r w:rsidRPr="0044346D">
        <w:rPr>
          <w:i/>
          <w:szCs w:val="24"/>
          <w:vertAlign w:val="subscript"/>
        </w:rPr>
        <w:t>ф.</w:t>
      </w:r>
      <w:r w:rsidRPr="0044346D">
        <w:rPr>
          <w:i/>
          <w:szCs w:val="24"/>
        </w:rPr>
        <w:tab/>
      </w:r>
      <w:r w:rsidRPr="0044346D">
        <w:rPr>
          <w:i/>
          <w:szCs w:val="24"/>
        </w:rPr>
        <w:tab/>
      </w:r>
      <w:r w:rsidRPr="0044346D">
        <w:rPr>
          <w:i/>
          <w:szCs w:val="24"/>
        </w:rPr>
        <w:tab/>
      </w:r>
      <w:r w:rsidRPr="0044346D">
        <w:rPr>
          <w:i/>
          <w:szCs w:val="24"/>
        </w:rPr>
        <w:tab/>
      </w:r>
      <w:r w:rsidR="003F15E5">
        <w:rPr>
          <w:i/>
          <w:szCs w:val="24"/>
        </w:rPr>
        <w:tab/>
      </w:r>
      <w:r w:rsidR="003F15E5">
        <w:rPr>
          <w:i/>
          <w:szCs w:val="24"/>
        </w:rPr>
        <w:tab/>
      </w:r>
      <w:r w:rsidR="003F15E5">
        <w:rPr>
          <w:i/>
          <w:szCs w:val="24"/>
        </w:rPr>
        <w:tab/>
      </w:r>
      <w:r w:rsidR="003F15E5">
        <w:rPr>
          <w:i/>
          <w:szCs w:val="24"/>
        </w:rPr>
        <w:tab/>
      </w:r>
      <w:r w:rsidR="003F15E5">
        <w:rPr>
          <w:i/>
          <w:szCs w:val="24"/>
        </w:rPr>
        <w:tab/>
      </w:r>
      <w:r w:rsidR="003F15E5">
        <w:rPr>
          <w:i/>
          <w:szCs w:val="24"/>
        </w:rPr>
        <w:tab/>
        <w:t xml:space="preserve">         </w:t>
      </w:r>
      <w:r w:rsidRPr="0044346D">
        <w:rPr>
          <w:i/>
          <w:szCs w:val="24"/>
        </w:rPr>
        <w:t>(6)</w:t>
      </w:r>
    </w:p>
    <w:p w:rsidR="00D41B1C" w:rsidRPr="0044346D" w:rsidRDefault="00D41B1C" w:rsidP="003F15E5">
      <w:pPr>
        <w:spacing w:line="240" w:lineRule="auto"/>
        <w:ind w:firstLine="851"/>
        <w:jc w:val="both"/>
        <w:rPr>
          <w:szCs w:val="24"/>
        </w:rPr>
      </w:pPr>
    </w:p>
    <w:p w:rsidR="00D41B1C" w:rsidRPr="0044346D" w:rsidRDefault="00D41B1C" w:rsidP="003F15E5">
      <w:pPr>
        <w:spacing w:line="240" w:lineRule="auto"/>
        <w:ind w:firstLine="851"/>
        <w:jc w:val="both"/>
        <w:rPr>
          <w:i/>
          <w:szCs w:val="24"/>
        </w:rPr>
      </w:pPr>
    </w:p>
    <w:p w:rsidR="00D41B1C" w:rsidRPr="0044346D" w:rsidRDefault="00D41B1C" w:rsidP="003F15E5">
      <w:pPr>
        <w:spacing w:after="240" w:line="240" w:lineRule="auto"/>
        <w:ind w:firstLine="708"/>
        <w:jc w:val="both"/>
        <w:rPr>
          <w:szCs w:val="24"/>
        </w:rPr>
      </w:pPr>
      <w:r w:rsidRPr="0044346D">
        <w:rPr>
          <w:szCs w:val="24"/>
        </w:rPr>
        <w:t xml:space="preserve">Тогда </w:t>
      </w:r>
      <w:r w:rsidRPr="0044346D">
        <w:rPr>
          <w:i/>
          <w:szCs w:val="24"/>
        </w:rPr>
        <w:t>К</w:t>
      </w:r>
      <w:r w:rsidRPr="0044346D">
        <w:rPr>
          <w:i/>
          <w:szCs w:val="24"/>
          <w:vertAlign w:val="subscript"/>
        </w:rPr>
        <w:t>п</w:t>
      </w:r>
      <w:r w:rsidRPr="0044346D">
        <w:rPr>
          <w:szCs w:val="24"/>
        </w:rPr>
        <w:t xml:space="preserve"> рассчитывается по формуле:</w:t>
      </w:r>
    </w:p>
    <w:p w:rsidR="00D41B1C" w:rsidRPr="0044346D" w:rsidRDefault="00D41B1C" w:rsidP="003F15E5">
      <w:pPr>
        <w:spacing w:after="240" w:line="240" w:lineRule="auto"/>
        <w:ind w:firstLine="708"/>
        <w:jc w:val="both"/>
        <w:rPr>
          <w:rFonts w:eastAsiaTheme="minorEastAsia"/>
          <w:szCs w:val="24"/>
        </w:rPr>
      </w:pPr>
      <w:r w:rsidRPr="0044346D">
        <w:rPr>
          <w:rFonts w:eastAsiaTheme="minorEastAsia"/>
          <w:i/>
          <w:szCs w:val="24"/>
        </w:rPr>
        <w:t>К</w:t>
      </w:r>
      <w:r w:rsidRPr="0044346D">
        <w:rPr>
          <w:rFonts w:eastAsiaTheme="minorEastAsia"/>
          <w:i/>
          <w:szCs w:val="24"/>
          <w:vertAlign w:val="subscript"/>
        </w:rPr>
        <w:t>п</w:t>
      </w:r>
      <w:r w:rsidRPr="0044346D">
        <w:rPr>
          <w:rFonts w:eastAsiaTheme="minorEastAsia"/>
          <w:szCs w:val="24"/>
        </w:rPr>
        <w:t xml:space="preserve"> =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п,сум</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hAnsi="Cambria Math"/>
                    <w:i/>
                    <w:szCs w:val="24"/>
                  </w:rPr>
                </m:ctrlPr>
              </m:sSubPr>
              <m:e>
                <m:r>
                  <w:rPr>
                    <w:rFonts w:ascii="Cambria Math" w:eastAsiaTheme="minorEastAsia" w:hAnsi="Cambria Math"/>
                    <w:szCs w:val="24"/>
                  </w:rPr>
                  <m:t>E</m:t>
                </m:r>
              </m:e>
              <m:sub>
                <m:r>
                  <w:rPr>
                    <w:rFonts w:ascii="Cambria Math" w:hAnsi="Cambria Math"/>
                    <w:szCs w:val="24"/>
                  </w:rPr>
                  <m:t>сум</m:t>
                </m:r>
              </m:sub>
            </m:sSub>
          </m:num>
          <m:den>
            <m:sSub>
              <m:sSubPr>
                <m:ctrlPr>
                  <w:rPr>
                    <w:rFonts w:ascii="Cambria Math" w:hAnsi="Cambria Math"/>
                    <w:i/>
                    <w:szCs w:val="24"/>
                  </w:rPr>
                </m:ctrlPr>
              </m:sSubPr>
              <m:e>
                <m:r>
                  <w:rPr>
                    <w:rFonts w:ascii="Cambria Math" w:eastAsiaTheme="minorEastAsia" w:hAnsi="Cambria Math"/>
                    <w:szCs w:val="24"/>
                  </w:rPr>
                  <m:t>E</m:t>
                </m:r>
              </m:e>
              <m:sub>
                <m:r>
                  <w:rPr>
                    <w:rFonts w:ascii="Cambria Math" w:hAnsi="Cambria Math"/>
                    <w:szCs w:val="24"/>
                  </w:rPr>
                  <m:t>сум</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ф</m:t>
                </m:r>
              </m:sub>
            </m:sSub>
          </m:den>
        </m:f>
      </m:oMath>
      <w:r w:rsidRPr="0044346D">
        <w:rPr>
          <w:rFonts w:eastAsiaTheme="minorEastAsia"/>
          <w:szCs w:val="24"/>
        </w:rPr>
        <w:t xml:space="preserve"> ,</w:t>
      </w:r>
      <w:r w:rsidRPr="0044346D">
        <w:rPr>
          <w:rFonts w:eastAsiaTheme="minorEastAsia"/>
          <w:szCs w:val="24"/>
        </w:rPr>
        <w:tab/>
      </w:r>
      <w:r w:rsidRPr="0044346D">
        <w:rPr>
          <w:rFonts w:eastAsiaTheme="minorEastAsia"/>
          <w:szCs w:val="24"/>
        </w:rPr>
        <w:tab/>
      </w:r>
      <w:r w:rsidRPr="0044346D">
        <w:rPr>
          <w:rFonts w:eastAsiaTheme="minorEastAsia"/>
          <w:szCs w:val="24"/>
        </w:rPr>
        <w:tab/>
      </w:r>
      <w:r w:rsidR="003F15E5">
        <w:rPr>
          <w:rFonts w:eastAsiaTheme="minorEastAsia"/>
          <w:szCs w:val="24"/>
        </w:rPr>
        <w:tab/>
      </w:r>
      <w:r w:rsidR="003F15E5">
        <w:rPr>
          <w:rFonts w:eastAsiaTheme="minorEastAsia"/>
          <w:szCs w:val="24"/>
        </w:rPr>
        <w:tab/>
      </w:r>
      <w:r w:rsidR="003F15E5">
        <w:rPr>
          <w:rFonts w:eastAsiaTheme="minorEastAsia"/>
          <w:szCs w:val="24"/>
        </w:rPr>
        <w:tab/>
      </w:r>
      <w:r w:rsidR="003F15E5">
        <w:rPr>
          <w:rFonts w:eastAsiaTheme="minorEastAsia"/>
          <w:szCs w:val="24"/>
        </w:rPr>
        <w:tab/>
      </w:r>
      <w:r w:rsidR="003F15E5">
        <w:rPr>
          <w:rFonts w:eastAsiaTheme="minorEastAsia"/>
          <w:szCs w:val="24"/>
        </w:rPr>
        <w:tab/>
      </w:r>
      <w:r w:rsidR="003F15E5">
        <w:rPr>
          <w:rFonts w:eastAsiaTheme="minorEastAsia"/>
          <w:szCs w:val="24"/>
        </w:rPr>
        <w:tab/>
        <w:t xml:space="preserve">         </w:t>
      </w:r>
      <w:r w:rsidRPr="0044346D">
        <w:rPr>
          <w:rFonts w:eastAsiaTheme="minorEastAsia"/>
          <w:szCs w:val="24"/>
        </w:rPr>
        <w:t>(7)</w:t>
      </w:r>
    </w:p>
    <w:p w:rsidR="00D41B1C" w:rsidRPr="0044346D" w:rsidRDefault="00D41B1C" w:rsidP="003F15E5">
      <w:pPr>
        <w:spacing w:after="240" w:line="240" w:lineRule="auto"/>
        <w:jc w:val="both"/>
        <w:rPr>
          <w:rFonts w:eastAsiaTheme="minorEastAsia"/>
          <w:szCs w:val="24"/>
        </w:rPr>
      </w:pPr>
      <w:r w:rsidRPr="0044346D">
        <w:rPr>
          <w:rFonts w:eastAsiaTheme="minorEastAsia"/>
          <w:szCs w:val="24"/>
        </w:rPr>
        <w:t xml:space="preserve">где </w:t>
      </w:r>
      <w:r w:rsidRPr="0044346D">
        <w:rPr>
          <w:rFonts w:eastAsiaTheme="minorEastAsia"/>
          <w:i/>
          <w:szCs w:val="24"/>
        </w:rPr>
        <w:t>К</w:t>
      </w:r>
      <w:r w:rsidRPr="0044346D">
        <w:rPr>
          <w:rFonts w:eastAsiaTheme="minorEastAsia"/>
          <w:i/>
          <w:szCs w:val="24"/>
          <w:vertAlign w:val="subscript"/>
        </w:rPr>
        <w:t>п,сум</w:t>
      </w:r>
      <w:r w:rsidRPr="0044346D">
        <w:rPr>
          <w:rFonts w:eastAsiaTheme="minorEastAsia"/>
          <w:szCs w:val="24"/>
        </w:rPr>
        <w:t xml:space="preserve"> –коэффициент пульсации </w:t>
      </w:r>
      <w:r w:rsidRPr="0044346D">
        <w:rPr>
          <w:szCs w:val="24"/>
        </w:rPr>
        <w:t>освещённости</w:t>
      </w:r>
      <w:r w:rsidRPr="0044346D">
        <w:rPr>
          <w:rFonts w:eastAsiaTheme="minorEastAsia"/>
          <w:szCs w:val="24"/>
        </w:rPr>
        <w:t xml:space="preserve">, измеренный при наличии фона, </w:t>
      </w:r>
      <w:r w:rsidRPr="0044346D">
        <w:rPr>
          <w:rFonts w:eastAsiaTheme="minorEastAsia"/>
          <w:i/>
          <w:szCs w:val="24"/>
        </w:rPr>
        <w:t>Е</w:t>
      </w:r>
      <w:r w:rsidRPr="0044346D">
        <w:rPr>
          <w:rFonts w:eastAsiaTheme="minorEastAsia"/>
          <w:i/>
          <w:szCs w:val="24"/>
          <w:vertAlign w:val="subscript"/>
        </w:rPr>
        <w:t>сум</w:t>
      </w:r>
      <w:r w:rsidRPr="0044346D">
        <w:rPr>
          <w:rFonts w:eastAsiaTheme="minorEastAsia"/>
          <w:szCs w:val="24"/>
        </w:rPr>
        <w:t xml:space="preserve">- освещенность (лк) при наличии фона, по показаниям СИ, </w:t>
      </w:r>
      <w:r w:rsidRPr="0044346D">
        <w:rPr>
          <w:rFonts w:eastAsiaTheme="minorEastAsia"/>
          <w:i/>
          <w:szCs w:val="24"/>
        </w:rPr>
        <w:t>Е</w:t>
      </w:r>
      <w:r w:rsidRPr="0044346D">
        <w:rPr>
          <w:rFonts w:eastAsiaTheme="minorEastAsia"/>
          <w:i/>
          <w:szCs w:val="24"/>
          <w:vertAlign w:val="subscript"/>
        </w:rPr>
        <w:t>ф</w:t>
      </w:r>
      <w:r w:rsidRPr="0044346D">
        <w:rPr>
          <w:rFonts w:eastAsiaTheme="minorEastAsia"/>
          <w:szCs w:val="24"/>
        </w:rPr>
        <w:t>– фоновая освещенность (лк) , также по показаниям СИ.</w:t>
      </w:r>
    </w:p>
    <w:p w:rsidR="00D41B1C" w:rsidRPr="0044346D" w:rsidRDefault="00D41B1C" w:rsidP="003F15E5">
      <w:pPr>
        <w:spacing w:after="240" w:line="240" w:lineRule="auto"/>
        <w:ind w:firstLine="708"/>
        <w:jc w:val="both"/>
        <w:rPr>
          <w:b/>
          <w:szCs w:val="24"/>
        </w:rPr>
      </w:pPr>
      <w:r w:rsidRPr="0044346D">
        <w:rPr>
          <w:b/>
          <w:szCs w:val="24"/>
        </w:rPr>
        <w:t>10. Требования к условиям измерений</w:t>
      </w:r>
    </w:p>
    <w:p w:rsidR="00D41B1C" w:rsidRPr="0044346D" w:rsidRDefault="00D41B1C" w:rsidP="003F15E5">
      <w:pPr>
        <w:spacing w:line="240" w:lineRule="auto"/>
        <w:ind w:firstLine="708"/>
        <w:jc w:val="both"/>
        <w:rPr>
          <w:szCs w:val="24"/>
        </w:rPr>
      </w:pPr>
      <w:r w:rsidRPr="0044346D">
        <w:rPr>
          <w:szCs w:val="24"/>
        </w:rPr>
        <w:t xml:space="preserve">10.1. </w:t>
      </w:r>
      <w:r w:rsidRPr="0044346D">
        <w:rPr>
          <w:rFonts w:eastAsiaTheme="minorEastAsia"/>
          <w:szCs w:val="24"/>
        </w:rPr>
        <w:t>При выполнении измерений КЕО соблюдают следующие условия</w:t>
      </w:r>
      <w:r w:rsidRPr="0044346D">
        <w:rPr>
          <w:szCs w:val="24"/>
        </w:rPr>
        <w:t>:</w:t>
      </w:r>
    </w:p>
    <w:p w:rsidR="00D41B1C" w:rsidRPr="0044346D" w:rsidRDefault="00D41B1C" w:rsidP="003F15E5">
      <w:pPr>
        <w:spacing w:line="240" w:lineRule="auto"/>
        <w:ind w:firstLine="709"/>
        <w:jc w:val="both"/>
        <w:rPr>
          <w:szCs w:val="24"/>
        </w:rPr>
      </w:pPr>
      <w:r w:rsidRPr="0044346D">
        <w:rPr>
          <w:szCs w:val="24"/>
        </w:rPr>
        <w:t>10.1.1. В контрольных измерительных точках как внутри, так и вне помещения:</w:t>
      </w:r>
    </w:p>
    <w:p w:rsidR="00D41B1C" w:rsidRPr="0044346D" w:rsidRDefault="00D41B1C" w:rsidP="007D1CD3">
      <w:pPr>
        <w:pStyle w:val="aff4"/>
        <w:numPr>
          <w:ilvl w:val="0"/>
          <w:numId w:val="3"/>
        </w:numPr>
        <w:jc w:val="both"/>
      </w:pPr>
      <w:r w:rsidRPr="0044346D">
        <w:t>температура окружающей среды должна быть в пределах</w:t>
      </w:r>
      <w:r w:rsidR="000B5497">
        <w:t xml:space="preserve"> </w:t>
      </w:r>
      <w:r w:rsidRPr="0044346D">
        <w:t xml:space="preserve">от минус 20 °С до </w:t>
      </w:r>
      <w:r w:rsidR="003E3749" w:rsidRPr="0044346D">
        <w:t>5</w:t>
      </w:r>
      <w:r w:rsidRPr="0044346D">
        <w:t>0 °С;</w:t>
      </w:r>
    </w:p>
    <w:p w:rsidR="00D41B1C" w:rsidRPr="0044346D" w:rsidRDefault="00D41B1C" w:rsidP="007D1CD3">
      <w:pPr>
        <w:pStyle w:val="aff4"/>
        <w:numPr>
          <w:ilvl w:val="0"/>
          <w:numId w:val="3"/>
        </w:numPr>
        <w:jc w:val="both"/>
      </w:pPr>
      <w:r w:rsidRPr="0044346D">
        <w:t>относительная влажность воздуха (без конденсации) не должна превышать 85 %.</w:t>
      </w:r>
    </w:p>
    <w:p w:rsidR="00D41B1C" w:rsidRDefault="00D41B1C" w:rsidP="003F15E5">
      <w:pPr>
        <w:spacing w:line="240" w:lineRule="auto"/>
        <w:ind w:firstLine="360"/>
        <w:jc w:val="both"/>
        <w:rPr>
          <w:szCs w:val="24"/>
        </w:rPr>
      </w:pPr>
      <w:r w:rsidRPr="0044346D">
        <w:rPr>
          <w:szCs w:val="24"/>
        </w:rPr>
        <w:t xml:space="preserve">10.1.2. Контрольные точки (КТ) для измерения </w:t>
      </w:r>
      <w:r w:rsidRPr="0044346D">
        <w:rPr>
          <w:i/>
          <w:szCs w:val="24"/>
        </w:rPr>
        <w:t>Е</w:t>
      </w:r>
      <w:r w:rsidRPr="0044346D">
        <w:rPr>
          <w:i/>
          <w:szCs w:val="24"/>
          <w:vertAlign w:val="subscript"/>
        </w:rPr>
        <w:t>вн</w:t>
      </w:r>
      <w:r w:rsidRPr="0044346D">
        <w:rPr>
          <w:szCs w:val="24"/>
        </w:rPr>
        <w:t xml:space="preserve"> должны выбираться в соответствии с требованиями, изложенными в документах, нормирующих выбор контрольных точек. Идентификация положения КТ осуществляется путем измерения высоты КТ и расстояния от стен помещения, а при измерении </w:t>
      </w:r>
      <w:r w:rsidRPr="0044346D">
        <w:rPr>
          <w:i/>
          <w:szCs w:val="24"/>
        </w:rPr>
        <w:t>Е</w:t>
      </w:r>
      <w:r w:rsidRPr="0044346D">
        <w:rPr>
          <w:i/>
          <w:szCs w:val="24"/>
          <w:vertAlign w:val="subscript"/>
        </w:rPr>
        <w:t>нар</w:t>
      </w:r>
      <w:r w:rsidR="000B5497">
        <w:rPr>
          <w:i/>
          <w:szCs w:val="24"/>
          <w:vertAlign w:val="subscript"/>
        </w:rPr>
        <w:t xml:space="preserve"> </w:t>
      </w:r>
      <w:r w:rsidRPr="0044346D">
        <w:rPr>
          <w:szCs w:val="24"/>
        </w:rPr>
        <w:t xml:space="preserve">путем измерения высоты КТ и расстояния от имеющихся ориентиров. Перед проведением измерений </w:t>
      </w:r>
      <w:r w:rsidR="003E3749" w:rsidRPr="0044346D">
        <w:rPr>
          <w:szCs w:val="24"/>
        </w:rPr>
        <w:t xml:space="preserve">прибор </w:t>
      </w:r>
      <w:r w:rsidR="00F14BDB" w:rsidRPr="0044346D">
        <w:rPr>
          <w:szCs w:val="24"/>
        </w:rPr>
        <w:t>еЛайт03</w:t>
      </w:r>
      <w:r w:rsidRPr="0044346D">
        <w:rPr>
          <w:szCs w:val="24"/>
        </w:rPr>
        <w:t xml:space="preserve"> должен быть жестко закреплен в КТ.</w:t>
      </w:r>
    </w:p>
    <w:p w:rsidR="003F15E5" w:rsidRPr="0044346D" w:rsidRDefault="003F15E5" w:rsidP="003F15E5">
      <w:pPr>
        <w:spacing w:line="240" w:lineRule="auto"/>
        <w:ind w:firstLine="360"/>
        <w:jc w:val="both"/>
        <w:rPr>
          <w:szCs w:val="24"/>
        </w:rPr>
      </w:pPr>
    </w:p>
    <w:p w:rsidR="00D41B1C" w:rsidRPr="0044346D" w:rsidRDefault="00D41B1C" w:rsidP="003F15E5">
      <w:pPr>
        <w:pStyle w:val="aff9"/>
        <w:spacing w:line="240" w:lineRule="auto"/>
        <w:ind w:firstLine="360"/>
        <w:jc w:val="both"/>
        <w:rPr>
          <w:sz w:val="24"/>
          <w:szCs w:val="24"/>
        </w:rPr>
      </w:pPr>
      <w:r w:rsidRPr="0044346D">
        <w:rPr>
          <w:sz w:val="24"/>
          <w:szCs w:val="24"/>
        </w:rPr>
        <w:lastRenderedPageBreak/>
        <w:t xml:space="preserve">10.1.3. Для измерения </w:t>
      </w:r>
      <w:r w:rsidRPr="0044346D">
        <w:rPr>
          <w:i/>
          <w:sz w:val="24"/>
          <w:szCs w:val="24"/>
        </w:rPr>
        <w:t>Е</w:t>
      </w:r>
      <w:r w:rsidRPr="0044346D">
        <w:rPr>
          <w:i/>
          <w:sz w:val="24"/>
          <w:szCs w:val="24"/>
          <w:vertAlign w:val="subscript"/>
        </w:rPr>
        <w:t>нар</w:t>
      </w:r>
      <w:r w:rsidRPr="0044346D">
        <w:rPr>
          <w:sz w:val="24"/>
          <w:szCs w:val="24"/>
        </w:rPr>
        <w:t xml:space="preserve"> выбирается точка на горизонтальной площадке под полностью открытым небосводом (например, на крыше здания или в другом возвышенном месте).</w:t>
      </w:r>
    </w:p>
    <w:p w:rsidR="00D41B1C" w:rsidRPr="0044346D" w:rsidRDefault="00D41B1C" w:rsidP="003F15E5">
      <w:pPr>
        <w:spacing w:line="240" w:lineRule="auto"/>
        <w:ind w:firstLine="360"/>
        <w:jc w:val="both"/>
        <w:rPr>
          <w:szCs w:val="24"/>
        </w:rPr>
      </w:pPr>
      <w:r w:rsidRPr="0044346D">
        <w:rPr>
          <w:szCs w:val="24"/>
        </w:rPr>
        <w:t xml:space="preserve">10.1.4. Измерения </w:t>
      </w:r>
      <w:r w:rsidRPr="0044346D">
        <w:rPr>
          <w:i/>
          <w:szCs w:val="24"/>
        </w:rPr>
        <w:t>КЕО</w:t>
      </w:r>
      <w:r w:rsidRPr="0044346D">
        <w:rPr>
          <w:szCs w:val="24"/>
        </w:rPr>
        <w:t xml:space="preserve"> могут производиться только при сплошной равномерной десятибалльной облачности, покрывающей весь небосвод (сплошная облачность, просветы отсутствуют). В районах, расположенных южнее 48° с.ш., измерения </w:t>
      </w:r>
      <w:r w:rsidRPr="0044346D">
        <w:rPr>
          <w:i/>
          <w:szCs w:val="24"/>
        </w:rPr>
        <w:t xml:space="preserve">КЕО </w:t>
      </w:r>
      <w:r w:rsidRPr="0044346D">
        <w:rPr>
          <w:szCs w:val="24"/>
        </w:rPr>
        <w:t xml:space="preserve">допускается проводить без учета балльности в дни сплошной облачности, покрывающей весь небосвод. Измерения следует производить при погодных условиях, когда отсутствует их влияние (например, влияние ветра) на уровень освещенности внутри помещения и снаружи. Искусственное освещение в помещениях на период измерений выключается. </w:t>
      </w:r>
    </w:p>
    <w:p w:rsidR="00D41B1C" w:rsidRPr="0044346D" w:rsidRDefault="00D41B1C" w:rsidP="003F15E5">
      <w:pPr>
        <w:pStyle w:val="aff9"/>
        <w:spacing w:line="240" w:lineRule="auto"/>
        <w:ind w:firstLine="360"/>
        <w:jc w:val="both"/>
        <w:rPr>
          <w:sz w:val="24"/>
          <w:szCs w:val="24"/>
        </w:rPr>
      </w:pPr>
      <w:r w:rsidRPr="0044346D">
        <w:rPr>
          <w:sz w:val="24"/>
          <w:szCs w:val="24"/>
        </w:rPr>
        <w:t xml:space="preserve">10.1.5. В зависимости от цели исследований измерение </w:t>
      </w:r>
      <w:r w:rsidRPr="0044346D">
        <w:rPr>
          <w:i/>
          <w:sz w:val="24"/>
          <w:szCs w:val="24"/>
        </w:rPr>
        <w:t>КЕО</w:t>
      </w:r>
      <w:r w:rsidRPr="0044346D">
        <w:rPr>
          <w:sz w:val="24"/>
          <w:szCs w:val="24"/>
        </w:rPr>
        <w:t xml:space="preserve"> проводят в помещениях, свободных от мебели и оборудования, не затеняемых внешними и внутренними объектами, в том числе озеленением и деревьями, при вымытых и исправных светопрозрачных заполнениях в светопроемах или в реальных условиях. В последнем случае наличие мебели, затенение деревьями, факт неисправных или невымытых светопрозрачных заполнений и т.п. должны быть зафиксированы в протоколе измерений.</w:t>
      </w:r>
    </w:p>
    <w:p w:rsidR="00D41B1C" w:rsidRPr="0044346D" w:rsidRDefault="00D41B1C" w:rsidP="003F15E5">
      <w:pPr>
        <w:pStyle w:val="aff9"/>
        <w:spacing w:line="240" w:lineRule="auto"/>
        <w:ind w:firstLine="360"/>
        <w:jc w:val="both"/>
        <w:rPr>
          <w:sz w:val="24"/>
          <w:szCs w:val="24"/>
        </w:rPr>
      </w:pPr>
      <w:r w:rsidRPr="0044346D">
        <w:rPr>
          <w:sz w:val="24"/>
          <w:szCs w:val="24"/>
        </w:rPr>
        <w:t>10.1.6. Не допускается проведение измерений при наличии атмосферных осадков.</w:t>
      </w:r>
    </w:p>
    <w:p w:rsidR="00D41B1C" w:rsidRPr="0044346D" w:rsidRDefault="00D41B1C" w:rsidP="003F15E5">
      <w:pPr>
        <w:pStyle w:val="aff9"/>
        <w:spacing w:line="240" w:lineRule="auto"/>
        <w:ind w:firstLine="360"/>
        <w:jc w:val="both"/>
        <w:rPr>
          <w:sz w:val="24"/>
          <w:szCs w:val="24"/>
        </w:rPr>
      </w:pPr>
      <w:r w:rsidRPr="0044346D">
        <w:rPr>
          <w:sz w:val="24"/>
          <w:szCs w:val="24"/>
        </w:rPr>
        <w:t>10.1.7. Возможные источники дополнительной неопределенности</w:t>
      </w:r>
      <w:r w:rsidR="000B5497">
        <w:rPr>
          <w:sz w:val="24"/>
          <w:szCs w:val="24"/>
        </w:rPr>
        <w:t xml:space="preserve"> </w:t>
      </w:r>
      <w:r w:rsidRPr="0044346D">
        <w:rPr>
          <w:sz w:val="24"/>
          <w:szCs w:val="24"/>
        </w:rPr>
        <w:t>измерений, которые следует устранять:</w:t>
      </w:r>
    </w:p>
    <w:p w:rsidR="00D41B1C" w:rsidRPr="0044346D" w:rsidRDefault="00D41B1C" w:rsidP="007D1CD3">
      <w:pPr>
        <w:pStyle w:val="aff4"/>
        <w:numPr>
          <w:ilvl w:val="0"/>
          <w:numId w:val="3"/>
        </w:numPr>
        <w:jc w:val="both"/>
      </w:pPr>
      <w:r w:rsidRPr="0044346D">
        <w:t>некорректный выбор КТ;</w:t>
      </w:r>
    </w:p>
    <w:p w:rsidR="00D41B1C" w:rsidRPr="0044346D" w:rsidRDefault="00D41B1C" w:rsidP="007D1CD3">
      <w:pPr>
        <w:pStyle w:val="aff4"/>
        <w:numPr>
          <w:ilvl w:val="0"/>
          <w:numId w:val="3"/>
        </w:numPr>
        <w:jc w:val="both"/>
      </w:pPr>
      <w:r w:rsidRPr="0044346D">
        <w:t>некорректная установка и крепление СИ;</w:t>
      </w:r>
    </w:p>
    <w:p w:rsidR="00D41B1C" w:rsidRPr="0044346D" w:rsidRDefault="00D41B1C" w:rsidP="007D1CD3">
      <w:pPr>
        <w:pStyle w:val="aff4"/>
        <w:numPr>
          <w:ilvl w:val="0"/>
          <w:numId w:val="3"/>
        </w:numPr>
        <w:jc w:val="both"/>
      </w:pPr>
      <w:r w:rsidRPr="0044346D">
        <w:t>несоблюдение требований данной МИ к погодным условиям во время измерений;</w:t>
      </w:r>
    </w:p>
    <w:p w:rsidR="00D41B1C" w:rsidRPr="0044346D" w:rsidRDefault="00D41B1C" w:rsidP="007D1CD3">
      <w:pPr>
        <w:pStyle w:val="aff4"/>
        <w:numPr>
          <w:ilvl w:val="0"/>
          <w:numId w:val="3"/>
        </w:numPr>
        <w:jc w:val="both"/>
      </w:pPr>
      <w:r w:rsidRPr="0044346D">
        <w:t>не соблюдение требований к температуре и влажности воздуха данной МИ и руководств по эксплуатации на используемые СИ;</w:t>
      </w:r>
    </w:p>
    <w:p w:rsidR="00D41B1C" w:rsidRPr="0044346D" w:rsidRDefault="00D41B1C" w:rsidP="007D1CD3">
      <w:pPr>
        <w:pStyle w:val="aff4"/>
        <w:numPr>
          <w:ilvl w:val="0"/>
          <w:numId w:val="3"/>
        </w:numPr>
        <w:jc w:val="both"/>
      </w:pPr>
      <w:r w:rsidRPr="0044346D">
        <w:t>нестационарные затенения светопроемов, например, колеблющиеся деревья;</w:t>
      </w:r>
    </w:p>
    <w:p w:rsidR="00D41B1C" w:rsidRPr="0044346D" w:rsidRDefault="00D41B1C" w:rsidP="007D1CD3">
      <w:pPr>
        <w:pStyle w:val="aff4"/>
        <w:numPr>
          <w:ilvl w:val="0"/>
          <w:numId w:val="3"/>
        </w:numPr>
        <w:jc w:val="both"/>
      </w:pPr>
      <w:r w:rsidRPr="0044346D">
        <w:t>некорректное расположение оператора в помещении.</w:t>
      </w:r>
    </w:p>
    <w:p w:rsidR="00D41B1C" w:rsidRPr="0044346D" w:rsidRDefault="00D41B1C" w:rsidP="003F15E5">
      <w:pPr>
        <w:spacing w:line="240" w:lineRule="auto"/>
        <w:ind w:firstLine="360"/>
        <w:jc w:val="both"/>
        <w:rPr>
          <w:szCs w:val="24"/>
        </w:rPr>
      </w:pPr>
      <w:r w:rsidRPr="0044346D">
        <w:rPr>
          <w:szCs w:val="24"/>
        </w:rPr>
        <w:t xml:space="preserve">10.2. </w:t>
      </w:r>
      <w:r w:rsidRPr="0044346D">
        <w:rPr>
          <w:rFonts w:eastAsiaTheme="minorEastAsia"/>
          <w:szCs w:val="24"/>
        </w:rPr>
        <w:t>При выполнении измерений освещённости и коэффициента пульсаций освещённости соблюдают следующие условия</w:t>
      </w:r>
      <w:r w:rsidRPr="0044346D">
        <w:rPr>
          <w:szCs w:val="24"/>
        </w:rPr>
        <w:t>:</w:t>
      </w:r>
    </w:p>
    <w:p w:rsidR="00D41B1C" w:rsidRPr="0044346D" w:rsidRDefault="00D41B1C" w:rsidP="007D1CD3">
      <w:pPr>
        <w:pStyle w:val="aff4"/>
        <w:numPr>
          <w:ilvl w:val="0"/>
          <w:numId w:val="3"/>
        </w:numPr>
        <w:jc w:val="both"/>
      </w:pPr>
      <w:r w:rsidRPr="0044346D">
        <w:t>температура окружающей среды должна быть в пределахот минус 20 °С до 40 °С;</w:t>
      </w:r>
    </w:p>
    <w:p w:rsidR="00D41B1C" w:rsidRPr="0044346D" w:rsidRDefault="00D41B1C" w:rsidP="007D1CD3">
      <w:pPr>
        <w:pStyle w:val="aff4"/>
        <w:numPr>
          <w:ilvl w:val="0"/>
          <w:numId w:val="3"/>
        </w:numPr>
        <w:jc w:val="both"/>
      </w:pPr>
      <w:r w:rsidRPr="0044346D">
        <w:t>относительная влажность воздуха (без конденсации) не должна превышать 85 %;</w:t>
      </w:r>
    </w:p>
    <w:p w:rsidR="00D41B1C" w:rsidRPr="0044346D" w:rsidRDefault="00D41B1C" w:rsidP="007D1CD3">
      <w:pPr>
        <w:pStyle w:val="aff4"/>
        <w:numPr>
          <w:ilvl w:val="0"/>
          <w:numId w:val="3"/>
        </w:numPr>
        <w:jc w:val="both"/>
      </w:pPr>
      <w:r w:rsidRPr="0044346D">
        <w:t>колебания напряжения сети,питающей осветительные установки,за период измерения - не должны превышать 5%;</w:t>
      </w:r>
    </w:p>
    <w:p w:rsidR="00D41B1C" w:rsidRPr="0044346D" w:rsidRDefault="00D41B1C" w:rsidP="007D1CD3">
      <w:pPr>
        <w:pStyle w:val="aff4"/>
        <w:numPr>
          <w:ilvl w:val="0"/>
          <w:numId w:val="3"/>
        </w:numPr>
        <w:jc w:val="both"/>
      </w:pPr>
      <w:r w:rsidRPr="0044346D">
        <w:t xml:space="preserve">уровень освещенности, создаваемой естественным освещением,  не должен превышать 50% от </w:t>
      </w:r>
      <w:r w:rsidRPr="0044346D">
        <w:rPr>
          <w:i/>
        </w:rPr>
        <w:t>Е</w:t>
      </w:r>
      <w:r w:rsidRPr="0044346D">
        <w:rPr>
          <w:i/>
          <w:vertAlign w:val="subscript"/>
        </w:rPr>
        <w:t>сум</w:t>
      </w:r>
      <w:r w:rsidRPr="0044346D">
        <w:t xml:space="preserve"> при измерении, как освещенности, так и коэффициента пульсаций освещённости;</w:t>
      </w:r>
    </w:p>
    <w:p w:rsidR="00D41B1C" w:rsidRPr="0044346D" w:rsidRDefault="00D41B1C" w:rsidP="007D1CD3">
      <w:pPr>
        <w:pStyle w:val="aff4"/>
        <w:numPr>
          <w:ilvl w:val="0"/>
          <w:numId w:val="3"/>
        </w:numPr>
        <w:jc w:val="both"/>
      </w:pPr>
      <w:r w:rsidRPr="0044346D">
        <w:t>перед измерением коэффициента пульсации освещённости следует убедиться, что коэффициент пульсаций фоновой освещённости пренебрежимо мал;</w:t>
      </w:r>
    </w:p>
    <w:p w:rsidR="00D41B1C" w:rsidRPr="0044346D" w:rsidRDefault="00D41B1C" w:rsidP="007D1CD3">
      <w:pPr>
        <w:pStyle w:val="aff4"/>
        <w:numPr>
          <w:ilvl w:val="0"/>
          <w:numId w:val="3"/>
        </w:numPr>
        <w:jc w:val="both"/>
      </w:pPr>
      <w:r w:rsidRPr="0044346D">
        <w:t>измерения фона (</w:t>
      </w:r>
      <w:r w:rsidRPr="0044346D">
        <w:rPr>
          <w:i/>
        </w:rPr>
        <w:t>Е</w:t>
      </w:r>
      <w:r w:rsidRPr="0044346D">
        <w:rPr>
          <w:i/>
          <w:vertAlign w:val="subscript"/>
        </w:rPr>
        <w:t>ф</w:t>
      </w:r>
      <w:r w:rsidRPr="0044346D">
        <w:t>) и суммарной освещенности (</w:t>
      </w:r>
      <w:r w:rsidRPr="0044346D">
        <w:rPr>
          <w:i/>
        </w:rPr>
        <w:t>Е</w:t>
      </w:r>
      <w:r w:rsidRPr="0044346D">
        <w:rPr>
          <w:i/>
          <w:vertAlign w:val="subscript"/>
        </w:rPr>
        <w:t>сум</w:t>
      </w:r>
      <w:r w:rsidRPr="0044346D">
        <w:t>) производятся в одной и той же точке пространства;</w:t>
      </w:r>
    </w:p>
    <w:p w:rsidR="00D41B1C" w:rsidRPr="0044346D" w:rsidRDefault="00D41B1C" w:rsidP="007D1CD3">
      <w:pPr>
        <w:pStyle w:val="aff4"/>
        <w:numPr>
          <w:ilvl w:val="0"/>
          <w:numId w:val="3"/>
        </w:numPr>
        <w:jc w:val="both"/>
      </w:pPr>
      <w:r w:rsidRPr="0044346D">
        <w:t>в каждой КТ разность между максимальными и минимальными показаниями при измерении фоновой освещённости (</w:t>
      </w:r>
      <w:r w:rsidRPr="0044346D">
        <w:rPr>
          <w:i/>
        </w:rPr>
        <w:t>Е</w:t>
      </w:r>
      <w:r w:rsidRPr="0044346D">
        <w:rPr>
          <w:i/>
          <w:vertAlign w:val="subscript"/>
        </w:rPr>
        <w:t>ф</w:t>
      </w:r>
      <w:r w:rsidRPr="0044346D">
        <w:t>) не должна превышать 10% относительно минимального значения;</w:t>
      </w:r>
    </w:p>
    <w:p w:rsidR="00D41B1C" w:rsidRPr="0044346D" w:rsidRDefault="00D41B1C" w:rsidP="007D1CD3">
      <w:pPr>
        <w:pStyle w:val="aff4"/>
        <w:numPr>
          <w:ilvl w:val="0"/>
          <w:numId w:val="3"/>
        </w:numPr>
        <w:jc w:val="both"/>
      </w:pPr>
      <w:r w:rsidRPr="0044346D">
        <w:t>не допускается проведение измерений при наличии атмосферных осадков;</w:t>
      </w:r>
    </w:p>
    <w:p w:rsidR="00D41B1C" w:rsidRPr="0044346D" w:rsidRDefault="00D41B1C" w:rsidP="007D1CD3">
      <w:pPr>
        <w:pStyle w:val="aff4"/>
        <w:numPr>
          <w:ilvl w:val="0"/>
          <w:numId w:val="3"/>
        </w:numPr>
        <w:jc w:val="both"/>
      </w:pPr>
      <w:r w:rsidRPr="0044346D">
        <w:t xml:space="preserve">при проведении измерений на чувствительный элемент </w:t>
      </w:r>
      <w:r w:rsidR="00D34152" w:rsidRPr="0044346D">
        <w:t>ИГ</w:t>
      </w:r>
      <w:r w:rsidR="00F14BDB" w:rsidRPr="0044346D">
        <w:t>еЛайт03</w:t>
      </w:r>
      <w:r w:rsidRPr="0044346D">
        <w:t xml:space="preserve"> не должна падать тень от оператора;</w:t>
      </w:r>
    </w:p>
    <w:p w:rsidR="00D41B1C" w:rsidRPr="0044346D" w:rsidRDefault="00D41B1C" w:rsidP="007D1CD3">
      <w:pPr>
        <w:pStyle w:val="aff4"/>
        <w:numPr>
          <w:ilvl w:val="0"/>
          <w:numId w:val="3"/>
        </w:numPr>
        <w:jc w:val="both"/>
      </w:pPr>
      <w:r w:rsidRPr="0044346D">
        <w:t xml:space="preserve">при проведении измерений в помещении не должно быть перемещений сотрудников и, оборудования, которые могли бы оказать влияние на уровень фонового естественного освещения. </w:t>
      </w:r>
    </w:p>
    <w:p w:rsidR="00D41B1C" w:rsidRPr="0044346D" w:rsidRDefault="00D41B1C" w:rsidP="007D1CD3">
      <w:pPr>
        <w:pStyle w:val="aff4"/>
        <w:numPr>
          <w:ilvl w:val="0"/>
          <w:numId w:val="3"/>
        </w:numPr>
        <w:jc w:val="both"/>
      </w:pPr>
      <w:r w:rsidRPr="0044346D">
        <w:t>устройства искусственного освещения должны быть включены в штатном режиме не менее чем за 20 минут до начала измерений для обеспечения стационарного светового потока;</w:t>
      </w:r>
    </w:p>
    <w:p w:rsidR="00D41B1C" w:rsidRPr="0044346D" w:rsidRDefault="00D41B1C" w:rsidP="007D1CD3">
      <w:pPr>
        <w:pStyle w:val="aff4"/>
        <w:numPr>
          <w:ilvl w:val="0"/>
          <w:numId w:val="3"/>
        </w:numPr>
        <w:jc w:val="both"/>
      </w:pPr>
      <w:r w:rsidRPr="0044346D">
        <w:lastRenderedPageBreak/>
        <w:t xml:space="preserve">измерение </w:t>
      </w:r>
      <w:r w:rsidRPr="0044346D">
        <w:rPr>
          <w:i/>
        </w:rPr>
        <w:t>Е</w:t>
      </w:r>
      <w:r w:rsidRPr="0044346D">
        <w:rPr>
          <w:i/>
          <w:vertAlign w:val="subscript"/>
        </w:rPr>
        <w:t>ф</w:t>
      </w:r>
      <w:r w:rsidRPr="0044346D">
        <w:t xml:space="preserve"> и измерение </w:t>
      </w:r>
      <w:r w:rsidRPr="0044346D">
        <w:rPr>
          <w:i/>
        </w:rPr>
        <w:t>Е</w:t>
      </w:r>
      <w:r w:rsidRPr="0044346D">
        <w:rPr>
          <w:i/>
          <w:vertAlign w:val="subscript"/>
        </w:rPr>
        <w:t>сум</w:t>
      </w:r>
      <w:r w:rsidRPr="0044346D">
        <w:t xml:space="preserve"> должны быть проведены в максимально возможное короткое время, чтобы минимизировать неизбежные изменения фона во времени;</w:t>
      </w:r>
    </w:p>
    <w:p w:rsidR="00D41B1C" w:rsidRPr="0044346D" w:rsidRDefault="00D41B1C" w:rsidP="003F15E5">
      <w:pPr>
        <w:pStyle w:val="aff9"/>
        <w:spacing w:line="240" w:lineRule="auto"/>
        <w:ind w:firstLine="360"/>
        <w:jc w:val="both"/>
        <w:rPr>
          <w:sz w:val="24"/>
          <w:szCs w:val="24"/>
        </w:rPr>
      </w:pPr>
      <w:r w:rsidRPr="0044346D">
        <w:rPr>
          <w:sz w:val="24"/>
          <w:szCs w:val="24"/>
        </w:rPr>
        <w:t>10.3. Возможные источники  дополнительной неопределенности измерений</w:t>
      </w:r>
      <w:r w:rsidR="000B5497">
        <w:rPr>
          <w:sz w:val="24"/>
          <w:szCs w:val="24"/>
        </w:rPr>
        <w:t xml:space="preserve"> </w:t>
      </w:r>
      <w:r w:rsidRPr="0044346D">
        <w:rPr>
          <w:i/>
          <w:sz w:val="24"/>
          <w:szCs w:val="24"/>
        </w:rPr>
        <w:t>Е</w:t>
      </w:r>
      <w:r w:rsidRPr="0044346D">
        <w:rPr>
          <w:sz w:val="24"/>
          <w:szCs w:val="24"/>
        </w:rPr>
        <w:t xml:space="preserve"> и </w:t>
      </w:r>
      <w:r w:rsidRPr="0044346D">
        <w:rPr>
          <w:i/>
          <w:sz w:val="24"/>
          <w:szCs w:val="24"/>
        </w:rPr>
        <w:t>К</w:t>
      </w:r>
      <w:r w:rsidRPr="0044346D">
        <w:rPr>
          <w:i/>
          <w:sz w:val="24"/>
          <w:szCs w:val="24"/>
          <w:vertAlign w:val="subscript"/>
        </w:rPr>
        <w:t>п</w:t>
      </w:r>
      <w:r w:rsidRPr="0044346D">
        <w:rPr>
          <w:sz w:val="24"/>
          <w:szCs w:val="24"/>
        </w:rPr>
        <w:t>, которых следует избегать:</w:t>
      </w:r>
    </w:p>
    <w:p w:rsidR="00D41B1C" w:rsidRPr="0044346D" w:rsidRDefault="00D41B1C" w:rsidP="007D1CD3">
      <w:pPr>
        <w:pStyle w:val="aff4"/>
        <w:numPr>
          <w:ilvl w:val="0"/>
          <w:numId w:val="3"/>
        </w:numPr>
        <w:jc w:val="both"/>
      </w:pPr>
      <w:r w:rsidRPr="0044346D">
        <w:t>некорректный выбор КТ;</w:t>
      </w:r>
    </w:p>
    <w:p w:rsidR="00D41B1C" w:rsidRPr="0044346D" w:rsidRDefault="00D41B1C" w:rsidP="007D1CD3">
      <w:pPr>
        <w:pStyle w:val="aff4"/>
        <w:numPr>
          <w:ilvl w:val="0"/>
          <w:numId w:val="3"/>
        </w:numPr>
        <w:jc w:val="both"/>
      </w:pPr>
      <w:r w:rsidRPr="0044346D">
        <w:t>некорректная установка и крепление СИ;</w:t>
      </w:r>
    </w:p>
    <w:p w:rsidR="00D41B1C" w:rsidRPr="0044346D" w:rsidRDefault="00D41B1C" w:rsidP="007D1CD3">
      <w:pPr>
        <w:pStyle w:val="aff4"/>
        <w:numPr>
          <w:ilvl w:val="0"/>
          <w:numId w:val="3"/>
        </w:numPr>
        <w:jc w:val="both"/>
      </w:pPr>
      <w:r w:rsidRPr="0044346D">
        <w:t xml:space="preserve">погодные условия и время суток, обуславливающие </w:t>
      </w:r>
      <w:r w:rsidRPr="000B5497">
        <w:t>нестационарность</w:t>
      </w:r>
      <w:r w:rsidR="000B5497">
        <w:t xml:space="preserve"> </w:t>
      </w:r>
      <w:r w:rsidRPr="0044346D">
        <w:rPr>
          <w:i/>
        </w:rPr>
        <w:t>Е</w:t>
      </w:r>
      <w:r w:rsidRPr="0044346D">
        <w:rPr>
          <w:i/>
          <w:vertAlign w:val="subscript"/>
        </w:rPr>
        <w:t>ф</w:t>
      </w:r>
      <w:r w:rsidRPr="0044346D">
        <w:t>;</w:t>
      </w:r>
    </w:p>
    <w:p w:rsidR="00D41B1C" w:rsidRPr="0044346D" w:rsidRDefault="00D41B1C" w:rsidP="007D1CD3">
      <w:pPr>
        <w:pStyle w:val="aff4"/>
        <w:numPr>
          <w:ilvl w:val="0"/>
          <w:numId w:val="3"/>
        </w:numPr>
        <w:jc w:val="both"/>
      </w:pPr>
      <w:r w:rsidRPr="0044346D">
        <w:t>нестационарные затенения светопроемов, например, качающиеся деревья, переменная облачность и др.;</w:t>
      </w:r>
    </w:p>
    <w:p w:rsidR="00D41B1C" w:rsidRPr="0044346D" w:rsidRDefault="00D41B1C" w:rsidP="007D1CD3">
      <w:pPr>
        <w:pStyle w:val="aff4"/>
        <w:numPr>
          <w:ilvl w:val="0"/>
          <w:numId w:val="3"/>
        </w:numPr>
        <w:jc w:val="both"/>
      </w:pPr>
      <w:r w:rsidRPr="0044346D">
        <w:t>некорректное расположение оператора в помещении;</w:t>
      </w:r>
    </w:p>
    <w:p w:rsidR="00D41B1C" w:rsidRPr="0044346D" w:rsidRDefault="00D41B1C" w:rsidP="007D1CD3">
      <w:pPr>
        <w:pStyle w:val="aff4"/>
        <w:numPr>
          <w:ilvl w:val="0"/>
          <w:numId w:val="3"/>
        </w:numPr>
        <w:jc w:val="both"/>
      </w:pPr>
      <w:r w:rsidRPr="0044346D">
        <w:t>несоблюдение требований к температуре и влажности воздуха данной М</w:t>
      </w:r>
      <w:r w:rsidR="000B5497">
        <w:t>И</w:t>
      </w:r>
      <w:r w:rsidRPr="0044346D">
        <w:t xml:space="preserve"> и руководств по эксплуатации на используемые СИ;</w:t>
      </w:r>
    </w:p>
    <w:p w:rsidR="00D41B1C" w:rsidRPr="0044346D" w:rsidRDefault="00D41B1C" w:rsidP="007D1CD3">
      <w:pPr>
        <w:pStyle w:val="aff4"/>
        <w:numPr>
          <w:ilvl w:val="0"/>
          <w:numId w:val="3"/>
        </w:numPr>
        <w:jc w:val="both"/>
      </w:pPr>
      <w:r w:rsidRPr="0044346D">
        <w:t>колебаний напряжения электрической сети, питающей осветительные установки;</w:t>
      </w:r>
    </w:p>
    <w:p w:rsidR="00D41B1C" w:rsidRPr="0044346D" w:rsidRDefault="00D41B1C" w:rsidP="007D1CD3">
      <w:pPr>
        <w:pStyle w:val="aff4"/>
        <w:numPr>
          <w:ilvl w:val="0"/>
          <w:numId w:val="3"/>
        </w:numPr>
        <w:jc w:val="both"/>
      </w:pPr>
      <w:r w:rsidRPr="0044346D">
        <w:t>нестационарный режим работы осветительных установок.</w:t>
      </w:r>
    </w:p>
    <w:p w:rsidR="00D41B1C" w:rsidRPr="0044346D" w:rsidRDefault="00D41B1C" w:rsidP="003F15E5">
      <w:pPr>
        <w:spacing w:line="240" w:lineRule="auto"/>
        <w:jc w:val="both"/>
        <w:rPr>
          <w:rFonts w:eastAsiaTheme="minorEastAsia"/>
          <w:szCs w:val="24"/>
        </w:rPr>
      </w:pPr>
    </w:p>
    <w:p w:rsidR="00D41B1C" w:rsidRPr="0044346D" w:rsidRDefault="00D41B1C" w:rsidP="003F15E5">
      <w:pPr>
        <w:spacing w:after="240" w:line="240" w:lineRule="auto"/>
        <w:ind w:firstLine="708"/>
        <w:jc w:val="both"/>
        <w:rPr>
          <w:b/>
          <w:szCs w:val="24"/>
        </w:rPr>
      </w:pPr>
      <w:r w:rsidRPr="0044346D">
        <w:rPr>
          <w:b/>
          <w:szCs w:val="24"/>
        </w:rPr>
        <w:t>11. Подготовка к выполнению измерений</w:t>
      </w:r>
    </w:p>
    <w:p w:rsidR="00D41B1C" w:rsidRPr="0044346D" w:rsidRDefault="00D41B1C" w:rsidP="003F15E5">
      <w:pPr>
        <w:spacing w:line="240" w:lineRule="auto"/>
        <w:ind w:firstLine="708"/>
        <w:jc w:val="both"/>
        <w:rPr>
          <w:rFonts w:eastAsia="Times New Roman"/>
          <w:szCs w:val="24"/>
        </w:rPr>
      </w:pPr>
      <w:r w:rsidRPr="0044346D">
        <w:rPr>
          <w:rFonts w:eastAsia="Times New Roman"/>
          <w:szCs w:val="24"/>
        </w:rPr>
        <w:t>11.1. При подготовке к выполнению измерений КЕО проводят следующие работы:</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 xml:space="preserve">11.1.1. </w:t>
      </w:r>
      <w:r w:rsidRPr="0044346D">
        <w:rPr>
          <w:i/>
          <w:szCs w:val="24"/>
        </w:rPr>
        <w:t>Обследование объекта.</w:t>
      </w:r>
      <w:r w:rsidR="000B5497">
        <w:rPr>
          <w:i/>
          <w:szCs w:val="24"/>
        </w:rPr>
        <w:t xml:space="preserve"> </w:t>
      </w:r>
      <w:r w:rsidRPr="0044346D">
        <w:rPr>
          <w:szCs w:val="24"/>
        </w:rPr>
        <w:t xml:space="preserve">Перед проведением измерений первоначально проводится обследование окружающей территории с целью определения точки измерения. Далее проводится обследование помещения, для которого определяется </w:t>
      </w:r>
      <w:r w:rsidRPr="0044346D">
        <w:rPr>
          <w:i/>
          <w:szCs w:val="24"/>
        </w:rPr>
        <w:t>КЕО</w:t>
      </w:r>
      <w:r w:rsidRPr="0044346D">
        <w:rPr>
          <w:szCs w:val="24"/>
        </w:rPr>
        <w:t>. При этом следует обращать внимание на особенности территории, помещения и погодных условий с точки зрения обеспечения условий проведения измерений (см. п.10). Производится измерение температуры воздуха в помещении и снаружи в соответствии с инструкцией по эксплуатации соответствующего СИ. Результаты обследования фиксируются в технических записях.</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 xml:space="preserve">11.1.2. </w:t>
      </w:r>
      <w:r w:rsidRPr="0044346D">
        <w:rPr>
          <w:i/>
          <w:szCs w:val="24"/>
        </w:rPr>
        <w:t>Определение контрольных точек измерения (КТ)</w:t>
      </w:r>
      <w:r w:rsidRPr="0044346D">
        <w:rPr>
          <w:szCs w:val="24"/>
        </w:rPr>
        <w:t xml:space="preserve">. КТ выбираются на основании обследования объекта и территории. Критерии выбора КТ внутри помещения определены нормативными документами. Место расположения КТ фиксируется в технических записях. Производимые с этой целью измерения расстояний в помещении выполняются в соответствии с инструкцией по эксплуатации соответствующего СИ. </w:t>
      </w:r>
    </w:p>
    <w:p w:rsidR="00D41B1C" w:rsidRPr="0044346D" w:rsidRDefault="00D41B1C" w:rsidP="003F15E5">
      <w:pPr>
        <w:widowControl w:val="0"/>
        <w:autoSpaceDE w:val="0"/>
        <w:autoSpaceDN w:val="0"/>
        <w:adjustRightInd w:val="0"/>
        <w:spacing w:line="240" w:lineRule="auto"/>
        <w:jc w:val="both"/>
        <w:rPr>
          <w:szCs w:val="24"/>
        </w:rPr>
      </w:pPr>
      <w:r w:rsidRPr="0044346D">
        <w:rPr>
          <w:szCs w:val="24"/>
        </w:rPr>
        <w:t>Примечание: измерение температуры воздуха и расстояний относится к прямым однократным измерениям.</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 xml:space="preserve">11.1.3. </w:t>
      </w:r>
      <w:r w:rsidRPr="0044346D">
        <w:rPr>
          <w:i/>
          <w:szCs w:val="24"/>
        </w:rPr>
        <w:t>Подготовительные работы</w:t>
      </w:r>
      <w:r w:rsidRPr="0044346D">
        <w:rPr>
          <w:szCs w:val="24"/>
        </w:rPr>
        <w:t xml:space="preserve">. Перед измерениями производится проверка работоспособности СИ в соответствии с инструкцией по эксплуатации (для </w:t>
      </w:r>
      <w:r w:rsidR="000B5497">
        <w:rPr>
          <w:szCs w:val="24"/>
        </w:rPr>
        <w:t>прибора комбинированного</w:t>
      </w:r>
      <w:r w:rsidRPr="0044346D">
        <w:rPr>
          <w:szCs w:val="24"/>
        </w:rPr>
        <w:t xml:space="preserve"> </w:t>
      </w:r>
      <w:r w:rsidR="007E7E78" w:rsidRPr="0044346D">
        <w:rPr>
          <w:szCs w:val="24"/>
        </w:rPr>
        <w:t>еЛайт01</w:t>
      </w:r>
      <w:r w:rsidR="000B5497">
        <w:rPr>
          <w:szCs w:val="24"/>
        </w:rPr>
        <w:t xml:space="preserve"> </w:t>
      </w:r>
      <w:r w:rsidRPr="0044346D">
        <w:rPr>
          <w:szCs w:val="24"/>
        </w:rPr>
        <w:t>- СВМТ.424179.001 РЭ). Подготавливаются средства крепления СИ в выбранных точках измерения. СИ устанавливаются в точках измерения, и их расположение при необходимости дополнительно контролируется по высоте и в горизонтальной плоскости с помощью СИ расстояний. Датчики СИ должны располагаться горизонтально.</w:t>
      </w:r>
    </w:p>
    <w:p w:rsidR="00D41B1C" w:rsidRPr="0044346D" w:rsidRDefault="00D41B1C" w:rsidP="003F15E5">
      <w:pPr>
        <w:spacing w:line="240" w:lineRule="auto"/>
        <w:ind w:firstLine="360"/>
        <w:jc w:val="both"/>
        <w:rPr>
          <w:rFonts w:eastAsia="Times New Roman"/>
          <w:szCs w:val="24"/>
        </w:rPr>
      </w:pPr>
      <w:r w:rsidRPr="0044346D">
        <w:rPr>
          <w:rFonts w:eastAsia="Times New Roman"/>
          <w:szCs w:val="24"/>
        </w:rPr>
        <w:t>11.2. При подготовке к выполнению измерений освещённости и коэффициента пульсации освещённости проводят следующие работы:</w:t>
      </w:r>
    </w:p>
    <w:p w:rsidR="00D41B1C" w:rsidRPr="0044346D" w:rsidRDefault="00D41B1C" w:rsidP="007D1CD3">
      <w:pPr>
        <w:pStyle w:val="aff4"/>
        <w:numPr>
          <w:ilvl w:val="0"/>
          <w:numId w:val="3"/>
        </w:numPr>
        <w:jc w:val="both"/>
      </w:pPr>
      <w:r w:rsidRPr="0044346D">
        <w:t>определяют КТ;</w:t>
      </w:r>
    </w:p>
    <w:p w:rsidR="00D41B1C" w:rsidRPr="0044346D" w:rsidRDefault="00D41B1C" w:rsidP="007D1CD3">
      <w:pPr>
        <w:pStyle w:val="aff4"/>
        <w:numPr>
          <w:ilvl w:val="0"/>
          <w:numId w:val="3"/>
        </w:numPr>
        <w:jc w:val="both"/>
      </w:pPr>
      <w:r w:rsidRPr="0044346D">
        <w:t>контролируют соблюдение условий измерения (по п.10);</w:t>
      </w:r>
    </w:p>
    <w:p w:rsidR="00D41B1C" w:rsidRPr="0044346D" w:rsidRDefault="00D41B1C" w:rsidP="007D1CD3">
      <w:pPr>
        <w:pStyle w:val="aff4"/>
        <w:numPr>
          <w:ilvl w:val="0"/>
          <w:numId w:val="3"/>
        </w:numPr>
        <w:jc w:val="both"/>
      </w:pPr>
      <w:r w:rsidRPr="0044346D">
        <w:t>проводят подготовку СИ в соответствии с руководством по эксплуатации;</w:t>
      </w:r>
    </w:p>
    <w:p w:rsidR="00D41B1C" w:rsidRPr="0044346D" w:rsidRDefault="00D41B1C" w:rsidP="007D1CD3">
      <w:pPr>
        <w:pStyle w:val="aff4"/>
        <w:numPr>
          <w:ilvl w:val="0"/>
          <w:numId w:val="3"/>
        </w:numPr>
        <w:jc w:val="both"/>
      </w:pPr>
      <w:r w:rsidRPr="0044346D">
        <w:t>контролируют выполнение условия стабильности фоновой освещённости;</w:t>
      </w:r>
    </w:p>
    <w:p w:rsidR="00D41B1C" w:rsidRPr="0044346D" w:rsidRDefault="00D41B1C" w:rsidP="007D1CD3">
      <w:pPr>
        <w:pStyle w:val="aff4"/>
        <w:numPr>
          <w:ilvl w:val="0"/>
          <w:numId w:val="3"/>
        </w:numPr>
        <w:jc w:val="both"/>
      </w:pPr>
      <w:r w:rsidRPr="0044346D">
        <w:t>контролируютвыполнение условия отсутствие пульсаций фоновой освещенности;</w:t>
      </w:r>
    </w:p>
    <w:p w:rsidR="00D41B1C" w:rsidRPr="0044346D" w:rsidRDefault="00D41B1C" w:rsidP="007D1CD3">
      <w:pPr>
        <w:pStyle w:val="aff4"/>
        <w:numPr>
          <w:ilvl w:val="0"/>
          <w:numId w:val="3"/>
        </w:numPr>
        <w:jc w:val="both"/>
      </w:pPr>
      <w:r w:rsidRPr="0044346D">
        <w:lastRenderedPageBreak/>
        <w:t>заблаговременно, не менее чем за 20 минут до начала измерений, включают осветительные установки;</w:t>
      </w:r>
    </w:p>
    <w:p w:rsidR="00D41B1C" w:rsidRPr="0044346D" w:rsidRDefault="00D41B1C" w:rsidP="007D1CD3">
      <w:pPr>
        <w:pStyle w:val="aff4"/>
        <w:numPr>
          <w:ilvl w:val="0"/>
          <w:numId w:val="3"/>
        </w:numPr>
        <w:jc w:val="both"/>
      </w:pPr>
      <w:r w:rsidRPr="0044346D">
        <w:t>контролируют напряжение в электрической сети питания осветительных установок.</w:t>
      </w:r>
    </w:p>
    <w:p w:rsidR="00D41B1C" w:rsidRPr="0044346D" w:rsidRDefault="00D41B1C" w:rsidP="003F15E5">
      <w:pPr>
        <w:pStyle w:val="aff4"/>
        <w:ind w:left="720"/>
        <w:jc w:val="both"/>
      </w:pPr>
    </w:p>
    <w:p w:rsidR="00D41B1C" w:rsidRPr="0044346D" w:rsidRDefault="00D41B1C" w:rsidP="003F15E5">
      <w:pPr>
        <w:spacing w:after="240" w:line="240" w:lineRule="auto"/>
        <w:ind w:firstLine="708"/>
        <w:jc w:val="both"/>
        <w:rPr>
          <w:b/>
          <w:szCs w:val="24"/>
        </w:rPr>
      </w:pPr>
      <w:r w:rsidRPr="0044346D">
        <w:rPr>
          <w:b/>
          <w:szCs w:val="24"/>
        </w:rPr>
        <w:t>12. Порядок выполнения измерений</w:t>
      </w:r>
    </w:p>
    <w:p w:rsidR="00D41B1C" w:rsidRPr="0044346D" w:rsidRDefault="00D41B1C" w:rsidP="003F15E5">
      <w:pPr>
        <w:widowControl w:val="0"/>
        <w:autoSpaceDE w:val="0"/>
        <w:autoSpaceDN w:val="0"/>
        <w:adjustRightInd w:val="0"/>
        <w:spacing w:line="240" w:lineRule="auto"/>
        <w:ind w:firstLine="708"/>
        <w:jc w:val="both"/>
        <w:rPr>
          <w:szCs w:val="24"/>
        </w:rPr>
      </w:pPr>
      <w:r w:rsidRPr="0044346D">
        <w:rPr>
          <w:szCs w:val="24"/>
        </w:rPr>
        <w:t>12.1. При выполнении измерений КЕО</w:t>
      </w:r>
      <w:r w:rsidR="000B5497">
        <w:rPr>
          <w:szCs w:val="24"/>
        </w:rPr>
        <w:t xml:space="preserve"> </w:t>
      </w:r>
      <w:r w:rsidRPr="0044346D">
        <w:rPr>
          <w:szCs w:val="24"/>
        </w:rPr>
        <w:t>проводят прямые измерения освещённости согласно руководству по эксплуатации  СВМТ.424179.001 РЭ в двух точках – внутри и снаружи помещения.</w:t>
      </w:r>
      <w:r w:rsidR="000B5497">
        <w:rPr>
          <w:szCs w:val="24"/>
        </w:rPr>
        <w:t xml:space="preserve"> </w:t>
      </w:r>
      <w:r w:rsidRPr="0044346D">
        <w:rPr>
          <w:szCs w:val="24"/>
        </w:rPr>
        <w:t>Для предотвращения регистрации случайных значений (промахов) каждую одновременную пару измерений следует повторить 3-4 раза. Следует добиваться, чтобы максимальная разница показаний освещенности в различных замерах не превышала половины инструментальной погрешности.</w:t>
      </w:r>
    </w:p>
    <w:p w:rsidR="00D41B1C" w:rsidRPr="0044346D" w:rsidRDefault="00D41B1C" w:rsidP="003F15E5">
      <w:pPr>
        <w:widowControl w:val="0"/>
        <w:autoSpaceDE w:val="0"/>
        <w:autoSpaceDN w:val="0"/>
        <w:adjustRightInd w:val="0"/>
        <w:spacing w:line="240" w:lineRule="auto"/>
        <w:jc w:val="both"/>
        <w:rPr>
          <w:szCs w:val="24"/>
        </w:rPr>
      </w:pPr>
      <w:r w:rsidRPr="0044346D">
        <w:rPr>
          <w:szCs w:val="24"/>
        </w:rPr>
        <w:t>В процессе измерений лица, проводящие их</w:t>
      </w:r>
      <w:r w:rsidR="000B5497">
        <w:rPr>
          <w:szCs w:val="24"/>
        </w:rPr>
        <w:t>,</w:t>
      </w:r>
      <w:r w:rsidRPr="0044346D">
        <w:rPr>
          <w:szCs w:val="24"/>
        </w:rPr>
        <w:t xml:space="preserve"> не должны затенять датчики СИ. </w:t>
      </w:r>
    </w:p>
    <w:p w:rsidR="00D41B1C" w:rsidRPr="0044346D" w:rsidRDefault="00D41B1C" w:rsidP="003F15E5">
      <w:pPr>
        <w:widowControl w:val="0"/>
        <w:autoSpaceDE w:val="0"/>
        <w:autoSpaceDN w:val="0"/>
        <w:adjustRightInd w:val="0"/>
        <w:spacing w:line="240" w:lineRule="auto"/>
        <w:jc w:val="both"/>
        <w:rPr>
          <w:szCs w:val="24"/>
        </w:rPr>
      </w:pPr>
      <w:r w:rsidRPr="0044346D">
        <w:rPr>
          <w:szCs w:val="24"/>
        </w:rPr>
        <w:t>Для одновременного измерения внутри и снаружи помещения</w:t>
      </w:r>
      <w:r w:rsidR="000B5497">
        <w:rPr>
          <w:szCs w:val="24"/>
        </w:rPr>
        <w:t xml:space="preserve"> </w:t>
      </w:r>
      <w:r w:rsidRPr="0044346D">
        <w:rPr>
          <w:szCs w:val="24"/>
        </w:rPr>
        <w:t xml:space="preserve">предусмотрен специальный режим работы СИ. </w:t>
      </w:r>
    </w:p>
    <w:p w:rsidR="00D41B1C" w:rsidRPr="0044346D" w:rsidRDefault="00D41B1C" w:rsidP="003F15E5">
      <w:pPr>
        <w:widowControl w:val="0"/>
        <w:autoSpaceDE w:val="0"/>
        <w:autoSpaceDN w:val="0"/>
        <w:adjustRightInd w:val="0"/>
        <w:spacing w:line="240" w:lineRule="auto"/>
        <w:jc w:val="both"/>
        <w:rPr>
          <w:szCs w:val="24"/>
        </w:rPr>
      </w:pPr>
      <w:r w:rsidRPr="0044346D">
        <w:rPr>
          <w:szCs w:val="24"/>
        </w:rPr>
        <w:t>Результаты измерения являются промежуточными и фиксируются в технических записях (рабочем журнале).</w:t>
      </w:r>
    </w:p>
    <w:p w:rsidR="00D41B1C" w:rsidRPr="0044346D" w:rsidRDefault="00D41B1C" w:rsidP="003F15E5">
      <w:pPr>
        <w:widowControl w:val="0"/>
        <w:autoSpaceDE w:val="0"/>
        <w:autoSpaceDN w:val="0"/>
        <w:adjustRightInd w:val="0"/>
        <w:spacing w:line="240" w:lineRule="auto"/>
        <w:jc w:val="both"/>
        <w:rPr>
          <w:szCs w:val="24"/>
        </w:rPr>
      </w:pPr>
      <w:r w:rsidRPr="0044346D">
        <w:rPr>
          <w:szCs w:val="24"/>
        </w:rPr>
        <w:t>Примечание: если в помещении несколько КТ, то одновременные измерения внутри и снаружи проводят для каждой из них.</w:t>
      </w:r>
    </w:p>
    <w:p w:rsidR="00D41B1C" w:rsidRPr="0044346D" w:rsidRDefault="00D41B1C" w:rsidP="003F15E5">
      <w:pPr>
        <w:spacing w:after="40" w:line="240" w:lineRule="auto"/>
        <w:ind w:firstLine="708"/>
        <w:jc w:val="both"/>
        <w:rPr>
          <w:szCs w:val="24"/>
        </w:rPr>
      </w:pPr>
      <w:r w:rsidRPr="0044346D">
        <w:rPr>
          <w:szCs w:val="24"/>
        </w:rPr>
        <w:t>12.2. Выполнение измерений освещённости и коэффициента пульсаций освещённости.</w:t>
      </w:r>
    </w:p>
    <w:p w:rsidR="00D41B1C" w:rsidRPr="0044346D" w:rsidRDefault="00D41B1C" w:rsidP="003F15E5">
      <w:pPr>
        <w:spacing w:after="40" w:line="240" w:lineRule="auto"/>
        <w:ind w:firstLine="708"/>
        <w:jc w:val="both"/>
        <w:rPr>
          <w:szCs w:val="24"/>
        </w:rPr>
      </w:pPr>
      <w:r w:rsidRPr="0044346D">
        <w:rPr>
          <w:szCs w:val="24"/>
        </w:rPr>
        <w:t xml:space="preserve">12.2.1. При выполнении измерений освещённости и коэффициента пульсаций освещённости в соответствии с руководством по эксплуатации </w:t>
      </w:r>
      <w:r w:rsidR="000B5497">
        <w:rPr>
          <w:szCs w:val="24"/>
        </w:rPr>
        <w:t>прибора комбинированного</w:t>
      </w:r>
      <w:r w:rsidR="000B5497" w:rsidRPr="0044346D">
        <w:rPr>
          <w:szCs w:val="24"/>
        </w:rPr>
        <w:t xml:space="preserve"> </w:t>
      </w:r>
      <w:r w:rsidR="007E7E78" w:rsidRPr="0044346D">
        <w:rPr>
          <w:szCs w:val="24"/>
        </w:rPr>
        <w:t>еЛайт01</w:t>
      </w:r>
      <w:r w:rsidR="000B5497">
        <w:rPr>
          <w:szCs w:val="24"/>
        </w:rPr>
        <w:t xml:space="preserve"> </w:t>
      </w:r>
      <w:r w:rsidRPr="0044346D">
        <w:rPr>
          <w:szCs w:val="24"/>
        </w:rPr>
        <w:t>(по СВМТ.424179.001 РЭ) выполняют следующие  операции:</w:t>
      </w:r>
    </w:p>
    <w:p w:rsidR="00D41B1C" w:rsidRPr="0044346D" w:rsidRDefault="00D41B1C" w:rsidP="007D1CD3">
      <w:pPr>
        <w:pStyle w:val="aff4"/>
        <w:numPr>
          <w:ilvl w:val="0"/>
          <w:numId w:val="3"/>
        </w:numPr>
        <w:jc w:val="both"/>
      </w:pPr>
      <w:r w:rsidRPr="0044346D">
        <w:t>включают осветительные установки не менее чем за 20 мин. до начала измерений;</w:t>
      </w:r>
    </w:p>
    <w:p w:rsidR="00D41B1C" w:rsidRPr="0044346D" w:rsidRDefault="00D41B1C" w:rsidP="007D1CD3">
      <w:pPr>
        <w:pStyle w:val="aff4"/>
        <w:numPr>
          <w:ilvl w:val="0"/>
          <w:numId w:val="3"/>
        </w:numPr>
        <w:jc w:val="both"/>
      </w:pPr>
      <w:r w:rsidRPr="0044346D">
        <w:t>производят контроль напряжения в электрической сети питания осветительных установок;</w:t>
      </w:r>
    </w:p>
    <w:p w:rsidR="00D41B1C" w:rsidRPr="0044346D" w:rsidRDefault="00D41B1C" w:rsidP="007D1CD3">
      <w:pPr>
        <w:pStyle w:val="aff4"/>
        <w:numPr>
          <w:ilvl w:val="0"/>
          <w:numId w:val="3"/>
        </w:numPr>
        <w:jc w:val="both"/>
      </w:pPr>
      <w:r w:rsidRPr="0044346D">
        <w:t>выключают осветительные установки и производить измерение уровня фоновой освещенности с целью контроля ее стабильности в течение 15 сек. Следует убедиться, что максимальный результат измерения отличается от минимального не более чем на 10%;</w:t>
      </w:r>
    </w:p>
    <w:p w:rsidR="00D41B1C" w:rsidRPr="0044346D" w:rsidRDefault="00D41B1C" w:rsidP="007D1CD3">
      <w:pPr>
        <w:pStyle w:val="aff4"/>
        <w:numPr>
          <w:ilvl w:val="0"/>
          <w:numId w:val="3"/>
        </w:numPr>
        <w:jc w:val="both"/>
      </w:pPr>
      <w:r w:rsidRPr="0044346D">
        <w:t>включают осветительные установки не менее чем за 20 мин. до начала измерений;</w:t>
      </w:r>
    </w:p>
    <w:p w:rsidR="00D41B1C" w:rsidRPr="0044346D" w:rsidRDefault="00D41B1C" w:rsidP="007D1CD3">
      <w:pPr>
        <w:pStyle w:val="aff4"/>
        <w:numPr>
          <w:ilvl w:val="0"/>
          <w:numId w:val="3"/>
        </w:numPr>
        <w:jc w:val="both"/>
      </w:pPr>
      <w:r w:rsidRPr="0044346D">
        <w:t>производят контроль напряжения в электрической сети питания осветительных установок;</w:t>
      </w:r>
    </w:p>
    <w:p w:rsidR="00D41B1C" w:rsidRPr="0044346D" w:rsidRDefault="00D41B1C" w:rsidP="007D1CD3">
      <w:pPr>
        <w:pStyle w:val="aff4"/>
        <w:numPr>
          <w:ilvl w:val="0"/>
          <w:numId w:val="3"/>
        </w:numPr>
        <w:jc w:val="both"/>
      </w:pPr>
      <w:r w:rsidRPr="0044346D">
        <w:t>размещают датчик СИ в КТ и производят измерение суммарной освещенности (коэффициента пульсаций без учета фона);</w:t>
      </w:r>
    </w:p>
    <w:p w:rsidR="00D41B1C" w:rsidRPr="0044346D" w:rsidRDefault="00D41B1C" w:rsidP="007D1CD3">
      <w:pPr>
        <w:pStyle w:val="aff4"/>
        <w:numPr>
          <w:ilvl w:val="0"/>
          <w:numId w:val="3"/>
        </w:numPr>
        <w:jc w:val="both"/>
      </w:pPr>
      <w:r w:rsidRPr="0044346D">
        <w:t>выключают осветительные установки и производят измерение уровня фоновой освещенности.</w:t>
      </w:r>
    </w:p>
    <w:p w:rsidR="00D41B1C" w:rsidRPr="0044346D" w:rsidRDefault="00D41B1C" w:rsidP="003F15E5">
      <w:pPr>
        <w:widowControl w:val="0"/>
        <w:autoSpaceDE w:val="0"/>
        <w:autoSpaceDN w:val="0"/>
        <w:adjustRightInd w:val="0"/>
        <w:spacing w:line="240" w:lineRule="auto"/>
        <w:ind w:firstLine="360"/>
        <w:jc w:val="both"/>
        <w:rPr>
          <w:szCs w:val="24"/>
        </w:rPr>
      </w:pPr>
      <w:r w:rsidRPr="0044346D">
        <w:rPr>
          <w:szCs w:val="24"/>
        </w:rPr>
        <w:t>12.2.2. В процессе измерений, выполняемых в нескольких точках, необходимо периодически – не реже чем через каждые 15 мин. контролировать стабильность уровня фонового освещения.</w:t>
      </w:r>
    </w:p>
    <w:p w:rsidR="00D41B1C" w:rsidRPr="0044346D" w:rsidRDefault="00D41B1C" w:rsidP="003F15E5">
      <w:pPr>
        <w:widowControl w:val="0"/>
        <w:autoSpaceDE w:val="0"/>
        <w:autoSpaceDN w:val="0"/>
        <w:adjustRightInd w:val="0"/>
        <w:spacing w:line="240" w:lineRule="auto"/>
        <w:ind w:firstLine="360"/>
        <w:jc w:val="both"/>
        <w:rPr>
          <w:szCs w:val="24"/>
        </w:rPr>
      </w:pPr>
      <w:r w:rsidRPr="0044346D">
        <w:rPr>
          <w:szCs w:val="24"/>
        </w:rPr>
        <w:t>12.2.3. По окончании измерений необходимо проконтролировать напряжение в электрической сети, питающей осветительные установки.</w:t>
      </w:r>
    </w:p>
    <w:p w:rsidR="00D41B1C" w:rsidRPr="0044346D" w:rsidRDefault="00D41B1C" w:rsidP="003F15E5">
      <w:pPr>
        <w:widowControl w:val="0"/>
        <w:autoSpaceDE w:val="0"/>
        <w:autoSpaceDN w:val="0"/>
        <w:adjustRightInd w:val="0"/>
        <w:spacing w:line="240" w:lineRule="auto"/>
        <w:ind w:firstLine="360"/>
        <w:jc w:val="both"/>
        <w:rPr>
          <w:szCs w:val="24"/>
        </w:rPr>
      </w:pPr>
      <w:r w:rsidRPr="0044346D">
        <w:rPr>
          <w:szCs w:val="24"/>
        </w:rPr>
        <w:t>12.2.4. Все промежуточные результаты измерений и отметки о проверках выполнения условий измерений заносятся в технические записи (рабочий журнал).</w:t>
      </w:r>
    </w:p>
    <w:p w:rsidR="00D41B1C" w:rsidRPr="0044346D" w:rsidRDefault="00D41B1C" w:rsidP="003F15E5">
      <w:pPr>
        <w:widowControl w:val="0"/>
        <w:autoSpaceDE w:val="0"/>
        <w:autoSpaceDN w:val="0"/>
        <w:adjustRightInd w:val="0"/>
        <w:spacing w:line="240" w:lineRule="auto"/>
        <w:jc w:val="both"/>
        <w:rPr>
          <w:szCs w:val="24"/>
        </w:rPr>
      </w:pPr>
    </w:p>
    <w:p w:rsidR="00531785" w:rsidRDefault="00531785">
      <w:pPr>
        <w:spacing w:after="0" w:line="240" w:lineRule="auto"/>
        <w:rPr>
          <w:b/>
          <w:szCs w:val="24"/>
        </w:rPr>
      </w:pPr>
      <w:r>
        <w:rPr>
          <w:b/>
          <w:szCs w:val="24"/>
        </w:rPr>
        <w:br w:type="page"/>
      </w:r>
    </w:p>
    <w:p w:rsidR="00D41B1C" w:rsidRPr="0044346D" w:rsidRDefault="00D41B1C" w:rsidP="003F15E5">
      <w:pPr>
        <w:spacing w:after="240" w:line="240" w:lineRule="auto"/>
        <w:ind w:firstLine="708"/>
        <w:jc w:val="both"/>
        <w:rPr>
          <w:b/>
          <w:szCs w:val="24"/>
        </w:rPr>
      </w:pPr>
      <w:r w:rsidRPr="0044346D">
        <w:rPr>
          <w:b/>
          <w:szCs w:val="24"/>
        </w:rPr>
        <w:lastRenderedPageBreak/>
        <w:t>13. Обработка результатов измерений</w:t>
      </w:r>
    </w:p>
    <w:p w:rsidR="00D41B1C" w:rsidRPr="0044346D" w:rsidRDefault="00D41B1C" w:rsidP="003F15E5">
      <w:pPr>
        <w:pStyle w:val="af9"/>
        <w:tabs>
          <w:tab w:val="left" w:pos="426"/>
        </w:tabs>
        <w:spacing w:after="0"/>
        <w:ind w:left="0"/>
        <w:jc w:val="both"/>
        <w:rPr>
          <w:i/>
        </w:rPr>
      </w:pPr>
      <w:r w:rsidRPr="0044346D">
        <w:tab/>
        <w:t>13.1. Обработку результатов измерений КЕО проводят следующим образом</w:t>
      </w:r>
      <w:r w:rsidRPr="0044346D">
        <w:rPr>
          <w:i/>
        </w:rPr>
        <w:t>:</w:t>
      </w:r>
    </w:p>
    <w:p w:rsidR="00D41B1C" w:rsidRPr="0044346D" w:rsidRDefault="00D41B1C" w:rsidP="007D1CD3">
      <w:pPr>
        <w:pStyle w:val="aff4"/>
        <w:numPr>
          <w:ilvl w:val="0"/>
          <w:numId w:val="3"/>
        </w:numPr>
        <w:jc w:val="both"/>
      </w:pPr>
      <w:r w:rsidRPr="0044346D">
        <w:t xml:space="preserve">исключают «промахи» из выборки измеренных показателей, вызванные помехами; во внимания принимаются только те замеры, которые соответствуют требованиям п.12.1; </w:t>
      </w:r>
    </w:p>
    <w:p w:rsidR="00D41B1C" w:rsidRPr="0044346D" w:rsidRDefault="00D41B1C" w:rsidP="007D1CD3">
      <w:pPr>
        <w:pStyle w:val="aff4"/>
        <w:numPr>
          <w:ilvl w:val="0"/>
          <w:numId w:val="3"/>
        </w:numPr>
        <w:jc w:val="both"/>
      </w:pPr>
      <w:r w:rsidRPr="0044346D">
        <w:t xml:space="preserve">за результат измерений принимают максимальное измеренное значение КЕО с учетом исключения «промахов»; </w:t>
      </w:r>
    </w:p>
    <w:p w:rsidR="00D41B1C" w:rsidRPr="0044346D" w:rsidRDefault="00D41B1C" w:rsidP="007D1CD3">
      <w:pPr>
        <w:pStyle w:val="aff4"/>
        <w:numPr>
          <w:ilvl w:val="0"/>
          <w:numId w:val="3"/>
        </w:numPr>
        <w:jc w:val="both"/>
      </w:pPr>
      <w:r w:rsidRPr="0044346D">
        <w:t>вычисляют неопределенность  измерений КЕО.</w:t>
      </w:r>
    </w:p>
    <w:p w:rsidR="00D41B1C" w:rsidRPr="0044346D" w:rsidRDefault="00D41B1C" w:rsidP="003F15E5">
      <w:pPr>
        <w:pStyle w:val="aff4"/>
        <w:ind w:left="720"/>
        <w:jc w:val="both"/>
      </w:pPr>
    </w:p>
    <w:p w:rsidR="00D41B1C" w:rsidRPr="0044346D" w:rsidRDefault="00D41B1C" w:rsidP="003F15E5">
      <w:pPr>
        <w:spacing w:line="240" w:lineRule="auto"/>
        <w:ind w:firstLine="360"/>
        <w:jc w:val="both"/>
        <w:rPr>
          <w:position w:val="-20"/>
          <w:szCs w:val="24"/>
        </w:rPr>
      </w:pPr>
      <w:r w:rsidRPr="0044346D">
        <w:rPr>
          <w:szCs w:val="24"/>
        </w:rPr>
        <w:t xml:space="preserve">13.1.1. Неопределенность прямых измерений </w:t>
      </w:r>
      <w:r w:rsidRPr="0044346D">
        <w:rPr>
          <w:i/>
          <w:szCs w:val="24"/>
        </w:rPr>
        <w:t>Е</w:t>
      </w:r>
      <w:r w:rsidRPr="0044346D">
        <w:rPr>
          <w:i/>
          <w:szCs w:val="24"/>
          <w:vertAlign w:val="subscript"/>
        </w:rPr>
        <w:t>вн</w:t>
      </w:r>
      <w:r w:rsidRPr="0044346D">
        <w:rPr>
          <w:szCs w:val="24"/>
        </w:rPr>
        <w:t xml:space="preserve"> и </w:t>
      </w:r>
      <w:r w:rsidRPr="0044346D">
        <w:rPr>
          <w:i/>
          <w:szCs w:val="24"/>
        </w:rPr>
        <w:t>Е</w:t>
      </w:r>
      <w:r w:rsidRPr="0044346D">
        <w:rPr>
          <w:i/>
          <w:szCs w:val="24"/>
          <w:vertAlign w:val="subscript"/>
        </w:rPr>
        <w:t>нар</w:t>
      </w:r>
      <w:r w:rsidRPr="0044346D">
        <w:rPr>
          <w:szCs w:val="24"/>
        </w:rPr>
        <w:t xml:space="preserve"> при однократных наблюдениях представлена неопределенностью по типу В. Стандартная неопределенность измерения </w:t>
      </w:r>
      <w:r w:rsidRPr="0044346D">
        <w:rPr>
          <w:i/>
          <w:szCs w:val="24"/>
        </w:rPr>
        <w:t>Е</w:t>
      </w:r>
      <w:r w:rsidRPr="0044346D">
        <w:rPr>
          <w:i/>
          <w:szCs w:val="24"/>
          <w:vertAlign w:val="subscript"/>
        </w:rPr>
        <w:t>вн</w:t>
      </w:r>
      <w:r w:rsidRPr="0044346D">
        <w:rPr>
          <w:szCs w:val="24"/>
        </w:rPr>
        <w:t xml:space="preserve"> и </w:t>
      </w:r>
      <w:r w:rsidRPr="0044346D">
        <w:rPr>
          <w:i/>
          <w:szCs w:val="24"/>
        </w:rPr>
        <w:t>Е</w:t>
      </w:r>
      <w:r w:rsidRPr="0044346D">
        <w:rPr>
          <w:i/>
          <w:szCs w:val="24"/>
          <w:vertAlign w:val="subscript"/>
        </w:rPr>
        <w:t>нар</w:t>
      </w:r>
      <w:r w:rsidR="000B5497">
        <w:rPr>
          <w:i/>
          <w:szCs w:val="24"/>
          <w:vertAlign w:val="subscript"/>
        </w:rPr>
        <w:t xml:space="preserve"> </w:t>
      </w:r>
      <w:r w:rsidRPr="0044346D">
        <w:rPr>
          <w:szCs w:val="24"/>
        </w:rPr>
        <w:t xml:space="preserve">по типу </w:t>
      </w:r>
      <w:r w:rsidRPr="0044346D">
        <w:rPr>
          <w:i/>
          <w:szCs w:val="24"/>
        </w:rPr>
        <w:t>В</w:t>
      </w:r>
      <w:r w:rsidRPr="0044346D">
        <w:rPr>
          <w:szCs w:val="24"/>
        </w:rPr>
        <w:t xml:space="preserve"> (</w:t>
      </w:r>
      <w:r w:rsidRPr="0044346D">
        <w:rPr>
          <w:position w:val="-10"/>
          <w:szCs w:val="24"/>
        </w:rPr>
        <w:object w:dxaOrig="260" w:dyaOrig="300">
          <v:shape id="_x0000_i1025" type="#_x0000_t75" style="width:21.75pt;height:23.25pt" o:ole="">
            <v:imagedata r:id="rId117" o:title=""/>
          </v:shape>
          <o:OLEObject Type="Embed" ProgID="Equation.DSMT4" ShapeID="_x0000_i1025" DrawAspect="Content" ObjectID="_1514289276" r:id="rId118"/>
        </w:object>
      </w:r>
      <w:r w:rsidRPr="0044346D">
        <w:rPr>
          <w:szCs w:val="24"/>
        </w:rPr>
        <w:t>) рассчитывается по следующей формуле:</w:t>
      </w:r>
    </w:p>
    <w:p w:rsidR="00D41B1C" w:rsidRPr="0044346D" w:rsidRDefault="00112604" w:rsidP="003F15E5">
      <w:pPr>
        <w:spacing w:line="240" w:lineRule="auto"/>
        <w:jc w:val="both"/>
        <w:rPr>
          <w:i/>
          <w:szCs w:val="24"/>
        </w:rPr>
      </w:p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B</m:t>
            </m:r>
          </m:sub>
        </m:sSub>
        <m:d>
          <m:dPr>
            <m:ctrlPr>
              <w:rPr>
                <w:rFonts w:ascii="Cambria Math" w:hAnsi="Cambria Math"/>
                <w:i/>
                <w:szCs w:val="24"/>
              </w:rPr>
            </m:ctrlPr>
          </m:dPr>
          <m:e>
            <m:r>
              <w:rPr>
                <w:rFonts w:ascii="Cambria Math" w:hAnsi="Cambria Math"/>
                <w:szCs w:val="24"/>
              </w:rPr>
              <m:t>Е</m:t>
            </m:r>
          </m:e>
        </m:d>
        <m:r>
          <w:rPr>
            <w:rFonts w:ascii="Cambria Math" w:hAnsi="Cambria Math"/>
            <w:szCs w:val="24"/>
          </w:rPr>
          <m:t>=</m:t>
        </m:r>
        <m:f>
          <m:fPr>
            <m:ctrlPr>
              <w:rPr>
                <w:rFonts w:ascii="Cambria Math" w:hAnsi="Cambria Math"/>
                <w:i/>
                <w:szCs w:val="24"/>
              </w:rPr>
            </m:ctrlPr>
          </m:fPr>
          <m:num>
            <m:r>
              <w:rPr>
                <w:rFonts w:ascii="Cambria Math" w:hAnsi="Cambria Math"/>
                <w:szCs w:val="24"/>
              </w:rPr>
              <m:t>0,08×E</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 xml:space="preserve">  , </m:t>
        </m:r>
      </m:oMath>
      <w:r w:rsidR="00D41B1C" w:rsidRPr="0044346D">
        <w:rPr>
          <w:i/>
          <w:szCs w:val="24"/>
        </w:rPr>
        <w:tab/>
      </w:r>
      <w:r w:rsidR="00D41B1C" w:rsidRPr="0044346D">
        <w:rPr>
          <w:i/>
          <w:szCs w:val="24"/>
        </w:rPr>
        <w:tab/>
      </w:r>
      <w:r w:rsidR="00D41B1C" w:rsidRPr="0044346D">
        <w:rPr>
          <w:i/>
          <w:szCs w:val="24"/>
        </w:rPr>
        <w:tab/>
      </w:r>
      <w:r w:rsidR="00D41B1C" w:rsidRPr="0044346D">
        <w:rPr>
          <w:i/>
          <w:szCs w:val="24"/>
        </w:rPr>
        <w:tab/>
      </w:r>
      <w:r w:rsidR="00D41B1C" w:rsidRPr="0044346D">
        <w:rPr>
          <w:i/>
          <w:szCs w:val="24"/>
        </w:rPr>
        <w:tab/>
        <w:t>(8)</w:t>
      </w:r>
    </w:p>
    <w:p w:rsidR="00D41B1C" w:rsidRPr="0044346D" w:rsidRDefault="00D41B1C" w:rsidP="003F15E5">
      <w:pPr>
        <w:spacing w:line="240" w:lineRule="auto"/>
        <w:jc w:val="both"/>
        <w:rPr>
          <w:szCs w:val="24"/>
        </w:rPr>
      </w:pPr>
      <w:r w:rsidRPr="0044346D">
        <w:rPr>
          <w:szCs w:val="24"/>
        </w:rPr>
        <w:t xml:space="preserve">где </w:t>
      </w:r>
      <w:r w:rsidRPr="0044346D">
        <w:rPr>
          <w:i/>
          <w:szCs w:val="24"/>
        </w:rPr>
        <w:t>0,08</w:t>
      </w:r>
      <w:r w:rsidRPr="0044346D">
        <w:rPr>
          <w:szCs w:val="24"/>
        </w:rPr>
        <w:t xml:space="preserve">–относительная погрешность СИ (8%), </w:t>
      </w:r>
      <w:r w:rsidRPr="0044346D">
        <w:rPr>
          <w:i/>
          <w:szCs w:val="24"/>
        </w:rPr>
        <w:t>E</w:t>
      </w:r>
      <w:r w:rsidRPr="0044346D">
        <w:rPr>
          <w:szCs w:val="24"/>
        </w:rPr>
        <w:t xml:space="preserve"> – показания прибора в лк</w:t>
      </w:r>
      <w:r w:rsidRPr="0044346D">
        <w:rPr>
          <w:i/>
          <w:szCs w:val="24"/>
        </w:rPr>
        <w:t>.</w:t>
      </w:r>
    </w:p>
    <w:p w:rsidR="00D41B1C" w:rsidRPr="0044346D" w:rsidRDefault="00D41B1C" w:rsidP="003F15E5">
      <w:pPr>
        <w:spacing w:line="240" w:lineRule="auto"/>
        <w:ind w:firstLine="708"/>
        <w:jc w:val="both"/>
        <w:rPr>
          <w:i/>
          <w:szCs w:val="24"/>
        </w:rPr>
      </w:pPr>
      <w:r w:rsidRPr="0044346D">
        <w:rPr>
          <w:color w:val="000000"/>
          <w:szCs w:val="24"/>
        </w:rPr>
        <w:t xml:space="preserve">13.1.2. </w:t>
      </w:r>
      <w:r w:rsidRPr="0044346D">
        <w:rPr>
          <w:szCs w:val="24"/>
        </w:rPr>
        <w:t xml:space="preserve">Расширенная неопределенность </w:t>
      </w:r>
      <w:r w:rsidRPr="0044346D">
        <w:rPr>
          <w:i/>
          <w:szCs w:val="24"/>
        </w:rPr>
        <w:t>КЕО</w:t>
      </w:r>
      <w:r w:rsidR="00992378">
        <w:rPr>
          <w:i/>
          <w:szCs w:val="24"/>
        </w:rPr>
        <w:t xml:space="preserve"> </w:t>
      </w:r>
      <w:r w:rsidRPr="0044346D">
        <w:rPr>
          <w:color w:val="000000"/>
          <w:szCs w:val="24"/>
        </w:rPr>
        <w:t xml:space="preserve">для уровня доверия </w:t>
      </w:r>
      <w:r w:rsidRPr="0044346D">
        <w:rPr>
          <w:i/>
          <w:color w:val="000000"/>
          <w:szCs w:val="24"/>
        </w:rPr>
        <w:t xml:space="preserve">95 % </w:t>
      </w:r>
      <w:r w:rsidRPr="0044346D">
        <w:rPr>
          <w:szCs w:val="24"/>
        </w:rPr>
        <w:t>(</w:t>
      </w:r>
      <w:r w:rsidRPr="0044346D">
        <w:rPr>
          <w:i/>
          <w:szCs w:val="24"/>
        </w:rPr>
        <w:t>U</w:t>
      </w:r>
      <w:r w:rsidRPr="0044346D">
        <w:rPr>
          <w:i/>
          <w:szCs w:val="24"/>
          <w:vertAlign w:val="subscript"/>
        </w:rPr>
        <w:t>КЕО</w:t>
      </w:r>
      <w:r w:rsidRPr="0044346D">
        <w:rPr>
          <w:szCs w:val="24"/>
        </w:rPr>
        <w:t>)  определяется по формуле:</w:t>
      </w:r>
    </w:p>
    <w:p w:rsidR="00D41B1C" w:rsidRPr="0044346D" w:rsidRDefault="00112604" w:rsidP="003F15E5">
      <w:pPr>
        <w:spacing w:line="240" w:lineRule="auto"/>
        <w:jc w:val="both"/>
        <w:rPr>
          <w:rFonts w:eastAsiaTheme="minorEastAsia"/>
          <w:szCs w:val="24"/>
        </w:rPr>
      </w:pPr>
      <m:oMath>
        <m:sSub>
          <m:sSubPr>
            <m:ctrlPr>
              <w:rPr>
                <w:rFonts w:ascii="Cambria Math" w:hAnsi="Cambria Math"/>
                <w:i/>
                <w:szCs w:val="24"/>
                <w:vertAlign w:val="subscript"/>
              </w:rPr>
            </m:ctrlPr>
          </m:sSubPr>
          <m:e>
            <m:r>
              <w:rPr>
                <w:rFonts w:ascii="Cambria Math" w:hAnsi="Cambria Math"/>
                <w:szCs w:val="24"/>
                <w:vertAlign w:val="subscript"/>
              </w:rPr>
              <m:t>U</m:t>
            </m:r>
          </m:e>
          <m:sub>
            <m:r>
              <w:rPr>
                <w:rFonts w:ascii="Cambria Math" w:hAnsi="Cambria Math"/>
                <w:szCs w:val="24"/>
                <w:vertAlign w:val="subscript"/>
              </w:rPr>
              <m:t>KEO</m:t>
            </m:r>
          </m:sub>
        </m:sSub>
        <m:r>
          <m:rPr>
            <m:sty m:val="p"/>
          </m:rPr>
          <w:rPr>
            <w:rFonts w:ascii="Cambria Math" w:hAnsi="Cambria Math"/>
            <w:szCs w:val="24"/>
          </w:rPr>
          <m:t xml:space="preserve"> =</m:t>
        </m:r>
        <m:r>
          <w:rPr>
            <w:rFonts w:ascii="Cambria Math" w:hAnsi="Cambria Math"/>
            <w:szCs w:val="24"/>
          </w:rPr>
          <m:t>KEO</m:t>
        </m:r>
        <m:r>
          <m:rPr>
            <m:sty m:val="p"/>
          </m:rPr>
          <w:rPr>
            <w:rFonts w:ascii="Cambria Math" w:hAnsi="Cambria Math"/>
            <w:szCs w:val="24"/>
          </w:rPr>
          <m:t>×2×</m:t>
        </m:r>
        <m:rad>
          <m:radPr>
            <m:degHide m:val="1"/>
            <m:ctrlPr>
              <w:rPr>
                <w:rFonts w:ascii="Cambria Math" w:eastAsiaTheme="minorEastAsia" w:hAnsi="Cambria Math"/>
                <w:i/>
                <w:szCs w:val="24"/>
              </w:rPr>
            </m:ctrlPr>
          </m:radPr>
          <m:deg/>
          <m:e>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u</m:t>
                    </m:r>
                  </m:e>
                  <m:sub>
                    <m:sSub>
                      <m:sSubPr>
                        <m:ctrlPr>
                          <w:rPr>
                            <w:rFonts w:ascii="Cambria Math" w:hAnsi="Cambria Math"/>
                            <w:i/>
                            <w:szCs w:val="24"/>
                          </w:rPr>
                        </m:ctrlPr>
                      </m:sSubPr>
                      <m:e>
                        <m:r>
                          <w:rPr>
                            <w:rFonts w:ascii="Cambria Math" w:hAnsi="Cambria Math"/>
                            <w:szCs w:val="24"/>
                          </w:rPr>
                          <m:t>Е</m:t>
                        </m:r>
                      </m:e>
                      <m:sub>
                        <m:r>
                          <w:rPr>
                            <w:rFonts w:ascii="Cambria Math" w:hAnsi="Cambria Math"/>
                            <w:szCs w:val="24"/>
                          </w:rPr>
                          <m:t>вн</m:t>
                        </m:r>
                      </m:sub>
                    </m:sSub>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Е</m:t>
                    </m:r>
                  </m:e>
                  <m:sub>
                    <m:r>
                      <w:rPr>
                        <w:rFonts w:ascii="Cambria Math" w:hAnsi="Cambria Math"/>
                        <w:szCs w:val="24"/>
                      </w:rPr>
                      <m:t>вн</m:t>
                    </m:r>
                  </m:sub>
                  <m:sup>
                    <m:r>
                      <w:rPr>
                        <w:rFonts w:ascii="Cambria Math" w:hAnsi="Cambria Math"/>
                        <w:szCs w:val="24"/>
                      </w:rPr>
                      <m:t>2</m:t>
                    </m:r>
                  </m:sup>
                </m:sSubSup>
              </m:den>
            </m:f>
            <m:r>
              <w:rPr>
                <w:rFonts w:ascii="Cambria Math" w:hAnsi="Cambria Math"/>
                <w:szCs w:val="24"/>
              </w:rPr>
              <m:t>+</m:t>
            </m:r>
            <m:f>
              <m:fPr>
                <m:ctrlPr>
                  <w:rPr>
                    <w:rFonts w:ascii="Cambria Math" w:hAnsi="Cambria Math"/>
                    <w:i/>
                    <w:szCs w:val="24"/>
                  </w:rPr>
                </m:ctrlPr>
              </m:fPr>
              <m:num>
                <m:sSubSup>
                  <m:sSubSupPr>
                    <m:ctrlPr>
                      <w:rPr>
                        <w:rFonts w:ascii="Cambria Math" w:hAnsi="Cambria Math"/>
                        <w:i/>
                        <w:szCs w:val="24"/>
                      </w:rPr>
                    </m:ctrlPr>
                  </m:sSubSupPr>
                  <m:e>
                    <m:r>
                      <w:rPr>
                        <w:rFonts w:ascii="Cambria Math" w:hAnsi="Cambria Math"/>
                        <w:szCs w:val="24"/>
                      </w:rPr>
                      <m:t>u</m:t>
                    </m:r>
                  </m:e>
                  <m:sub>
                    <m:sSub>
                      <m:sSubPr>
                        <m:ctrlPr>
                          <w:rPr>
                            <w:rFonts w:ascii="Cambria Math" w:hAnsi="Cambria Math"/>
                            <w:i/>
                            <w:szCs w:val="24"/>
                          </w:rPr>
                        </m:ctrlPr>
                      </m:sSubPr>
                      <m:e>
                        <m:r>
                          <w:rPr>
                            <w:rFonts w:ascii="Cambria Math" w:hAnsi="Cambria Math"/>
                            <w:szCs w:val="24"/>
                          </w:rPr>
                          <m:t>Е</m:t>
                        </m:r>
                      </m:e>
                      <m:sub>
                        <m:r>
                          <w:rPr>
                            <w:rFonts w:ascii="Cambria Math" w:hAnsi="Cambria Math"/>
                            <w:szCs w:val="24"/>
                          </w:rPr>
                          <m:t>нар</m:t>
                        </m:r>
                      </m:sub>
                    </m:sSub>
                  </m:sub>
                  <m:sup>
                    <m:r>
                      <w:rPr>
                        <w:rFonts w:ascii="Cambria Math" w:hAnsi="Cambria Math"/>
                        <w:szCs w:val="24"/>
                      </w:rPr>
                      <m:t>2</m:t>
                    </m:r>
                  </m:sup>
                </m:sSubSup>
              </m:num>
              <m:den>
                <m:sSubSup>
                  <m:sSubSupPr>
                    <m:ctrlPr>
                      <w:rPr>
                        <w:rFonts w:ascii="Cambria Math" w:hAnsi="Cambria Math"/>
                        <w:i/>
                        <w:szCs w:val="24"/>
                      </w:rPr>
                    </m:ctrlPr>
                  </m:sSubSupPr>
                  <m:e>
                    <m:r>
                      <w:rPr>
                        <w:rFonts w:ascii="Cambria Math" w:hAnsi="Cambria Math"/>
                        <w:szCs w:val="24"/>
                      </w:rPr>
                      <m:t>Е</m:t>
                    </m:r>
                  </m:e>
                  <m:sub>
                    <m:r>
                      <w:rPr>
                        <w:rFonts w:ascii="Cambria Math" w:hAnsi="Cambria Math"/>
                        <w:szCs w:val="24"/>
                      </w:rPr>
                      <m:t>нар</m:t>
                    </m:r>
                  </m:sub>
                  <m:sup>
                    <m:r>
                      <w:rPr>
                        <w:rFonts w:ascii="Cambria Math" w:hAnsi="Cambria Math"/>
                        <w:szCs w:val="24"/>
                      </w:rPr>
                      <m:t>2</m:t>
                    </m:r>
                  </m:sup>
                </m:sSubSup>
              </m:den>
            </m:f>
          </m:e>
        </m:rad>
        <m:r>
          <w:rPr>
            <w:rFonts w:ascii="Cambria Math" w:eastAsiaTheme="minorEastAsia" w:hAnsi="Cambria Math"/>
            <w:szCs w:val="24"/>
          </w:rPr>
          <m:t xml:space="preserve">  %  ,</m:t>
        </m:r>
      </m:oMath>
      <w:r w:rsidR="00D41B1C" w:rsidRPr="0044346D">
        <w:rPr>
          <w:szCs w:val="24"/>
        </w:rPr>
        <w:tab/>
      </w:r>
      <w:r w:rsidR="00D41B1C" w:rsidRPr="0044346D">
        <w:rPr>
          <w:szCs w:val="24"/>
        </w:rPr>
        <w:tab/>
      </w:r>
      <w:r w:rsidR="00D41B1C" w:rsidRPr="0044346D">
        <w:rPr>
          <w:szCs w:val="24"/>
        </w:rPr>
        <w:tab/>
      </w:r>
      <w:r w:rsidR="00D41B1C" w:rsidRPr="0044346D">
        <w:rPr>
          <w:szCs w:val="24"/>
        </w:rPr>
        <w:tab/>
        <w:t>(9)</w:t>
      </w:r>
    </w:p>
    <w:p w:rsidR="00D41B1C" w:rsidRPr="0044346D" w:rsidRDefault="00D41B1C" w:rsidP="003F15E5">
      <w:pPr>
        <w:spacing w:line="240" w:lineRule="auto"/>
        <w:jc w:val="both"/>
        <w:rPr>
          <w:color w:val="000000"/>
          <w:szCs w:val="24"/>
        </w:rPr>
      </w:pPr>
      <w:r w:rsidRPr="0044346D">
        <w:rPr>
          <w:i/>
          <w:color w:val="000000"/>
          <w:szCs w:val="24"/>
        </w:rPr>
        <w:t>Примечание</w:t>
      </w:r>
      <w:r w:rsidRPr="0044346D">
        <w:rPr>
          <w:color w:val="000000"/>
          <w:szCs w:val="24"/>
        </w:rPr>
        <w:t>. Приведённая формула является результатом упрощения формулы:</w:t>
      </w:r>
    </w:p>
    <w:p w:rsidR="00D41B1C" w:rsidRPr="0044346D" w:rsidRDefault="00112604" w:rsidP="003F15E5">
      <w:pPr>
        <w:spacing w:after="100" w:afterAutospacing="1" w:line="240" w:lineRule="auto"/>
        <w:jc w:val="both"/>
        <w:rPr>
          <w:rFonts w:eastAsiaTheme="minorEastAsia"/>
          <w:szCs w:val="24"/>
        </w:rPr>
      </w:pPr>
      <m:oMath>
        <m:sSub>
          <m:sSubPr>
            <m:ctrlPr>
              <w:rPr>
                <w:rFonts w:ascii="Cambria Math" w:hAnsi="Cambria Math"/>
                <w:i/>
                <w:szCs w:val="24"/>
                <w:vertAlign w:val="subscript"/>
              </w:rPr>
            </m:ctrlPr>
          </m:sSubPr>
          <m:e>
            <m:r>
              <w:rPr>
                <w:rFonts w:ascii="Cambria Math" w:hAnsi="Cambria Math"/>
                <w:szCs w:val="24"/>
                <w:vertAlign w:val="subscript"/>
              </w:rPr>
              <m:t>U</m:t>
            </m:r>
          </m:e>
          <m:sub>
            <m:r>
              <w:rPr>
                <w:rFonts w:ascii="Cambria Math" w:hAnsi="Cambria Math"/>
                <w:szCs w:val="24"/>
              </w:rPr>
              <m:t>KEO</m:t>
            </m:r>
          </m:sub>
        </m:sSub>
        <m:r>
          <m:rPr>
            <m:sty m:val="p"/>
          </m:rPr>
          <w:rPr>
            <w:rFonts w:ascii="Cambria Math" w:hAnsi="Cambria Math"/>
            <w:szCs w:val="24"/>
          </w:rPr>
          <m:t xml:space="preserve"> =2×</m:t>
        </m:r>
        <m:rad>
          <m:radPr>
            <m:degHide m:val="1"/>
            <m:ctrlPr>
              <w:rPr>
                <w:rFonts w:ascii="Cambria Math" w:hAnsi="Cambria Math"/>
                <w:i/>
                <w:szCs w:val="24"/>
              </w:rPr>
            </m:ctrlPr>
          </m:radPr>
          <m:deg/>
          <m:e>
            <m:sSubSup>
              <m:sSubSupPr>
                <m:ctrlPr>
                  <w:rPr>
                    <w:rFonts w:ascii="Cambria Math" w:hAnsi="Cambria Math"/>
                    <w:i/>
                    <w:szCs w:val="24"/>
                  </w:rPr>
                </m:ctrlPr>
              </m:sSubSupPr>
              <m:e>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r>
                              <w:rPr>
                                <w:rFonts w:ascii="Cambria Math" w:hAnsi="Cambria Math"/>
                                <w:szCs w:val="24"/>
                              </w:rPr>
                              <m:t>∂KEO</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Е</m:t>
                                </m:r>
                              </m:e>
                              <m:sub>
                                <m:r>
                                  <w:rPr>
                                    <w:rFonts w:ascii="Cambria Math" w:hAnsi="Cambria Math"/>
                                    <w:szCs w:val="24"/>
                                  </w:rPr>
                                  <m:t>вн</m:t>
                                </m:r>
                              </m:sub>
                            </m:sSub>
                          </m:den>
                        </m:f>
                      </m:e>
                    </m:d>
                  </m:e>
                  <m:sup>
                    <m:r>
                      <w:rPr>
                        <w:rFonts w:ascii="Cambria Math" w:eastAsiaTheme="minorEastAsia" w:hAnsi="Cambria Math"/>
                        <w:szCs w:val="24"/>
                      </w:rPr>
                      <m:t>2</m:t>
                    </m:r>
                  </m:sup>
                </m:sSup>
                <m:r>
                  <w:rPr>
                    <w:rFonts w:ascii="Cambria Math" w:hAnsi="Cambria Math"/>
                    <w:szCs w:val="24"/>
                  </w:rPr>
                  <m:t>u</m:t>
                </m:r>
              </m:e>
              <m:sub>
                <m:sSub>
                  <m:sSubPr>
                    <m:ctrlPr>
                      <w:rPr>
                        <w:rFonts w:ascii="Cambria Math" w:hAnsi="Cambria Math"/>
                        <w:i/>
                        <w:szCs w:val="24"/>
                      </w:rPr>
                    </m:ctrlPr>
                  </m:sSubPr>
                  <m:e>
                    <m:r>
                      <w:rPr>
                        <w:rFonts w:ascii="Cambria Math" w:hAnsi="Cambria Math"/>
                        <w:szCs w:val="24"/>
                      </w:rPr>
                      <m:t>Е</m:t>
                    </m:r>
                  </m:e>
                  <m:sub>
                    <m:r>
                      <w:rPr>
                        <w:rFonts w:ascii="Cambria Math" w:hAnsi="Cambria Math"/>
                        <w:szCs w:val="24"/>
                      </w:rPr>
                      <m:t>вн</m:t>
                    </m:r>
                  </m:sub>
                </m:sSub>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sSup>
                  <m:sSupPr>
                    <m:ctrlPr>
                      <w:rPr>
                        <w:rFonts w:ascii="Cambria Math" w:eastAsiaTheme="minorEastAsia" w:hAnsi="Cambria Math"/>
                        <w:szCs w:val="24"/>
                      </w:rPr>
                    </m:ctrlPr>
                  </m:sSupPr>
                  <m:e>
                    <m:d>
                      <m:dPr>
                        <m:ctrlPr>
                          <w:rPr>
                            <w:rFonts w:ascii="Cambria Math" w:eastAsiaTheme="minorEastAsia" w:hAnsi="Cambria Math"/>
                            <w:szCs w:val="24"/>
                          </w:rPr>
                        </m:ctrlPr>
                      </m:dPr>
                      <m:e>
                        <m:f>
                          <m:fPr>
                            <m:ctrlPr>
                              <w:rPr>
                                <w:rFonts w:ascii="Cambria Math" w:eastAsiaTheme="minorEastAsia" w:hAnsi="Cambria Math"/>
                                <w:i/>
                                <w:szCs w:val="24"/>
                              </w:rPr>
                            </m:ctrlPr>
                          </m:fPr>
                          <m:num>
                            <m:r>
                              <w:rPr>
                                <w:rFonts w:ascii="Cambria Math" w:hAnsi="Cambria Math"/>
                                <w:szCs w:val="24"/>
                              </w:rPr>
                              <m:t>∂KEO</m:t>
                            </m:r>
                          </m:num>
                          <m:den>
                            <m:r>
                              <w:rPr>
                                <w:rFonts w:ascii="Cambria Math" w:hAnsi="Cambria Math"/>
                                <w:szCs w:val="24"/>
                              </w:rPr>
                              <m:t>∂</m:t>
                            </m:r>
                            <m:sSub>
                              <m:sSubPr>
                                <m:ctrlPr>
                                  <w:rPr>
                                    <w:rFonts w:ascii="Cambria Math" w:hAnsi="Cambria Math"/>
                                    <w:i/>
                                    <w:szCs w:val="24"/>
                                  </w:rPr>
                                </m:ctrlPr>
                              </m:sSubPr>
                              <m:e>
                                <m:r>
                                  <w:rPr>
                                    <w:rFonts w:ascii="Cambria Math" w:hAnsi="Cambria Math"/>
                                    <w:szCs w:val="24"/>
                                  </w:rPr>
                                  <m:t>Е</m:t>
                                </m:r>
                              </m:e>
                              <m:sub>
                                <m:r>
                                  <w:rPr>
                                    <w:rFonts w:ascii="Cambria Math" w:hAnsi="Cambria Math"/>
                                    <w:szCs w:val="24"/>
                                  </w:rPr>
                                  <m:t>нар</m:t>
                                </m:r>
                              </m:sub>
                            </m:sSub>
                          </m:den>
                        </m:f>
                      </m:e>
                    </m:d>
                  </m:e>
                  <m:sup>
                    <m:r>
                      <w:rPr>
                        <w:rFonts w:ascii="Cambria Math" w:eastAsiaTheme="minorEastAsia" w:hAnsi="Cambria Math"/>
                        <w:szCs w:val="24"/>
                      </w:rPr>
                      <m:t>2</m:t>
                    </m:r>
                  </m:sup>
                </m:sSup>
                <m:r>
                  <w:rPr>
                    <w:rFonts w:ascii="Cambria Math" w:hAnsi="Cambria Math"/>
                    <w:szCs w:val="24"/>
                  </w:rPr>
                  <m:t>u</m:t>
                </m:r>
              </m:e>
              <m:sub>
                <m:sSub>
                  <m:sSubPr>
                    <m:ctrlPr>
                      <w:rPr>
                        <w:rFonts w:ascii="Cambria Math" w:hAnsi="Cambria Math"/>
                        <w:i/>
                        <w:szCs w:val="24"/>
                      </w:rPr>
                    </m:ctrlPr>
                  </m:sSubPr>
                  <m:e>
                    <m:r>
                      <w:rPr>
                        <w:rFonts w:ascii="Cambria Math" w:hAnsi="Cambria Math"/>
                        <w:szCs w:val="24"/>
                      </w:rPr>
                      <m:t>Е</m:t>
                    </m:r>
                  </m:e>
                  <m:sub>
                    <m:r>
                      <w:rPr>
                        <w:rFonts w:ascii="Cambria Math" w:hAnsi="Cambria Math"/>
                        <w:szCs w:val="24"/>
                      </w:rPr>
                      <m:t>нар</m:t>
                    </m:r>
                  </m:sub>
                </m:sSub>
              </m:sub>
              <m:sup>
                <m:r>
                  <w:rPr>
                    <w:rFonts w:ascii="Cambria Math" w:hAnsi="Cambria Math"/>
                    <w:szCs w:val="24"/>
                  </w:rPr>
                  <m:t>2</m:t>
                </m:r>
              </m:sup>
            </m:sSubSup>
          </m:e>
        </m:rad>
        <m:r>
          <w:rPr>
            <w:rFonts w:ascii="Cambria Math" w:hAnsi="Cambria Math"/>
            <w:szCs w:val="24"/>
          </w:rPr>
          <m:t xml:space="preserve">   % </m:t>
        </m:r>
        <m:r>
          <w:rPr>
            <w:rFonts w:ascii="Cambria Math" w:eastAsiaTheme="minorEastAsia" w:hAnsi="Cambria Math"/>
            <w:szCs w:val="24"/>
          </w:rPr>
          <m:t xml:space="preserve"> ,</m:t>
        </m:r>
      </m:oMath>
      <w:r w:rsidR="00D41B1C" w:rsidRPr="0044346D">
        <w:rPr>
          <w:rFonts w:eastAsiaTheme="minorEastAsia"/>
          <w:szCs w:val="24"/>
        </w:rPr>
        <w:tab/>
      </w:r>
      <w:r w:rsidR="00D41B1C" w:rsidRPr="0044346D">
        <w:rPr>
          <w:rFonts w:eastAsiaTheme="minorEastAsia"/>
          <w:szCs w:val="24"/>
        </w:rPr>
        <w:tab/>
        <w:t>(10)</w:t>
      </w:r>
    </w:p>
    <w:p w:rsidR="00D41B1C" w:rsidRPr="0044346D" w:rsidRDefault="00D41B1C" w:rsidP="003F15E5">
      <w:pPr>
        <w:spacing w:after="100" w:afterAutospacing="1" w:line="240" w:lineRule="auto"/>
        <w:jc w:val="both"/>
        <w:rPr>
          <w:rFonts w:eastAsiaTheme="minorEastAsia"/>
          <w:szCs w:val="24"/>
        </w:rPr>
      </w:pPr>
      <w:r w:rsidRPr="0044346D">
        <w:rPr>
          <w:rFonts w:eastAsiaTheme="minorEastAsia"/>
          <w:szCs w:val="24"/>
        </w:rPr>
        <w:t>где</w:t>
      </w:r>
      <m:oMath>
        <m:sSub>
          <m:sSubPr>
            <m:ctrlPr>
              <w:rPr>
                <w:rFonts w:ascii="Cambria Math" w:eastAsiaTheme="minorEastAsia" w:hAnsi="Cambria Math"/>
                <w:i/>
                <w:szCs w:val="24"/>
              </w:rPr>
            </m:ctrlPr>
          </m:sSubPr>
          <m:e>
            <m:r>
              <w:rPr>
                <w:rFonts w:ascii="Cambria Math" w:eastAsiaTheme="minorEastAsia" w:hAnsi="Cambria Math"/>
                <w:szCs w:val="24"/>
              </w:rPr>
              <m:t xml:space="preserve"> u</m:t>
            </m:r>
          </m:e>
          <m:sub>
            <m:sSub>
              <m:sSubPr>
                <m:ctrlPr>
                  <w:rPr>
                    <w:rFonts w:ascii="Cambria Math" w:eastAsiaTheme="minorEastAsia" w:hAnsi="Cambria Math"/>
                    <w:i/>
                    <w:szCs w:val="24"/>
                  </w:rPr>
                </m:ctrlPr>
              </m:sSubPr>
              <m:e>
                <m:r>
                  <w:rPr>
                    <w:rFonts w:ascii="Cambria Math" w:eastAsiaTheme="minorEastAsia" w:hAnsi="Cambria Math"/>
                    <w:szCs w:val="24"/>
                  </w:rPr>
                  <m:t>Е</m:t>
                </m:r>
              </m:e>
              <m:sub>
                <m:r>
                  <w:rPr>
                    <w:rFonts w:ascii="Cambria Math" w:eastAsiaTheme="minorEastAsia" w:hAnsi="Cambria Math"/>
                    <w:szCs w:val="24"/>
                  </w:rPr>
                  <m:t>вн</m:t>
                </m:r>
              </m:sub>
            </m:sSub>
          </m:sub>
        </m:sSub>
      </m:oMath>
      <w:r w:rsidRPr="0044346D">
        <w:rPr>
          <w:rFonts w:eastAsiaTheme="minorEastAsia"/>
          <w:szCs w:val="24"/>
        </w:rPr>
        <w:t xml:space="preserve"> и </w:t>
      </w:r>
      <m:oMath>
        <m:sSub>
          <m:sSubPr>
            <m:ctrlPr>
              <w:rPr>
                <w:rFonts w:ascii="Cambria Math" w:eastAsiaTheme="minorEastAsia" w:hAnsi="Cambria Math"/>
                <w:i/>
                <w:szCs w:val="24"/>
              </w:rPr>
            </m:ctrlPr>
          </m:sSubPr>
          <m:e>
            <m:r>
              <w:rPr>
                <w:rFonts w:ascii="Cambria Math" w:eastAsiaTheme="minorEastAsia" w:hAnsi="Cambria Math"/>
                <w:szCs w:val="24"/>
              </w:rPr>
              <m:t>u</m:t>
            </m:r>
          </m:e>
          <m:sub>
            <m:sSub>
              <m:sSubPr>
                <m:ctrlPr>
                  <w:rPr>
                    <w:rFonts w:ascii="Cambria Math" w:eastAsiaTheme="minorEastAsia" w:hAnsi="Cambria Math"/>
                    <w:i/>
                    <w:szCs w:val="24"/>
                  </w:rPr>
                </m:ctrlPr>
              </m:sSubPr>
              <m:e>
                <m:r>
                  <w:rPr>
                    <w:rFonts w:ascii="Cambria Math" w:eastAsiaTheme="minorEastAsia" w:hAnsi="Cambria Math"/>
                    <w:szCs w:val="24"/>
                  </w:rPr>
                  <m:t>Е</m:t>
                </m:r>
              </m:e>
              <m:sub>
                <m:r>
                  <w:rPr>
                    <w:rFonts w:ascii="Cambria Math" w:eastAsiaTheme="minorEastAsia" w:hAnsi="Cambria Math"/>
                    <w:szCs w:val="24"/>
                  </w:rPr>
                  <m:t>нар</m:t>
                </m:r>
              </m:sub>
            </m:sSub>
          </m:sub>
        </m:sSub>
      </m:oMath>
      <w:r w:rsidRPr="0044346D">
        <w:rPr>
          <w:rFonts w:eastAsiaTheme="minorEastAsia"/>
          <w:szCs w:val="24"/>
        </w:rPr>
        <w:t xml:space="preserve">- неопределённости измерения освещённости внутри и снаружи помещения, рассчитываемые по формулам: </w:t>
      </w:r>
    </w:p>
    <w:p w:rsidR="00D41B1C" w:rsidRPr="0044346D" w:rsidRDefault="00112604" w:rsidP="003F15E5">
      <w:pPr>
        <w:pStyle w:val="af9"/>
        <w:tabs>
          <w:tab w:val="left" w:pos="5670"/>
        </w:tabs>
        <w:spacing w:after="0"/>
        <w:ind w:left="0" w:firstLine="851"/>
        <w:jc w:val="both"/>
        <w:rPr>
          <w:rFonts w:ascii="Times New Roman CYR" w:hAnsi="Times New Roman CYR" w:cs="Times New Roman CYR"/>
          <w:i/>
          <w:lang w:eastAsia="en-US"/>
        </w:rPr>
      </w:pPr>
      <m:oMath>
        <m:sSub>
          <m:sSubPr>
            <m:ctrlPr>
              <w:rPr>
                <w:rFonts w:ascii="Cambria Math" w:eastAsiaTheme="minorEastAsia" w:hAnsi="Cambria Math"/>
                <w:i/>
              </w:rPr>
            </m:ctrlPr>
          </m:sSubPr>
          <m:e>
            <m:r>
              <w:rPr>
                <w:rFonts w:ascii="Cambria Math" w:eastAsiaTheme="minorEastAsia" w:hAnsi="Cambria Math"/>
              </w:rPr>
              <m:t>u</m:t>
            </m:r>
          </m:e>
          <m:sub>
            <m:sSub>
              <m:sSubPr>
                <m:ctrlPr>
                  <w:rPr>
                    <w:rFonts w:ascii="Cambria Math" w:eastAsiaTheme="minorEastAsia" w:hAnsi="Cambria Math"/>
                    <w:i/>
                  </w:rPr>
                </m:ctrlPr>
              </m:sSubPr>
              <m:e>
                <m:r>
                  <w:rPr>
                    <w:rFonts w:ascii="Cambria Math" w:eastAsiaTheme="minorEastAsia" w:hAnsi="Cambria Math"/>
                  </w:rPr>
                  <m:t>Е</m:t>
                </m:r>
              </m:e>
              <m:sub>
                <m:r>
                  <w:rPr>
                    <w:rFonts w:ascii="Cambria Math" w:eastAsiaTheme="minorEastAsia" w:hAnsi="Cambria Math"/>
                  </w:rPr>
                  <m:t>вн</m:t>
                </m:r>
              </m:sub>
            </m:sSub>
          </m:sub>
        </m:sSub>
        <m:r>
          <w:rPr>
            <w:rFonts w:ascii="Cambria Math" w:hAnsi="Cambria Math" w:cs="Times New Roman CYR"/>
            <w:lang w:eastAsia="en-US"/>
          </w:rPr>
          <m:t>=</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vertAlign w:val="subscript"/>
                  </w:rPr>
                  <m:t>вн</m:t>
                </m:r>
              </m:sub>
            </m:sSub>
            <m:r>
              <w:rPr>
                <w:rFonts w:ascii="Cambria Math" w:eastAsiaTheme="minorEastAsia" w:hAnsi="Cambria Math"/>
              </w:rPr>
              <m:t>×0.08</m:t>
            </m:r>
          </m:num>
          <m:den>
            <m:rad>
              <m:radPr>
                <m:degHide m:val="1"/>
                <m:ctrlPr>
                  <w:rPr>
                    <w:rFonts w:ascii="Cambria Math" w:hAnsi="Cambria Math"/>
                    <w:i/>
                  </w:rPr>
                </m:ctrlPr>
              </m:radPr>
              <m:deg/>
              <m:e>
                <m:r>
                  <w:rPr>
                    <w:rFonts w:ascii="Cambria Math" w:hAnsi="Cambria Math"/>
                  </w:rPr>
                  <m:t>3</m:t>
                </m:r>
              </m:e>
            </m:rad>
          </m:den>
        </m:f>
      </m:oMath>
      <w:r w:rsidR="00D41B1C" w:rsidRPr="0044346D">
        <w:rPr>
          <w:rFonts w:ascii="Times New Roman CYR" w:hAnsi="Times New Roman CYR" w:cs="Times New Roman CYR"/>
          <w:i/>
        </w:rPr>
        <w:tab/>
      </w:r>
      <w:r w:rsidR="00D41B1C" w:rsidRPr="0044346D">
        <w:rPr>
          <w:rFonts w:ascii="Times New Roman CYR" w:hAnsi="Times New Roman CYR" w:cs="Times New Roman CYR"/>
          <w:i/>
        </w:rPr>
        <w:tab/>
      </w:r>
      <w:r w:rsidR="00D41B1C" w:rsidRPr="0044346D">
        <w:rPr>
          <w:rFonts w:ascii="Times New Roman CYR" w:hAnsi="Times New Roman CYR" w:cs="Times New Roman CYR"/>
          <w:i/>
        </w:rPr>
        <w:tab/>
        <w:t xml:space="preserve"> (11)</w:t>
      </w:r>
    </w:p>
    <w:p w:rsidR="00D41B1C" w:rsidRPr="0044346D" w:rsidRDefault="00112604" w:rsidP="003F15E5">
      <w:pPr>
        <w:pStyle w:val="af9"/>
        <w:tabs>
          <w:tab w:val="left" w:pos="5670"/>
        </w:tabs>
        <w:spacing w:after="0"/>
        <w:ind w:left="0" w:firstLine="851"/>
        <w:jc w:val="both"/>
        <w:rPr>
          <w:rFonts w:ascii="Times New Roman CYR" w:hAnsi="Times New Roman CYR" w:cs="Times New Roman CYR"/>
          <w:i/>
          <w:lang w:eastAsia="en-US"/>
        </w:rPr>
      </w:pPr>
      <m:oMath>
        <m:sSub>
          <m:sSubPr>
            <m:ctrlPr>
              <w:rPr>
                <w:rFonts w:ascii="Cambria Math" w:eastAsiaTheme="minorEastAsia" w:hAnsi="Cambria Math"/>
                <w:i/>
              </w:rPr>
            </m:ctrlPr>
          </m:sSubPr>
          <m:e>
            <m:r>
              <w:rPr>
                <w:rFonts w:ascii="Cambria Math" w:eastAsiaTheme="minorEastAsia" w:hAnsi="Cambria Math"/>
              </w:rPr>
              <m:t>u</m:t>
            </m:r>
          </m:e>
          <m:sub>
            <m:sSub>
              <m:sSubPr>
                <m:ctrlPr>
                  <w:rPr>
                    <w:rFonts w:ascii="Cambria Math" w:eastAsiaTheme="minorEastAsia" w:hAnsi="Cambria Math"/>
                    <w:i/>
                  </w:rPr>
                </m:ctrlPr>
              </m:sSubPr>
              <m:e>
                <m:r>
                  <w:rPr>
                    <w:rFonts w:ascii="Cambria Math" w:eastAsiaTheme="minorEastAsia" w:hAnsi="Cambria Math"/>
                  </w:rPr>
                  <m:t>Е</m:t>
                </m:r>
              </m:e>
              <m:sub>
                <m:r>
                  <w:rPr>
                    <w:rFonts w:ascii="Cambria Math" w:eastAsiaTheme="minorEastAsia" w:hAnsi="Cambria Math"/>
                  </w:rPr>
                  <m:t>нар</m:t>
                </m:r>
              </m:sub>
            </m:sSub>
          </m:sub>
        </m:sSub>
        <m:r>
          <w:rPr>
            <w:rFonts w:ascii="Cambria Math" w:hAnsi="Cambria Math" w:cs="Times New Roman CYR"/>
            <w:lang w:eastAsia="en-US"/>
          </w:rPr>
          <m:t>=</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vertAlign w:val="subscript"/>
                  </w:rPr>
                  <m:t>вн</m:t>
                </m:r>
              </m:sub>
            </m:sSub>
            <m:r>
              <w:rPr>
                <w:rFonts w:ascii="Cambria Math" w:eastAsiaTheme="minorEastAsia" w:hAnsi="Cambria Math"/>
              </w:rPr>
              <m:t>×0.08</m:t>
            </m:r>
          </m:num>
          <m:den>
            <m:rad>
              <m:radPr>
                <m:degHide m:val="1"/>
                <m:ctrlPr>
                  <w:rPr>
                    <w:rFonts w:ascii="Cambria Math" w:hAnsi="Cambria Math"/>
                    <w:i/>
                  </w:rPr>
                </m:ctrlPr>
              </m:radPr>
              <m:deg/>
              <m:e>
                <m:r>
                  <w:rPr>
                    <w:rFonts w:ascii="Cambria Math" w:hAnsi="Cambria Math"/>
                  </w:rPr>
                  <m:t>3</m:t>
                </m:r>
              </m:e>
            </m:rad>
          </m:den>
        </m:f>
      </m:oMath>
      <w:r w:rsidR="00D41B1C" w:rsidRPr="0044346D">
        <w:rPr>
          <w:rFonts w:ascii="Times New Roman CYR" w:hAnsi="Times New Roman CYR" w:cs="Times New Roman CYR"/>
          <w:i/>
        </w:rPr>
        <w:tab/>
      </w:r>
      <w:r w:rsidR="00D41B1C" w:rsidRPr="0044346D">
        <w:rPr>
          <w:rFonts w:ascii="Times New Roman CYR" w:hAnsi="Times New Roman CYR" w:cs="Times New Roman CYR"/>
          <w:i/>
        </w:rPr>
        <w:tab/>
      </w:r>
      <w:r w:rsidR="00D41B1C" w:rsidRPr="0044346D">
        <w:rPr>
          <w:rFonts w:ascii="Times New Roman CYR" w:hAnsi="Times New Roman CYR" w:cs="Times New Roman CYR"/>
          <w:i/>
        </w:rPr>
        <w:tab/>
        <w:t xml:space="preserve"> (12)</w:t>
      </w:r>
    </w:p>
    <w:p w:rsidR="00D41B1C" w:rsidRPr="0044346D" w:rsidRDefault="00D41B1C" w:rsidP="003F15E5">
      <w:pPr>
        <w:spacing w:after="100" w:afterAutospacing="1" w:line="240" w:lineRule="auto"/>
        <w:jc w:val="both"/>
        <w:rPr>
          <w:rFonts w:eastAsiaTheme="minorEastAsia"/>
          <w:i/>
          <w:szCs w:val="24"/>
        </w:rPr>
      </w:pPr>
    </w:p>
    <w:p w:rsidR="00D41B1C" w:rsidRPr="0044346D" w:rsidRDefault="00D41B1C" w:rsidP="003F15E5">
      <w:pPr>
        <w:spacing w:line="240" w:lineRule="auto"/>
        <w:jc w:val="both"/>
        <w:rPr>
          <w:szCs w:val="24"/>
        </w:rPr>
      </w:pPr>
      <w:r w:rsidRPr="0044346D">
        <w:rPr>
          <w:szCs w:val="24"/>
          <w:u w:val="single"/>
        </w:rPr>
        <w:t>Численный пример</w:t>
      </w:r>
      <w:r w:rsidRPr="0044346D">
        <w:rPr>
          <w:szCs w:val="24"/>
        </w:rPr>
        <w:t xml:space="preserve">: при измерении </w:t>
      </w:r>
      <w:r w:rsidRPr="0044346D">
        <w:rPr>
          <w:i/>
          <w:szCs w:val="24"/>
        </w:rPr>
        <w:t xml:space="preserve">КЕО </w:t>
      </w:r>
      <w:r w:rsidRPr="0044346D">
        <w:rPr>
          <w:szCs w:val="24"/>
        </w:rPr>
        <w:t>были получены следующие значения:</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вн</w:t>
      </w:r>
      <w:r w:rsidRPr="0044346D">
        <w:rPr>
          <w:szCs w:val="24"/>
        </w:rPr>
        <w:t>= 100 лк</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нар</w:t>
      </w:r>
      <w:r w:rsidRPr="0044346D">
        <w:rPr>
          <w:szCs w:val="24"/>
        </w:rPr>
        <w:t xml:space="preserve"> = 1000 лк</w:t>
      </w:r>
    </w:p>
    <w:p w:rsidR="00D41B1C" w:rsidRPr="0044346D" w:rsidRDefault="00D41B1C" w:rsidP="003F15E5">
      <w:pPr>
        <w:spacing w:line="240" w:lineRule="auto"/>
        <w:jc w:val="both"/>
        <w:rPr>
          <w:szCs w:val="24"/>
        </w:rPr>
      </w:pPr>
      <w:r w:rsidRPr="0044346D">
        <w:rPr>
          <w:i/>
          <w:szCs w:val="24"/>
        </w:rPr>
        <w:t>КЕО</w:t>
      </w:r>
      <w:r w:rsidRPr="0044346D">
        <w:rPr>
          <w:szCs w:val="24"/>
        </w:rPr>
        <w:t xml:space="preserve"> = 10.00 %</w:t>
      </w:r>
    </w:p>
    <w:p w:rsidR="00D41B1C" w:rsidRPr="0044346D" w:rsidRDefault="00D41B1C" w:rsidP="003F15E5">
      <w:pPr>
        <w:spacing w:line="240" w:lineRule="auto"/>
        <w:jc w:val="both"/>
        <w:rPr>
          <w:szCs w:val="24"/>
        </w:rPr>
      </w:pPr>
      <w:r w:rsidRPr="0044346D">
        <w:rPr>
          <w:szCs w:val="24"/>
        </w:rPr>
        <w:t xml:space="preserve">Неопределённость измерения </w:t>
      </w:r>
      <w:r w:rsidRPr="0044346D">
        <w:rPr>
          <w:i/>
          <w:szCs w:val="24"/>
        </w:rPr>
        <w:t>E</w:t>
      </w:r>
      <w:r w:rsidRPr="0044346D">
        <w:rPr>
          <w:i/>
          <w:szCs w:val="24"/>
          <w:vertAlign w:val="subscript"/>
        </w:rPr>
        <w:t>вн</w:t>
      </w:r>
      <w:r w:rsidRPr="0044346D">
        <w:rPr>
          <w:szCs w:val="24"/>
        </w:rPr>
        <w:t xml:space="preserve">:  </w:t>
      </w:r>
      <m:oMath>
        <m:sSub>
          <m:sSubPr>
            <m:ctrlPr>
              <w:rPr>
                <w:rFonts w:ascii="Cambria Math" w:hAnsi="Cambria Math"/>
                <w:szCs w:val="24"/>
              </w:rPr>
            </m:ctrlPr>
          </m:sSubPr>
          <m:e>
            <m:r>
              <m:rPr>
                <m:sty m:val="p"/>
              </m:rPr>
              <w:rPr>
                <w:rFonts w:ascii="Cambria Math" w:hAnsi="Cambria Math"/>
                <w:szCs w:val="24"/>
              </w:rPr>
              <m:t>u</m:t>
            </m:r>
          </m:e>
          <m:sub>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вн</m:t>
                </m:r>
              </m:sub>
            </m:sSub>
          </m:sub>
        </m:sSub>
        <m:r>
          <w:rPr>
            <w:rFonts w:ascii="Cambria Math" w:hAnsi="Cambria Math"/>
            <w:szCs w:val="24"/>
          </w:rPr>
          <m:t>=</m:t>
        </m:r>
        <m:f>
          <m:fPr>
            <m:ctrlPr>
              <w:rPr>
                <w:rFonts w:ascii="Cambria Math" w:hAnsi="Cambria Math"/>
                <w:i/>
                <w:szCs w:val="24"/>
              </w:rPr>
            </m:ctrlPr>
          </m:fPr>
          <m:num>
            <m:r>
              <w:rPr>
                <w:rFonts w:ascii="Cambria Math" w:hAnsi="Cambria Math"/>
                <w:szCs w:val="24"/>
              </w:rPr>
              <m:t>0,08*100</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=4.6 лк</m:t>
        </m:r>
      </m:oMath>
      <w:r w:rsidRPr="0044346D">
        <w:rPr>
          <w:szCs w:val="24"/>
        </w:rPr>
        <w:t>;</w:t>
      </w:r>
    </w:p>
    <w:p w:rsidR="00D41B1C" w:rsidRPr="0044346D" w:rsidRDefault="00D41B1C" w:rsidP="003F15E5">
      <w:pPr>
        <w:spacing w:line="240" w:lineRule="auto"/>
        <w:jc w:val="both"/>
        <w:rPr>
          <w:szCs w:val="24"/>
        </w:rPr>
      </w:pPr>
      <w:r w:rsidRPr="0044346D">
        <w:rPr>
          <w:szCs w:val="24"/>
        </w:rPr>
        <w:t xml:space="preserve">Неопределённость измерения </w:t>
      </w:r>
      <w:r w:rsidRPr="0044346D">
        <w:rPr>
          <w:i/>
          <w:szCs w:val="24"/>
        </w:rPr>
        <w:t>E</w:t>
      </w:r>
      <w:r w:rsidRPr="0044346D">
        <w:rPr>
          <w:i/>
          <w:szCs w:val="24"/>
          <w:vertAlign w:val="subscript"/>
        </w:rPr>
        <w:t>нар</w:t>
      </w:r>
      <w:r w:rsidRPr="0044346D">
        <w:rPr>
          <w:szCs w:val="24"/>
        </w:rPr>
        <w:t xml:space="preserve">:  </w:t>
      </w:r>
      <m:oMath>
        <m:sSub>
          <m:sSubPr>
            <m:ctrlPr>
              <w:rPr>
                <w:rFonts w:ascii="Cambria Math" w:hAnsi="Cambria Math"/>
                <w:i/>
                <w:szCs w:val="24"/>
              </w:rPr>
            </m:ctrlPr>
          </m:sSubPr>
          <m:e>
            <m:r>
              <w:rPr>
                <w:rFonts w:ascii="Cambria Math" w:hAnsi="Cambria Math"/>
                <w:szCs w:val="24"/>
              </w:rPr>
              <m:t>u</m:t>
            </m:r>
          </m:e>
          <m:sub>
            <m:sSub>
              <m:sSubPr>
                <m:ctrlPr>
                  <w:rPr>
                    <w:rFonts w:ascii="Cambria Math" w:hAnsi="Cambria Math"/>
                    <w:i/>
                    <w:szCs w:val="24"/>
                  </w:rPr>
                </m:ctrlPr>
              </m:sSubPr>
              <m:e>
                <m:r>
                  <w:rPr>
                    <w:rFonts w:ascii="Cambria Math" w:hAnsi="Cambria Math"/>
                    <w:szCs w:val="24"/>
                  </w:rPr>
                  <m:t>E</m:t>
                </m:r>
              </m:e>
              <m:sub>
                <m:r>
                  <w:rPr>
                    <w:rFonts w:ascii="Cambria Math" w:hAnsi="Cambria Math"/>
                    <w:szCs w:val="24"/>
                  </w:rPr>
                  <m:t>нар</m:t>
                </m:r>
              </m:sub>
            </m:sSub>
          </m:sub>
        </m:sSub>
        <m:r>
          <w:rPr>
            <w:rFonts w:ascii="Cambria Math" w:hAnsi="Cambria Math"/>
            <w:szCs w:val="24"/>
          </w:rPr>
          <m:t>=</m:t>
        </m:r>
        <m:f>
          <m:fPr>
            <m:ctrlPr>
              <w:rPr>
                <w:rFonts w:ascii="Cambria Math" w:hAnsi="Cambria Math"/>
                <w:i/>
                <w:szCs w:val="24"/>
              </w:rPr>
            </m:ctrlPr>
          </m:fPr>
          <m:num>
            <m:r>
              <w:rPr>
                <w:rFonts w:ascii="Cambria Math" w:hAnsi="Cambria Math"/>
                <w:szCs w:val="24"/>
              </w:rPr>
              <m:t>0,08*1000</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=46 лк</m:t>
        </m:r>
      </m:oMath>
      <w:r w:rsidRPr="0044346D">
        <w:rPr>
          <w:szCs w:val="24"/>
        </w:rPr>
        <w:t>.</w:t>
      </w:r>
    </w:p>
    <w:p w:rsidR="00D41B1C" w:rsidRPr="0044346D" w:rsidRDefault="00D41B1C" w:rsidP="003F15E5">
      <w:pPr>
        <w:spacing w:line="240" w:lineRule="auto"/>
        <w:jc w:val="both"/>
        <w:rPr>
          <w:szCs w:val="24"/>
        </w:rPr>
      </w:pPr>
      <w:r w:rsidRPr="0044346D">
        <w:rPr>
          <w:szCs w:val="24"/>
        </w:rPr>
        <w:t>Искомая расширенная неопределенность составляет:</w:t>
      </w:r>
    </w:p>
    <w:p w:rsidR="00D41B1C" w:rsidRPr="0044346D" w:rsidRDefault="00112604" w:rsidP="003F15E5">
      <w:pPr>
        <w:spacing w:line="240" w:lineRule="auto"/>
        <w:jc w:val="both"/>
        <w:rPr>
          <w:szCs w:val="24"/>
        </w:rPr>
      </w:pPr>
      <m:oMath>
        <m:sSub>
          <m:sSubPr>
            <m:ctrlPr>
              <w:rPr>
                <w:rFonts w:ascii="Cambria Math" w:hAnsi="Cambria Math"/>
                <w:i/>
                <w:szCs w:val="24"/>
                <w:vertAlign w:val="subscript"/>
              </w:rPr>
            </m:ctrlPr>
          </m:sSubPr>
          <m:e>
            <m:r>
              <w:rPr>
                <w:rFonts w:ascii="Cambria Math" w:hAnsi="Cambria Math"/>
                <w:szCs w:val="24"/>
                <w:vertAlign w:val="subscript"/>
              </w:rPr>
              <m:t>U</m:t>
            </m:r>
          </m:e>
          <m:sub>
            <m:r>
              <w:rPr>
                <w:rFonts w:ascii="Cambria Math" w:hAnsi="Cambria Math"/>
                <w:szCs w:val="24"/>
              </w:rPr>
              <m:t>KEO</m:t>
            </m:r>
          </m:sub>
        </m:sSub>
        <m:r>
          <m:rPr>
            <m:sty m:val="p"/>
          </m:rPr>
          <w:rPr>
            <w:rFonts w:ascii="Cambria Math" w:hAnsi="Cambria Math"/>
            <w:szCs w:val="24"/>
          </w:rPr>
          <m:t xml:space="preserve"> =10 %×2×</m:t>
        </m:r>
        <m:rad>
          <m:radPr>
            <m:degHide m:val="1"/>
            <m:ctrlPr>
              <w:rPr>
                <w:rFonts w:ascii="Cambria Math" w:eastAsiaTheme="minorEastAsia" w:hAnsi="Cambria Math"/>
                <w:i/>
                <w:szCs w:val="24"/>
              </w:rPr>
            </m:ctrlPr>
          </m:radPr>
          <m:deg/>
          <m:e>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4.6</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100</m:t>
                    </m:r>
                  </m:e>
                  <m:sup>
                    <m:r>
                      <w:rPr>
                        <w:rFonts w:ascii="Cambria Math" w:hAnsi="Cambria Math"/>
                        <w:szCs w:val="24"/>
                      </w:rPr>
                      <m:t>2</m:t>
                    </m:r>
                  </m:sup>
                </m:sSup>
              </m:den>
            </m:f>
            <m:r>
              <w:rPr>
                <w:rFonts w:ascii="Cambria Math" w:hAnsi="Cambria Math"/>
                <w:szCs w:val="24"/>
              </w:rPr>
              <m:t>+</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46</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1000</m:t>
                    </m:r>
                  </m:e>
                  <m:sup>
                    <m:r>
                      <w:rPr>
                        <w:rFonts w:ascii="Cambria Math" w:hAnsi="Cambria Math"/>
                        <w:szCs w:val="24"/>
                      </w:rPr>
                      <m:t>2</m:t>
                    </m:r>
                  </m:sup>
                </m:sSup>
              </m:den>
            </m:f>
          </m:e>
        </m:rad>
        <m:r>
          <w:rPr>
            <w:rFonts w:ascii="Cambria Math" w:eastAsiaTheme="minorEastAsia" w:hAnsi="Cambria Math"/>
            <w:szCs w:val="24"/>
          </w:rPr>
          <m:t>=1.30 %</m:t>
        </m:r>
      </m:oMath>
      <w:r w:rsidR="00D41B1C" w:rsidRPr="0044346D">
        <w:rPr>
          <w:szCs w:val="24"/>
        </w:rPr>
        <w:t>.</w:t>
      </w:r>
    </w:p>
    <w:p w:rsidR="00D41B1C" w:rsidRPr="0044346D" w:rsidRDefault="00D41B1C" w:rsidP="003F15E5">
      <w:pPr>
        <w:pStyle w:val="aff1"/>
        <w:spacing w:line="240" w:lineRule="auto"/>
        <w:ind w:firstLine="0"/>
        <w:rPr>
          <w:i/>
        </w:rPr>
      </w:pPr>
      <w:r w:rsidRPr="0044346D">
        <w:rPr>
          <w:i/>
        </w:rPr>
        <w:t>Вывод: КЕО составляет 10.00 (1.30)% (где 1.30%– расширенная неопределённость измерений для уровня доверия 95</w:t>
      </w:r>
      <w:r w:rsidR="003F15E5">
        <w:rPr>
          <w:i/>
        </w:rPr>
        <w:t xml:space="preserve"> </w:t>
      </w:r>
      <w:r w:rsidRPr="0044346D">
        <w:rPr>
          <w:i/>
        </w:rPr>
        <w:t>%)</w:t>
      </w:r>
      <w:r w:rsidRPr="0044346D">
        <w:rPr>
          <w:rStyle w:val="af2"/>
          <w:rFonts w:eastAsia="MS Mincho"/>
          <w:sz w:val="24"/>
          <w:szCs w:val="24"/>
          <w:lang w:eastAsia="ru-RU"/>
        </w:rPr>
        <w:t>.</w:t>
      </w:r>
    </w:p>
    <w:p w:rsidR="00D41B1C" w:rsidRPr="0044346D" w:rsidRDefault="00D41B1C" w:rsidP="003F15E5">
      <w:pPr>
        <w:pStyle w:val="af9"/>
        <w:tabs>
          <w:tab w:val="left" w:pos="567"/>
        </w:tabs>
        <w:spacing w:after="0"/>
        <w:ind w:left="0"/>
        <w:jc w:val="both"/>
      </w:pPr>
      <w:r w:rsidRPr="0044346D">
        <w:tab/>
        <w:t>13.2. Обработка результатов измерений</w:t>
      </w:r>
      <w:r w:rsidR="00531785">
        <w:t xml:space="preserve"> </w:t>
      </w:r>
      <w:r w:rsidRPr="0044346D">
        <w:t>освещённости (</w:t>
      </w:r>
      <w:r w:rsidRPr="0044346D">
        <w:rPr>
          <w:i/>
        </w:rPr>
        <w:t>Е)</w:t>
      </w:r>
      <w:r w:rsidRPr="0044346D">
        <w:t xml:space="preserve"> и коэффициента пульсации освещённости (</w:t>
      </w:r>
      <w:r w:rsidRPr="0044346D">
        <w:rPr>
          <w:i/>
        </w:rPr>
        <w:t>К</w:t>
      </w:r>
      <w:r w:rsidRPr="0044346D">
        <w:rPr>
          <w:i/>
          <w:vertAlign w:val="subscript"/>
        </w:rPr>
        <w:t>п</w:t>
      </w:r>
      <w:r w:rsidRPr="0044346D">
        <w:rPr>
          <w:i/>
        </w:rPr>
        <w:t xml:space="preserve">) </w:t>
      </w:r>
      <w:r w:rsidRPr="0044346D">
        <w:t>заключается в</w:t>
      </w:r>
    </w:p>
    <w:p w:rsidR="00D41B1C" w:rsidRPr="0044346D" w:rsidRDefault="00D41B1C" w:rsidP="007D1CD3">
      <w:pPr>
        <w:pStyle w:val="aff4"/>
        <w:numPr>
          <w:ilvl w:val="0"/>
          <w:numId w:val="3"/>
        </w:numPr>
        <w:jc w:val="both"/>
      </w:pPr>
      <w:r w:rsidRPr="0044346D">
        <w:t>исключении</w:t>
      </w:r>
      <w:r w:rsidR="00531785">
        <w:t xml:space="preserve"> </w:t>
      </w:r>
      <w:r w:rsidRPr="0044346D">
        <w:t>результатов измерений, признанных неудачными по итогам контроля стабильности фонового освещения;</w:t>
      </w:r>
    </w:p>
    <w:p w:rsidR="00D41B1C" w:rsidRPr="0044346D" w:rsidRDefault="00D41B1C" w:rsidP="007D1CD3">
      <w:pPr>
        <w:pStyle w:val="aff4"/>
        <w:numPr>
          <w:ilvl w:val="0"/>
          <w:numId w:val="3"/>
        </w:numPr>
        <w:jc w:val="both"/>
      </w:pPr>
      <w:r w:rsidRPr="0044346D">
        <w:t>расчёте значений</w:t>
      </w:r>
      <w:r w:rsidR="008C1AD6">
        <w:t xml:space="preserve"> </w:t>
      </w:r>
      <w:r w:rsidRPr="0044346D">
        <w:rPr>
          <w:i/>
        </w:rPr>
        <w:t>Е</w:t>
      </w:r>
      <w:r w:rsidRPr="0044346D">
        <w:t xml:space="preserve"> и </w:t>
      </w:r>
      <w:r w:rsidRPr="0044346D">
        <w:rPr>
          <w:i/>
        </w:rPr>
        <w:t>К</w:t>
      </w:r>
      <w:r w:rsidRPr="0044346D">
        <w:rPr>
          <w:i/>
          <w:vertAlign w:val="subscript"/>
        </w:rPr>
        <w:t>п</w:t>
      </w:r>
      <w:r w:rsidR="008C1AD6">
        <w:rPr>
          <w:i/>
          <w:vertAlign w:val="subscript"/>
        </w:rPr>
        <w:t xml:space="preserve"> </w:t>
      </w:r>
      <w:r w:rsidRPr="0044346D">
        <w:t>с учётом фона;</w:t>
      </w:r>
    </w:p>
    <w:p w:rsidR="00D41B1C" w:rsidRPr="0044346D" w:rsidRDefault="00D41B1C" w:rsidP="007D1CD3">
      <w:pPr>
        <w:pStyle w:val="aff4"/>
        <w:numPr>
          <w:ilvl w:val="0"/>
          <w:numId w:val="3"/>
        </w:numPr>
        <w:jc w:val="both"/>
      </w:pPr>
      <w:r w:rsidRPr="0044346D">
        <w:t>расчёте неопределенности результатов измерений</w:t>
      </w:r>
      <w:r w:rsidRPr="0044346D">
        <w:rPr>
          <w:i/>
        </w:rPr>
        <w:t xml:space="preserve"> Е</w:t>
      </w:r>
      <w:r w:rsidRPr="0044346D">
        <w:t xml:space="preserve"> и </w:t>
      </w:r>
      <w:r w:rsidRPr="0044346D">
        <w:rPr>
          <w:i/>
        </w:rPr>
        <w:t>К</w:t>
      </w:r>
      <w:r w:rsidRPr="0044346D">
        <w:rPr>
          <w:i/>
          <w:vertAlign w:val="subscript"/>
        </w:rPr>
        <w:t>п</w:t>
      </w:r>
      <w:r w:rsidRPr="0044346D">
        <w:t xml:space="preserve"> ;</w:t>
      </w:r>
    </w:p>
    <w:p w:rsidR="00D41B1C" w:rsidRPr="0044346D" w:rsidRDefault="00D41B1C" w:rsidP="003F15E5">
      <w:pPr>
        <w:pStyle w:val="af9"/>
        <w:tabs>
          <w:tab w:val="left" w:pos="567"/>
        </w:tabs>
        <w:spacing w:after="0"/>
        <w:ind w:left="0"/>
        <w:jc w:val="both"/>
      </w:pPr>
      <w:r w:rsidRPr="0044346D">
        <w:tab/>
        <w:t>13.2.1. При вычислении неопределенности учитываются:</w:t>
      </w:r>
    </w:p>
    <w:p w:rsidR="00D41B1C" w:rsidRPr="0044346D" w:rsidRDefault="00D41B1C" w:rsidP="007D1CD3">
      <w:pPr>
        <w:pStyle w:val="aff4"/>
        <w:numPr>
          <w:ilvl w:val="0"/>
          <w:numId w:val="3"/>
        </w:numPr>
        <w:jc w:val="both"/>
      </w:pPr>
      <w:r w:rsidRPr="0044346D">
        <w:t>Неопределенность измерения фоновой освещенности (обусловлена инструментальной погрешностью);</w:t>
      </w:r>
    </w:p>
    <w:p w:rsidR="00D41B1C" w:rsidRPr="0044346D" w:rsidRDefault="00D41B1C" w:rsidP="007D1CD3">
      <w:pPr>
        <w:pStyle w:val="aff4"/>
        <w:numPr>
          <w:ilvl w:val="0"/>
          <w:numId w:val="3"/>
        </w:numPr>
        <w:jc w:val="both"/>
      </w:pPr>
      <w:r w:rsidRPr="0044346D">
        <w:t>Неопределенность измерения суммарной освещенности (обусловлена инструментальной погрешностью);</w:t>
      </w:r>
    </w:p>
    <w:p w:rsidR="00D41B1C" w:rsidRPr="0044346D" w:rsidRDefault="00D41B1C" w:rsidP="007D1CD3">
      <w:pPr>
        <w:pStyle w:val="aff4"/>
        <w:numPr>
          <w:ilvl w:val="0"/>
          <w:numId w:val="3"/>
        </w:numPr>
        <w:jc w:val="both"/>
      </w:pPr>
      <w:r w:rsidRPr="0044346D">
        <w:t>Неопределённость прямого измерения коэффициента пульсации освещённости при наличии фона естественного освещения (обусловлена инструментальной погрешность).</w:t>
      </w:r>
    </w:p>
    <w:p w:rsidR="00D41B1C" w:rsidRPr="0044346D" w:rsidRDefault="00D41B1C" w:rsidP="003F15E5">
      <w:pPr>
        <w:pStyle w:val="af9"/>
        <w:tabs>
          <w:tab w:val="left" w:pos="567"/>
        </w:tabs>
        <w:spacing w:after="0"/>
        <w:ind w:left="0"/>
        <w:jc w:val="both"/>
      </w:pPr>
      <w:r w:rsidRPr="0044346D">
        <w:tab/>
        <w:t>13.2.2. При измерении освещенности относительная погрешность СИ составляет ±8%. На ее основе вычисляется доверительный интервал прямых измерений</w:t>
      </w:r>
      <w:r w:rsidR="008C1AD6">
        <w:t xml:space="preserve"> </w:t>
      </w:r>
      <w:r w:rsidRPr="0044346D">
        <w:t>суммарной освещенности (</w:t>
      </w:r>
      <w:r w:rsidRPr="0044346D">
        <w:rPr>
          <w:rFonts w:ascii="Times New Roman CYR" w:hAnsi="Times New Roman CYR" w:cs="Times New Roman CYR"/>
          <w:i/>
          <w:lang w:eastAsia="en-US"/>
        </w:rPr>
        <w:t>∆Е</w:t>
      </w:r>
      <w:r w:rsidRPr="0044346D">
        <w:rPr>
          <w:rFonts w:ascii="Times New Roman CYR" w:hAnsi="Times New Roman CYR" w:cs="Times New Roman CYR"/>
          <w:i/>
          <w:vertAlign w:val="subscript"/>
          <w:lang w:eastAsia="en-US"/>
        </w:rPr>
        <w:t>сум</w:t>
      </w:r>
      <w:r w:rsidRPr="0044346D">
        <w:rPr>
          <w:rFonts w:ascii="Times New Roman CYR" w:hAnsi="Times New Roman CYR" w:cs="Times New Roman CYR"/>
          <w:lang w:eastAsia="en-US"/>
        </w:rPr>
        <w:t>)</w:t>
      </w:r>
      <w:r w:rsidRPr="0044346D">
        <w:t xml:space="preserve"> и фоновой освещенности (</w:t>
      </w:r>
      <w:r w:rsidRPr="0044346D">
        <w:rPr>
          <w:rFonts w:ascii="Times New Roman CYR" w:hAnsi="Times New Roman CYR" w:cs="Times New Roman CYR"/>
          <w:i/>
          <w:lang w:eastAsia="en-US"/>
        </w:rPr>
        <w:t>∆E</w:t>
      </w:r>
      <w:r w:rsidRPr="0044346D">
        <w:rPr>
          <w:rFonts w:ascii="Times New Roman CYR" w:hAnsi="Times New Roman CYR" w:cs="Times New Roman CYR"/>
          <w:i/>
          <w:vertAlign w:val="subscript"/>
          <w:lang w:eastAsia="en-US"/>
        </w:rPr>
        <w:t>ф</w:t>
      </w:r>
      <w:r w:rsidRPr="0044346D">
        <w:t>), обусловленный абсолютной погрешностью СИ.</w:t>
      </w:r>
    </w:p>
    <w:p w:rsidR="00D41B1C" w:rsidRPr="0044346D" w:rsidRDefault="00D41B1C" w:rsidP="003F15E5">
      <w:pPr>
        <w:pStyle w:val="af9"/>
        <w:tabs>
          <w:tab w:val="left" w:pos="5670"/>
        </w:tabs>
        <w:spacing w:after="0"/>
        <w:ind w:left="0" w:firstLine="851"/>
        <w:jc w:val="both"/>
      </w:pPr>
    </w:p>
    <w:p w:rsidR="00D41B1C" w:rsidRPr="0044346D" w:rsidRDefault="00D41B1C" w:rsidP="003F15E5">
      <w:pPr>
        <w:pStyle w:val="af9"/>
        <w:tabs>
          <w:tab w:val="left" w:pos="5670"/>
        </w:tabs>
        <w:spacing w:after="0"/>
        <w:ind w:left="0" w:firstLine="851"/>
        <w:jc w:val="both"/>
        <w:rPr>
          <w:rFonts w:ascii="Times New Roman CYR" w:hAnsi="Times New Roman CYR" w:cs="Times New Roman CYR"/>
          <w:i/>
        </w:rPr>
      </w:pPr>
      <m:oMath>
        <m:r>
          <w:rPr>
            <w:rFonts w:ascii="Cambria Math" w:hAnsi="Cambria Math" w:cs="Times New Roman CYR"/>
            <w:lang w:eastAsia="en-US"/>
          </w:rPr>
          <m:t>∆</m:t>
        </m:r>
        <m:sSub>
          <m:sSubPr>
            <m:ctrlPr>
              <w:rPr>
                <w:rFonts w:ascii="Cambria Math" w:hAnsi="Cambria Math" w:cs="Times New Roman CYR"/>
                <w:i/>
                <w:lang w:eastAsia="en-US"/>
              </w:rPr>
            </m:ctrlPr>
          </m:sSubPr>
          <m:e>
            <m:r>
              <w:rPr>
                <w:rFonts w:ascii="Cambria Math" w:hAnsi="Cambria Math" w:cs="Times New Roman CYR"/>
                <w:lang w:eastAsia="en-US"/>
              </w:rPr>
              <m:t>Е</m:t>
            </m:r>
          </m:e>
          <m:sub>
            <m:r>
              <w:rPr>
                <w:rFonts w:ascii="Cambria Math" w:hAnsi="Cambria Math" w:cs="Times New Roman CYR"/>
                <w:lang w:eastAsia="en-US"/>
              </w:rPr>
              <m:t>сум</m:t>
            </m:r>
          </m:sub>
        </m:sSub>
        <m:r>
          <w:rPr>
            <w:rFonts w:ascii="Cambria Math" w:hAnsi="Cambria Math" w:cs="Times New Roman CYR"/>
            <w:lang w:eastAsia="en-US"/>
          </w:rPr>
          <m:t>=</m:t>
        </m:r>
        <m:sSub>
          <m:sSubPr>
            <m:ctrlPr>
              <w:rPr>
                <w:rFonts w:ascii="Cambria Math" w:hAnsi="Cambria Math"/>
                <w:i/>
              </w:rPr>
            </m:ctrlPr>
          </m:sSubPr>
          <m:e>
            <m:r>
              <w:rPr>
                <w:rFonts w:ascii="Cambria Math" w:hAnsi="Cambria Math"/>
              </w:rPr>
              <m:t>E</m:t>
            </m:r>
          </m:e>
          <m:sub>
            <m:r>
              <w:rPr>
                <w:rFonts w:ascii="Cambria Math" w:hAnsi="Cambria Math"/>
              </w:rPr>
              <m:t>сум</m:t>
            </m:r>
          </m:sub>
        </m:sSub>
        <m:r>
          <w:rPr>
            <w:rFonts w:ascii="Cambria Math" w:hAnsi="Cambria Math"/>
            <w:vertAlign w:val="subscript"/>
          </w:rPr>
          <m:t>×</m:t>
        </m:r>
        <m:r>
          <w:rPr>
            <w:rFonts w:ascii="Cambria Math" w:hAnsi="Cambria Math"/>
          </w:rPr>
          <m:t>0.08</m:t>
        </m:r>
      </m:oMath>
      <w:r w:rsidRPr="0044346D">
        <w:rPr>
          <w:rFonts w:ascii="Times New Roman CYR" w:hAnsi="Times New Roman CYR" w:cs="Times New Roman CYR"/>
          <w:i/>
        </w:rPr>
        <w:t>;</w:t>
      </w:r>
      <w:r w:rsidRPr="0044346D">
        <w:rPr>
          <w:rFonts w:ascii="Times New Roman CYR" w:hAnsi="Times New Roman CYR" w:cs="Times New Roman CYR"/>
          <w:i/>
        </w:rPr>
        <w:tab/>
      </w:r>
      <w:r w:rsidRPr="0044346D">
        <w:rPr>
          <w:rFonts w:ascii="Times New Roman CYR" w:hAnsi="Times New Roman CYR" w:cs="Times New Roman CYR"/>
          <w:i/>
        </w:rPr>
        <w:tab/>
        <w:t>(13)</w:t>
      </w:r>
    </w:p>
    <w:p w:rsidR="00D41B1C" w:rsidRPr="0044346D" w:rsidRDefault="00D41B1C" w:rsidP="003F15E5">
      <w:pPr>
        <w:pStyle w:val="af9"/>
        <w:tabs>
          <w:tab w:val="left" w:pos="5670"/>
        </w:tabs>
        <w:spacing w:after="0"/>
        <w:ind w:left="0" w:firstLine="851"/>
        <w:jc w:val="both"/>
        <w:rPr>
          <w:rFonts w:ascii="Times New Roman CYR" w:hAnsi="Times New Roman CYR" w:cs="Times New Roman CYR"/>
          <w:i/>
          <w:lang w:eastAsia="en-US"/>
        </w:rPr>
      </w:pPr>
      <m:oMath>
        <m:r>
          <w:rPr>
            <w:rFonts w:ascii="Cambria Math" w:hAnsi="Cambria Math" w:cs="Times New Roman CYR"/>
            <w:lang w:eastAsia="en-US"/>
          </w:rPr>
          <m:t>∆</m:t>
        </m:r>
        <m:sSub>
          <m:sSubPr>
            <m:ctrlPr>
              <w:rPr>
                <w:rFonts w:ascii="Cambria Math" w:hAnsi="Cambria Math" w:cs="Times New Roman CYR"/>
                <w:i/>
                <w:lang w:eastAsia="en-US"/>
              </w:rPr>
            </m:ctrlPr>
          </m:sSubPr>
          <m:e>
            <m:r>
              <w:rPr>
                <w:rFonts w:ascii="Cambria Math" w:hAnsi="Cambria Math" w:cs="Times New Roman CYR"/>
                <w:lang w:eastAsia="en-US"/>
              </w:rPr>
              <m:t>Е</m:t>
            </m:r>
          </m:e>
          <m:sub>
            <m:r>
              <w:rPr>
                <w:rFonts w:ascii="Cambria Math" w:hAnsi="Cambria Math" w:cs="Times New Roman CYR"/>
                <w:lang w:eastAsia="en-US"/>
              </w:rPr>
              <m:t>ф</m:t>
            </m:r>
          </m:sub>
        </m:sSub>
        <m:r>
          <w:rPr>
            <w:rFonts w:ascii="Cambria Math" w:hAnsi="Cambria Math" w:cs="Times New Roman CYR"/>
            <w:lang w:eastAsia="en-US"/>
          </w:rPr>
          <m:t>=</m:t>
        </m:r>
        <m:sSub>
          <m:sSubPr>
            <m:ctrlPr>
              <w:rPr>
                <w:rFonts w:ascii="Cambria Math" w:hAnsi="Cambria Math"/>
                <w:i/>
              </w:rPr>
            </m:ctrlPr>
          </m:sSubPr>
          <m:e>
            <m:r>
              <w:rPr>
                <w:rFonts w:ascii="Cambria Math" w:hAnsi="Cambria Math"/>
              </w:rPr>
              <m:t>E</m:t>
            </m:r>
          </m:e>
          <m:sub>
            <m:r>
              <w:rPr>
                <w:rFonts w:ascii="Cambria Math" w:hAnsi="Cambria Math"/>
              </w:rPr>
              <m:t>ф</m:t>
            </m:r>
          </m:sub>
        </m:sSub>
        <m:r>
          <w:rPr>
            <w:rFonts w:ascii="Cambria Math" w:hAnsi="Cambria Math"/>
            <w:vertAlign w:val="subscript"/>
          </w:rPr>
          <m:t>×</m:t>
        </m:r>
        <m:r>
          <w:rPr>
            <w:rFonts w:ascii="Cambria Math" w:hAnsi="Cambria Math"/>
          </w:rPr>
          <m:t>0.08</m:t>
        </m:r>
      </m:oMath>
      <w:r w:rsidRPr="0044346D">
        <w:rPr>
          <w:rFonts w:ascii="Times New Roman CYR" w:hAnsi="Times New Roman CYR" w:cs="Times New Roman CYR"/>
          <w:i/>
        </w:rPr>
        <w:tab/>
      </w:r>
      <w:r w:rsidRPr="0044346D">
        <w:rPr>
          <w:rFonts w:ascii="Times New Roman CYR" w:hAnsi="Times New Roman CYR" w:cs="Times New Roman CYR"/>
          <w:i/>
        </w:rPr>
        <w:tab/>
        <w:t>(14)</w:t>
      </w:r>
    </w:p>
    <w:p w:rsidR="00D41B1C" w:rsidRPr="0044346D" w:rsidRDefault="00D41B1C" w:rsidP="003F15E5">
      <w:pPr>
        <w:pStyle w:val="af9"/>
        <w:tabs>
          <w:tab w:val="left" w:pos="5670"/>
        </w:tabs>
        <w:spacing w:after="0"/>
        <w:ind w:left="0" w:firstLine="851"/>
        <w:jc w:val="both"/>
      </w:pPr>
    </w:p>
    <w:p w:rsidR="00D41B1C" w:rsidRPr="0044346D" w:rsidRDefault="00D41B1C" w:rsidP="003F15E5">
      <w:pPr>
        <w:pStyle w:val="af9"/>
        <w:tabs>
          <w:tab w:val="left" w:pos="5670"/>
        </w:tabs>
        <w:spacing w:after="0"/>
        <w:ind w:left="0"/>
        <w:jc w:val="both"/>
      </w:pPr>
      <w:r w:rsidRPr="0044346D">
        <w:t xml:space="preserve">Неопределенности измерений суммарной и фоновой освещенности </w:t>
      </w:r>
      <m:oMath>
        <m:sSub>
          <m:sSubPr>
            <m:ctrlPr>
              <w:rPr>
                <w:rFonts w:ascii="Cambria Math" w:hAnsi="Cambria Math" w:cs="Times New Roman CYR"/>
                <w:i/>
                <w:lang w:eastAsia="en-US"/>
              </w:rPr>
            </m:ctrlPr>
          </m:sSubPr>
          <m:e>
            <m:r>
              <w:rPr>
                <w:rFonts w:ascii="Cambria Math" w:hAnsi="Cambria Math" w:cs="Times New Roman CYR"/>
                <w:lang w:eastAsia="en-US"/>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сум</m:t>
                </m:r>
              </m:sub>
            </m:sSub>
          </m:sub>
        </m:sSub>
      </m:oMath>
      <w:r w:rsidRPr="0044346D">
        <w:t xml:space="preserve">и </w:t>
      </w:r>
      <m:oMath>
        <m:sSub>
          <m:sSubPr>
            <m:ctrlPr>
              <w:rPr>
                <w:rFonts w:ascii="Cambria Math" w:hAnsi="Cambria Math" w:cs="Times New Roman CYR"/>
                <w:i/>
                <w:lang w:eastAsia="en-US"/>
              </w:rPr>
            </m:ctrlPr>
          </m:sSubPr>
          <m:e>
            <m:r>
              <w:rPr>
                <w:rFonts w:ascii="Cambria Math" w:hAnsi="Cambria Math" w:cs="Times New Roman CYR"/>
                <w:lang w:eastAsia="en-US"/>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ф</m:t>
                </m:r>
              </m:sub>
            </m:sSub>
          </m:sub>
        </m:sSub>
      </m:oMath>
      <w:r w:rsidRPr="0044346D">
        <w:t>рассчитывается как:</w:t>
      </w:r>
    </w:p>
    <w:p w:rsidR="00D41B1C" w:rsidRPr="0044346D" w:rsidRDefault="00112604" w:rsidP="003F15E5">
      <w:pPr>
        <w:pStyle w:val="af9"/>
        <w:tabs>
          <w:tab w:val="left" w:pos="5670"/>
        </w:tabs>
        <w:spacing w:after="0"/>
        <w:ind w:left="0" w:firstLine="851"/>
        <w:jc w:val="both"/>
        <w:rPr>
          <w:rFonts w:ascii="Times New Roman CYR" w:hAnsi="Times New Roman CYR" w:cs="Times New Roman CYR"/>
          <w:i/>
        </w:rPr>
      </w:pPr>
      <m:oMath>
        <m:sSub>
          <m:sSubPr>
            <m:ctrlPr>
              <w:rPr>
                <w:rFonts w:ascii="Cambria Math" w:hAnsi="Cambria Math" w:cs="Times New Roman CYR"/>
                <w:i/>
                <w:lang w:eastAsia="en-US"/>
              </w:rPr>
            </m:ctrlPr>
          </m:sSubPr>
          <m:e>
            <m:r>
              <w:rPr>
                <w:rFonts w:ascii="Cambria Math" w:hAnsi="Cambria Math" w:cs="Times New Roman CYR"/>
                <w:lang w:eastAsia="en-US"/>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сум</m:t>
                </m:r>
              </m:sub>
            </m:sSub>
          </m:sub>
        </m:sSub>
        <m:r>
          <w:rPr>
            <w:rFonts w:ascii="Cambria Math" w:hAnsi="Cambria Math" w:cs="Times New Roman CYR"/>
            <w:lang w:eastAsia="en-US"/>
          </w:rPr>
          <m:t>=</m:t>
        </m:r>
        <m:f>
          <m:fPr>
            <m:type m:val="lin"/>
            <m:ctrlPr>
              <w:rPr>
                <w:rFonts w:ascii="Cambria Math" w:hAnsi="Cambria Math"/>
                <w:i/>
              </w:rPr>
            </m:ctrlPr>
          </m:fPr>
          <m:num>
            <m:r>
              <w:rPr>
                <w:rFonts w:ascii="Cambria Math" w:hAnsi="Cambria Math"/>
              </w:rPr>
              <m:t>∆</m:t>
            </m:r>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сум</m:t>
                </m:r>
              </m:sub>
            </m:sSub>
          </m:num>
          <m:den>
            <m:rad>
              <m:radPr>
                <m:degHide m:val="1"/>
                <m:ctrlPr>
                  <w:rPr>
                    <w:rFonts w:ascii="Cambria Math" w:hAnsi="Cambria Math"/>
                    <w:i/>
                  </w:rPr>
                </m:ctrlPr>
              </m:radPr>
              <m:deg/>
              <m:e>
                <m:r>
                  <w:rPr>
                    <w:rFonts w:ascii="Cambria Math" w:hAnsi="Cambria Math"/>
                  </w:rPr>
                  <m:t>3</m:t>
                </m:r>
              </m:e>
            </m:rad>
          </m:den>
        </m:f>
      </m:oMath>
      <w:r w:rsidR="00D41B1C" w:rsidRPr="0044346D">
        <w:rPr>
          <w:rFonts w:ascii="Times New Roman CYR" w:hAnsi="Times New Roman CYR" w:cs="Times New Roman CYR"/>
          <w:i/>
        </w:rPr>
        <w:t>;</w:t>
      </w:r>
      <w:r w:rsidR="00D41B1C" w:rsidRPr="0044346D">
        <w:rPr>
          <w:rFonts w:ascii="Times New Roman CYR" w:hAnsi="Times New Roman CYR" w:cs="Times New Roman CYR"/>
          <w:i/>
        </w:rPr>
        <w:tab/>
      </w:r>
      <w:r w:rsidR="00D41B1C" w:rsidRPr="0044346D">
        <w:rPr>
          <w:rFonts w:ascii="Times New Roman CYR" w:hAnsi="Times New Roman CYR" w:cs="Times New Roman CYR"/>
          <w:i/>
        </w:rPr>
        <w:tab/>
        <w:t xml:space="preserve"> (15)</w:t>
      </w:r>
    </w:p>
    <w:p w:rsidR="00D41B1C" w:rsidRPr="0044346D" w:rsidRDefault="00112604" w:rsidP="003F15E5">
      <w:pPr>
        <w:pStyle w:val="af9"/>
        <w:tabs>
          <w:tab w:val="left" w:pos="5670"/>
        </w:tabs>
        <w:spacing w:after="0"/>
        <w:ind w:left="0" w:firstLine="851"/>
        <w:jc w:val="both"/>
        <w:rPr>
          <w:rFonts w:ascii="Times New Roman CYR" w:hAnsi="Times New Roman CYR" w:cs="Times New Roman CYR"/>
          <w:i/>
          <w:lang w:eastAsia="en-US"/>
        </w:rPr>
      </w:pPr>
      <m:oMath>
        <m:sSub>
          <m:sSubPr>
            <m:ctrlPr>
              <w:rPr>
                <w:rFonts w:ascii="Cambria Math" w:hAnsi="Cambria Math" w:cs="Times New Roman CYR"/>
                <w:i/>
                <w:lang w:eastAsia="en-US"/>
              </w:rPr>
            </m:ctrlPr>
          </m:sSubPr>
          <m:e>
            <m:r>
              <w:rPr>
                <w:rFonts w:ascii="Cambria Math" w:hAnsi="Cambria Math" w:cs="Times New Roman CYR"/>
                <w:lang w:eastAsia="en-US"/>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ф</m:t>
                </m:r>
              </m:sub>
            </m:sSub>
          </m:sub>
        </m:sSub>
        <m:r>
          <w:rPr>
            <w:rFonts w:ascii="Cambria Math" w:hAnsi="Cambria Math" w:cs="Times New Roman CYR"/>
            <w:lang w:eastAsia="en-US"/>
          </w:rPr>
          <m:t>=</m:t>
        </m:r>
        <m:r>
          <w:rPr>
            <w:rFonts w:ascii="Cambria Math" w:hAnsi="Cambria Math"/>
          </w:rPr>
          <m:t xml:space="preserve"> ∆</m:t>
        </m:r>
        <m:f>
          <m:fPr>
            <m:type m:val="lin"/>
            <m:ctrlPr>
              <w:rPr>
                <w:rFonts w:ascii="Cambria Math" w:hAnsi="Cambria Math"/>
                <w:i/>
              </w:rPr>
            </m:ctrlPr>
          </m:fPr>
          <m:num>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ф</m:t>
                </m:r>
              </m:sub>
            </m:sSub>
          </m:num>
          <m:den>
            <m:rad>
              <m:radPr>
                <m:degHide m:val="1"/>
                <m:ctrlPr>
                  <w:rPr>
                    <w:rFonts w:ascii="Cambria Math" w:hAnsi="Cambria Math"/>
                    <w:i/>
                  </w:rPr>
                </m:ctrlPr>
              </m:radPr>
              <m:deg/>
              <m:e>
                <m:r>
                  <w:rPr>
                    <w:rFonts w:ascii="Cambria Math" w:hAnsi="Cambria Math"/>
                  </w:rPr>
                  <m:t>3</m:t>
                </m:r>
              </m:e>
            </m:rad>
          </m:den>
        </m:f>
      </m:oMath>
      <w:r w:rsidR="00D41B1C" w:rsidRPr="0044346D">
        <w:rPr>
          <w:rFonts w:ascii="Times New Roman CYR" w:hAnsi="Times New Roman CYR" w:cs="Times New Roman CYR"/>
          <w:i/>
        </w:rPr>
        <w:tab/>
      </w:r>
      <w:r w:rsidR="00D41B1C" w:rsidRPr="0044346D">
        <w:rPr>
          <w:rFonts w:ascii="Times New Roman CYR" w:hAnsi="Times New Roman CYR" w:cs="Times New Roman CYR"/>
          <w:i/>
        </w:rPr>
        <w:tab/>
        <w:t xml:space="preserve"> (16)</w:t>
      </w:r>
    </w:p>
    <w:p w:rsidR="00D41B1C" w:rsidRPr="0044346D" w:rsidRDefault="00D41B1C" w:rsidP="003F15E5">
      <w:pPr>
        <w:pStyle w:val="af9"/>
        <w:tabs>
          <w:tab w:val="left" w:pos="5670"/>
        </w:tabs>
        <w:spacing w:after="0"/>
        <w:ind w:left="0"/>
        <w:jc w:val="both"/>
      </w:pPr>
    </w:p>
    <w:p w:rsidR="00D41B1C" w:rsidRPr="0044346D" w:rsidRDefault="00D41B1C" w:rsidP="003F15E5">
      <w:pPr>
        <w:pStyle w:val="af9"/>
        <w:tabs>
          <w:tab w:val="left" w:pos="5670"/>
        </w:tabs>
        <w:spacing w:after="0"/>
        <w:ind w:left="0"/>
        <w:jc w:val="both"/>
      </w:pPr>
      <w:r w:rsidRPr="0044346D">
        <w:t>Суммарная расширенная неопределенность (</w:t>
      </w:r>
      <w:r w:rsidRPr="0044346D">
        <w:rPr>
          <w:i/>
        </w:rPr>
        <w:t>U</w:t>
      </w:r>
      <w:r w:rsidRPr="0044346D">
        <w:rPr>
          <w:i/>
          <w:vertAlign w:val="subscript"/>
        </w:rPr>
        <w:t>Е</w:t>
      </w:r>
      <w:r w:rsidRPr="0044346D">
        <w:t>) измерения освещенности (</w:t>
      </w:r>
      <w:r w:rsidRPr="0044346D">
        <w:rPr>
          <w:i/>
        </w:rPr>
        <w:t>E</w:t>
      </w:r>
      <w:r w:rsidRPr="0044346D">
        <w:t>) с исключением фона рассчитывается по формуле:</w:t>
      </w:r>
    </w:p>
    <w:p w:rsidR="00D41B1C" w:rsidRPr="0044346D" w:rsidRDefault="00D41B1C" w:rsidP="003F15E5">
      <w:pPr>
        <w:pStyle w:val="af9"/>
        <w:tabs>
          <w:tab w:val="left" w:pos="5670"/>
        </w:tabs>
        <w:spacing w:after="0"/>
        <w:ind w:left="0" w:firstLine="851"/>
        <w:jc w:val="both"/>
      </w:pPr>
    </w:p>
    <w:p w:rsidR="00D41B1C" w:rsidRPr="0044346D" w:rsidRDefault="00112604" w:rsidP="003F15E5">
      <w:pPr>
        <w:pStyle w:val="af9"/>
        <w:tabs>
          <w:tab w:val="left" w:pos="5670"/>
        </w:tabs>
        <w:spacing w:after="0"/>
        <w:ind w:left="0" w:firstLine="851"/>
        <w:jc w:val="both"/>
        <w:rPr>
          <w:i/>
        </w:rPr>
      </w:pPr>
      <m:oMath>
        <m:sSub>
          <m:sSubPr>
            <m:ctrlPr>
              <w:rPr>
                <w:rFonts w:ascii="Cambria Math" w:hAnsi="Cambria Math"/>
                <w:i/>
              </w:rPr>
            </m:ctrlPr>
          </m:sSubPr>
          <m:e>
            <m:r>
              <w:rPr>
                <w:rFonts w:ascii="Cambria Math" w:hAnsi="Cambria Math"/>
              </w:rPr>
              <m:t>U</m:t>
            </m:r>
          </m:e>
          <m:sub>
            <m:r>
              <w:rPr>
                <w:rFonts w:ascii="Cambria Math" w:hAnsi="Cambria Math"/>
              </w:rPr>
              <m:t>E</m:t>
            </m:r>
          </m:sub>
        </m:sSub>
        <m:r>
          <w:rPr>
            <w:rFonts w:ascii="Cambria Math" w:hAnsi="Cambria Math"/>
          </w:rPr>
          <m:t>=2×</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сум</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cs="Times New Roman CYR"/>
                        <w:i/>
                        <w:lang w:eastAsia="en-US"/>
                      </w:rPr>
                    </m:ctrlPr>
                  </m:sSubPr>
                  <m:e>
                    <m:r>
                      <w:rPr>
                        <w:rFonts w:ascii="Cambria Math" w:hAnsi="Cambria Math" w:cs="Times New Roman CYR"/>
                        <w:lang w:eastAsia="en-US"/>
                      </w:rPr>
                      <m:t>E</m:t>
                    </m:r>
                  </m:e>
                  <m:sub>
                    <m:r>
                      <w:rPr>
                        <w:rFonts w:ascii="Cambria Math" w:hAnsi="Cambria Math" w:cs="Times New Roman CYR"/>
                        <w:lang w:eastAsia="en-US"/>
                      </w:rPr>
                      <m:t>ф</m:t>
                    </m:r>
                  </m:sub>
                </m:sSub>
              </m:sub>
              <m:sup>
                <m:r>
                  <w:rPr>
                    <w:rFonts w:ascii="Cambria Math" w:hAnsi="Cambria Math"/>
                  </w:rPr>
                  <m:t>2</m:t>
                </m:r>
              </m:sup>
            </m:sSubSup>
          </m:e>
        </m:rad>
      </m:oMath>
      <w:r w:rsidR="00D41B1C" w:rsidRPr="0044346D">
        <w:rPr>
          <w:i/>
        </w:rPr>
        <w:tab/>
      </w:r>
      <w:r w:rsidR="00D41B1C" w:rsidRPr="0044346D">
        <w:rPr>
          <w:i/>
        </w:rPr>
        <w:tab/>
        <w:t>(17)</w:t>
      </w:r>
    </w:p>
    <w:p w:rsidR="00D41B1C" w:rsidRPr="0044346D" w:rsidRDefault="00D41B1C" w:rsidP="003F15E5">
      <w:pPr>
        <w:pStyle w:val="af9"/>
        <w:tabs>
          <w:tab w:val="left" w:pos="5670"/>
        </w:tabs>
        <w:spacing w:after="0"/>
        <w:ind w:left="0" w:firstLine="851"/>
        <w:jc w:val="both"/>
      </w:pPr>
    </w:p>
    <w:p w:rsidR="00D41B1C" w:rsidRPr="0044346D" w:rsidRDefault="00D41B1C" w:rsidP="003F15E5">
      <w:pPr>
        <w:spacing w:line="240" w:lineRule="auto"/>
        <w:jc w:val="both"/>
        <w:rPr>
          <w:rFonts w:ascii="Times New Roman CYR" w:hAnsi="Times New Roman CYR" w:cs="Times New Roman CYR"/>
          <w:szCs w:val="24"/>
        </w:rPr>
      </w:pPr>
      <w:r w:rsidRPr="0044346D">
        <w:rPr>
          <w:rFonts w:ascii="Times New Roman CYR" w:hAnsi="Times New Roman CYR" w:cs="Times New Roman CYR"/>
          <w:szCs w:val="24"/>
          <w:u w:val="single"/>
        </w:rPr>
        <w:t>Численный пример</w:t>
      </w:r>
      <w:r w:rsidRPr="0044346D">
        <w:rPr>
          <w:rFonts w:ascii="Times New Roman CYR" w:hAnsi="Times New Roman CYR" w:cs="Times New Roman CYR"/>
          <w:szCs w:val="24"/>
        </w:rPr>
        <w:t xml:space="preserve">: </w:t>
      </w:r>
    </w:p>
    <w:p w:rsidR="00D41B1C" w:rsidRPr="0044346D" w:rsidRDefault="00D41B1C" w:rsidP="003F15E5">
      <w:pPr>
        <w:spacing w:line="240" w:lineRule="auto"/>
        <w:jc w:val="both"/>
        <w:rPr>
          <w:rFonts w:ascii="Times New Roman CYR" w:hAnsi="Times New Roman CYR" w:cs="Times New Roman CYR"/>
          <w:szCs w:val="24"/>
        </w:rPr>
      </w:pPr>
      <w:r w:rsidRPr="0044346D">
        <w:rPr>
          <w:rFonts w:ascii="Times New Roman CYR" w:hAnsi="Times New Roman CYR" w:cs="Times New Roman CYR"/>
          <w:szCs w:val="24"/>
        </w:rPr>
        <w:t>При измерении освещённости были получены следующие значения:</w:t>
      </w:r>
    </w:p>
    <w:p w:rsidR="00D41B1C" w:rsidRPr="0044346D" w:rsidRDefault="00D41B1C" w:rsidP="003F15E5">
      <w:pPr>
        <w:spacing w:line="240" w:lineRule="auto"/>
        <w:jc w:val="both"/>
        <w:rPr>
          <w:i/>
          <w:szCs w:val="24"/>
        </w:rPr>
      </w:pPr>
      <w:r w:rsidRPr="0044346D">
        <w:rPr>
          <w:i/>
          <w:szCs w:val="24"/>
        </w:rPr>
        <w:t>Е</w:t>
      </w:r>
      <w:r w:rsidRPr="0044346D">
        <w:rPr>
          <w:i/>
          <w:szCs w:val="24"/>
          <w:vertAlign w:val="subscript"/>
        </w:rPr>
        <w:t>сум</w:t>
      </w:r>
      <w:r w:rsidRPr="0044346D">
        <w:rPr>
          <w:szCs w:val="24"/>
        </w:rPr>
        <w:t>=1000</w:t>
      </w:r>
      <w:r w:rsidRPr="0044346D">
        <w:rPr>
          <w:i/>
          <w:szCs w:val="24"/>
        </w:rPr>
        <w:t>лк;</w:t>
      </w:r>
    </w:p>
    <w:p w:rsidR="00D41B1C" w:rsidRPr="0044346D" w:rsidRDefault="00D41B1C" w:rsidP="003F15E5">
      <w:pPr>
        <w:spacing w:line="240" w:lineRule="auto"/>
        <w:jc w:val="both"/>
        <w:rPr>
          <w:i/>
          <w:szCs w:val="24"/>
        </w:rPr>
      </w:pPr>
      <w:r w:rsidRPr="0044346D">
        <w:rPr>
          <w:i/>
          <w:szCs w:val="24"/>
        </w:rPr>
        <w:t>Е</w:t>
      </w:r>
      <w:r w:rsidRPr="0044346D">
        <w:rPr>
          <w:i/>
          <w:szCs w:val="24"/>
          <w:vertAlign w:val="subscript"/>
        </w:rPr>
        <w:t>ф</w:t>
      </w:r>
      <w:r w:rsidRPr="0044346D">
        <w:rPr>
          <w:szCs w:val="24"/>
        </w:rPr>
        <w:t>=400</w:t>
      </w:r>
      <w:r w:rsidRPr="0044346D">
        <w:rPr>
          <w:i/>
          <w:szCs w:val="24"/>
        </w:rPr>
        <w:t>лк;</w:t>
      </w:r>
    </w:p>
    <w:p w:rsidR="00D41B1C" w:rsidRPr="0044346D" w:rsidRDefault="00D41B1C" w:rsidP="003F15E5">
      <w:pPr>
        <w:spacing w:line="240" w:lineRule="auto"/>
        <w:jc w:val="both"/>
        <w:rPr>
          <w:i/>
          <w:szCs w:val="24"/>
        </w:rPr>
      </w:pPr>
      <w:r w:rsidRPr="0044346D">
        <w:rPr>
          <w:i/>
          <w:szCs w:val="24"/>
        </w:rPr>
        <w:t>Е</w:t>
      </w:r>
      <w:r w:rsidRPr="0044346D">
        <w:rPr>
          <w:szCs w:val="24"/>
        </w:rPr>
        <w:t>=1000-400=600</w:t>
      </w:r>
      <w:r w:rsidRPr="0044346D">
        <w:rPr>
          <w:i/>
          <w:szCs w:val="24"/>
        </w:rPr>
        <w:t>лк;</w:t>
      </w:r>
    </w:p>
    <w:p w:rsidR="00D41B1C" w:rsidRPr="0044346D" w:rsidRDefault="00D41B1C" w:rsidP="003F15E5">
      <w:pPr>
        <w:spacing w:line="240" w:lineRule="auto"/>
        <w:jc w:val="both"/>
        <w:rPr>
          <w:i/>
          <w:szCs w:val="24"/>
        </w:rPr>
      </w:pPr>
    </w:p>
    <w:p w:rsidR="00D41B1C" w:rsidRPr="0044346D" w:rsidRDefault="00D41B1C" w:rsidP="003F15E5">
      <w:pPr>
        <w:spacing w:line="240" w:lineRule="auto"/>
        <w:jc w:val="both"/>
        <w:rPr>
          <w:szCs w:val="24"/>
        </w:rPr>
      </w:pPr>
      <w:r w:rsidRPr="0044346D">
        <w:rPr>
          <w:szCs w:val="24"/>
        </w:rPr>
        <w:t>Погрешность измерения освещённости СИ составляет 8%.</w:t>
      </w:r>
    </w:p>
    <w:p w:rsidR="00D41B1C" w:rsidRPr="0044346D" w:rsidRDefault="00D41B1C" w:rsidP="003F15E5">
      <w:pPr>
        <w:pStyle w:val="af9"/>
        <w:tabs>
          <w:tab w:val="left" w:pos="5670"/>
        </w:tabs>
        <w:spacing w:after="0"/>
        <w:ind w:left="0"/>
        <w:jc w:val="both"/>
        <w:rPr>
          <w:rFonts w:ascii="Times New Roman CYR" w:hAnsi="Times New Roman CYR" w:cs="Times New Roman CYR"/>
          <w:i/>
        </w:rPr>
      </w:pPr>
      <m:oMath>
        <m:r>
          <w:rPr>
            <w:rFonts w:ascii="Cambria Math" w:hAnsi="Cambria Math" w:cs="Times New Roman CYR"/>
            <w:lang w:eastAsia="en-US"/>
          </w:rPr>
          <m:t>∆</m:t>
        </m:r>
        <m:sSub>
          <m:sSubPr>
            <m:ctrlPr>
              <w:rPr>
                <w:rFonts w:ascii="Cambria Math" w:hAnsi="Cambria Math" w:cs="Times New Roman CYR"/>
                <w:i/>
                <w:lang w:eastAsia="en-US"/>
              </w:rPr>
            </m:ctrlPr>
          </m:sSubPr>
          <m:e>
            <m:r>
              <w:rPr>
                <w:rFonts w:ascii="Cambria Math" w:hAnsi="Cambria Math" w:cs="Times New Roman CYR"/>
                <w:lang w:eastAsia="en-US"/>
              </w:rPr>
              <m:t>Е</m:t>
            </m:r>
          </m:e>
          <m:sub>
            <m:r>
              <w:rPr>
                <w:rFonts w:ascii="Cambria Math" w:hAnsi="Cambria Math" w:cs="Times New Roman CYR"/>
                <w:lang w:eastAsia="en-US"/>
              </w:rPr>
              <m:t>сум</m:t>
            </m:r>
          </m:sub>
        </m:sSub>
        <m:r>
          <w:rPr>
            <w:rFonts w:ascii="Cambria Math" w:hAnsi="Cambria Math" w:cs="Times New Roman CYR"/>
            <w:lang w:eastAsia="en-US"/>
          </w:rPr>
          <m:t>=</m:t>
        </m:r>
        <m:r>
          <w:rPr>
            <w:rFonts w:ascii="Cambria Math" w:hAnsi="Cambria Math"/>
          </w:rPr>
          <m:t xml:space="preserve"> 1000</m:t>
        </m:r>
        <m:r>
          <w:rPr>
            <w:rFonts w:ascii="Cambria Math" w:hAnsi="Cambria Math"/>
            <w:vertAlign w:val="subscript"/>
          </w:rPr>
          <m:t>×</m:t>
        </m:r>
        <m:r>
          <w:rPr>
            <w:rFonts w:ascii="Cambria Math" w:hAnsi="Cambria Math"/>
          </w:rPr>
          <m:t>0.08=80 лк</m:t>
        </m:r>
      </m:oMath>
      <w:r w:rsidRPr="0044346D">
        <w:rPr>
          <w:rFonts w:ascii="Times New Roman CYR" w:hAnsi="Times New Roman CYR" w:cs="Times New Roman CYR"/>
          <w:i/>
        </w:rPr>
        <w:t>;</w:t>
      </w:r>
      <m:oMath>
        <m:r>
          <w:rPr>
            <w:rFonts w:ascii="Cambria Math" w:hAnsi="Cambria Math" w:cs="Times New Roman CYR"/>
            <w:lang w:eastAsia="en-US"/>
          </w:rPr>
          <m:t>∆</m:t>
        </m:r>
        <m:sSub>
          <m:sSubPr>
            <m:ctrlPr>
              <w:rPr>
                <w:rFonts w:ascii="Cambria Math" w:hAnsi="Cambria Math" w:cs="Times New Roman CYR"/>
                <w:i/>
                <w:lang w:eastAsia="en-US"/>
              </w:rPr>
            </m:ctrlPr>
          </m:sSubPr>
          <m:e>
            <m:r>
              <w:rPr>
                <w:rFonts w:ascii="Cambria Math" w:hAnsi="Cambria Math" w:cs="Times New Roman CYR"/>
                <w:lang w:eastAsia="en-US"/>
              </w:rPr>
              <m:t>Е</m:t>
            </m:r>
          </m:e>
          <m:sub>
            <m:r>
              <w:rPr>
                <w:rFonts w:ascii="Cambria Math" w:hAnsi="Cambria Math" w:cs="Times New Roman CYR"/>
                <w:lang w:eastAsia="en-US"/>
              </w:rPr>
              <m:t>ф</m:t>
            </m:r>
          </m:sub>
        </m:sSub>
        <m:r>
          <w:rPr>
            <w:rFonts w:ascii="Cambria Math" w:hAnsi="Cambria Math" w:cs="Times New Roman CYR"/>
            <w:lang w:eastAsia="en-US"/>
          </w:rPr>
          <m:t>=</m:t>
        </m:r>
        <m:r>
          <w:rPr>
            <w:rFonts w:ascii="Cambria Math" w:hAnsi="Cambria Math"/>
          </w:rPr>
          <m:t xml:space="preserve"> 400</m:t>
        </m:r>
        <m:r>
          <w:rPr>
            <w:rFonts w:ascii="Cambria Math" w:hAnsi="Cambria Math"/>
            <w:vertAlign w:val="subscript"/>
          </w:rPr>
          <m:t>×</m:t>
        </m:r>
        <m:r>
          <w:rPr>
            <w:rFonts w:ascii="Cambria Math" w:hAnsi="Cambria Math"/>
          </w:rPr>
          <m:t>0.08=32 лк</m:t>
        </m:r>
      </m:oMath>
      <w:r w:rsidRPr="0044346D">
        <w:rPr>
          <w:rFonts w:ascii="Times New Roman CYR" w:hAnsi="Times New Roman CYR" w:cs="Times New Roman CYR"/>
          <w:i/>
        </w:rPr>
        <w:t>;</w:t>
      </w:r>
    </w:p>
    <w:p w:rsidR="00D41B1C" w:rsidRPr="0044346D" w:rsidRDefault="00112604" w:rsidP="003F15E5">
      <w:pPr>
        <w:spacing w:line="240" w:lineRule="auto"/>
        <w:jc w:val="both"/>
        <w:rPr>
          <w:rFonts w:ascii="Cambria Math" w:hAnsi="Cambria Math"/>
          <w:i/>
          <w:szCs w:val="24"/>
        </w:rPr>
      </w:pPr>
      <m:oMath>
        <m:sSub>
          <m:sSubPr>
            <m:ctrlPr>
              <w:rPr>
                <w:rFonts w:ascii="Cambria Math" w:hAnsi="Cambria Math"/>
                <w:i/>
                <w:szCs w:val="24"/>
              </w:rPr>
            </m:ctrlPr>
          </m:sSubPr>
          <m:e>
            <m:r>
              <w:rPr>
                <w:rFonts w:ascii="Cambria Math" w:hAnsi="Cambria Math"/>
                <w:szCs w:val="24"/>
              </w:rPr>
              <m:t>u</m:t>
            </m:r>
          </m:e>
          <m:sub>
            <m:sSub>
              <m:sSubPr>
                <m:ctrlPr>
                  <w:rPr>
                    <w:rFonts w:ascii="Cambria Math" w:hAnsi="Cambria Math"/>
                    <w:i/>
                    <w:szCs w:val="24"/>
                  </w:rPr>
                </m:ctrlPr>
              </m:sSubPr>
              <m:e>
                <m:r>
                  <w:rPr>
                    <w:rFonts w:ascii="Cambria Math" w:hAnsi="Cambria Math"/>
                    <w:szCs w:val="24"/>
                  </w:rPr>
                  <m:t>E</m:t>
                </m:r>
              </m:e>
              <m:sub>
                <m:r>
                  <w:rPr>
                    <w:rFonts w:ascii="Cambria Math" w:hAnsi="Cambria Math"/>
                    <w:szCs w:val="24"/>
                  </w:rPr>
                  <m:t>сум</m:t>
                </m:r>
              </m:sub>
            </m:sSub>
          </m:sub>
        </m:sSub>
        <m:r>
          <w:rPr>
            <w:rFonts w:ascii="Cambria Math" w:hAnsi="Cambria Math"/>
            <w:szCs w:val="24"/>
          </w:rPr>
          <m:t xml:space="preserve">= </m:t>
        </m:r>
        <m:f>
          <m:fPr>
            <m:type m:val="lin"/>
            <m:ctrlPr>
              <w:rPr>
                <w:rFonts w:ascii="Cambria Math" w:hAnsi="Cambria Math"/>
                <w:i/>
                <w:szCs w:val="24"/>
              </w:rPr>
            </m:ctrlPr>
          </m:fPr>
          <m:num>
            <m:r>
              <w:rPr>
                <w:rFonts w:ascii="Cambria Math" w:hAnsi="Cambria Math"/>
                <w:szCs w:val="24"/>
              </w:rPr>
              <m:t>80</m:t>
            </m:r>
          </m:num>
          <m:den>
            <m:rad>
              <m:radPr>
                <m:degHide m:val="1"/>
                <m:ctrlPr>
                  <w:rPr>
                    <w:rFonts w:ascii="Cambria Math" w:hAnsi="Cambria Math"/>
                    <w:i/>
                    <w:szCs w:val="24"/>
                  </w:rPr>
                </m:ctrlPr>
              </m:radPr>
              <m:deg/>
              <m:e>
                <m:r>
                  <w:rPr>
                    <w:rFonts w:ascii="Cambria Math" w:hAnsi="Cambria Math"/>
                    <w:szCs w:val="24"/>
                  </w:rPr>
                  <m:t>3</m:t>
                </m:r>
              </m:e>
            </m:rad>
          </m:den>
        </m:f>
        <m:r>
          <w:rPr>
            <w:rFonts w:ascii="Cambria Math" w:hAnsi="Cambria Math"/>
            <w:szCs w:val="24"/>
          </w:rPr>
          <m:t>=46.2 лк</m:t>
        </m:r>
      </m:oMath>
      <w:r w:rsidR="00D41B1C" w:rsidRPr="0044346D">
        <w:rPr>
          <w:rFonts w:ascii="Cambria Math" w:hAnsi="Cambria Math"/>
          <w:i/>
          <w:szCs w:val="24"/>
        </w:rPr>
        <w:t>;</w:t>
      </w:r>
    </w:p>
    <w:p w:rsidR="00D41B1C" w:rsidRPr="0044346D" w:rsidRDefault="00112604" w:rsidP="003F15E5">
      <w:pPr>
        <w:spacing w:line="240" w:lineRule="auto"/>
        <w:jc w:val="both"/>
        <w:rPr>
          <w:rFonts w:ascii="Cambria Math" w:hAnsi="Cambria Math"/>
          <w:i/>
          <w:szCs w:val="24"/>
        </w:rPr>
      </w:pPr>
      <m:oMath>
        <m:sSub>
          <m:sSubPr>
            <m:ctrlPr>
              <w:rPr>
                <w:rFonts w:ascii="Cambria Math" w:hAnsi="Cambria Math"/>
                <w:i/>
                <w:szCs w:val="24"/>
              </w:rPr>
            </m:ctrlPr>
          </m:sSubPr>
          <m:e>
            <m:r>
              <w:rPr>
                <w:rFonts w:ascii="Cambria Math" w:hAnsi="Cambria Math"/>
                <w:szCs w:val="24"/>
              </w:rPr>
              <m:t>u</m:t>
            </m:r>
          </m:e>
          <m:sub>
            <m:sSub>
              <m:sSubPr>
                <m:ctrlPr>
                  <w:rPr>
                    <w:rFonts w:ascii="Cambria Math" w:hAnsi="Cambria Math"/>
                    <w:i/>
                    <w:szCs w:val="24"/>
                  </w:rPr>
                </m:ctrlPr>
              </m:sSubPr>
              <m:e>
                <m:r>
                  <w:rPr>
                    <w:rFonts w:ascii="Cambria Math" w:hAnsi="Cambria Math"/>
                    <w:szCs w:val="24"/>
                  </w:rPr>
                  <m:t>E</m:t>
                </m:r>
              </m:e>
              <m:sub>
                <m:r>
                  <w:rPr>
                    <w:rFonts w:ascii="Cambria Math" w:hAnsi="Cambria Math"/>
                    <w:szCs w:val="24"/>
                  </w:rPr>
                  <m:t>ф</m:t>
                </m:r>
              </m:sub>
            </m:sSub>
          </m:sub>
        </m:sSub>
        <m:r>
          <w:rPr>
            <w:rFonts w:ascii="Cambria Math" w:hAnsi="Cambria Math"/>
            <w:szCs w:val="24"/>
          </w:rPr>
          <m:t xml:space="preserve">= </m:t>
        </m:r>
        <m:f>
          <m:fPr>
            <m:type m:val="lin"/>
            <m:ctrlPr>
              <w:rPr>
                <w:rFonts w:ascii="Cambria Math" w:hAnsi="Cambria Math"/>
                <w:i/>
                <w:szCs w:val="24"/>
              </w:rPr>
            </m:ctrlPr>
          </m:fPr>
          <m:num>
            <m:r>
              <w:rPr>
                <w:rFonts w:ascii="Cambria Math" w:hAnsi="Cambria Math"/>
                <w:szCs w:val="24"/>
              </w:rPr>
              <m:t>32</m:t>
            </m:r>
          </m:num>
          <m:den>
            <m:rad>
              <m:radPr>
                <m:degHide m:val="1"/>
                <m:ctrlPr>
                  <w:rPr>
                    <w:rFonts w:ascii="Cambria Math" w:hAnsi="Cambria Math"/>
                    <w:i/>
                    <w:szCs w:val="24"/>
                  </w:rPr>
                </m:ctrlPr>
              </m:radPr>
              <m:deg/>
              <m:e>
                <m:r>
                  <w:rPr>
                    <w:rFonts w:ascii="Cambria Math" w:hAnsi="Cambria Math"/>
                    <w:szCs w:val="24"/>
                  </w:rPr>
                  <m:t>3</m:t>
                </m:r>
              </m:e>
            </m:rad>
            <m:r>
              <w:rPr>
                <w:rFonts w:ascii="Cambria Math" w:hAnsi="Cambria Math"/>
                <w:szCs w:val="24"/>
              </w:rPr>
              <m:t>=18.5 лк</m:t>
            </m:r>
          </m:den>
        </m:f>
      </m:oMath>
      <w:r w:rsidR="00D41B1C" w:rsidRPr="0044346D">
        <w:rPr>
          <w:rFonts w:ascii="Cambria Math" w:hAnsi="Cambria Math"/>
          <w:i/>
          <w:szCs w:val="24"/>
        </w:rPr>
        <w:t>;</w:t>
      </w:r>
    </w:p>
    <w:p w:rsidR="00D41B1C" w:rsidRPr="0044346D" w:rsidRDefault="00112604" w:rsidP="003F15E5">
      <w:pPr>
        <w:autoSpaceDE w:val="0"/>
        <w:autoSpaceDN w:val="0"/>
        <w:adjustRightInd w:val="0"/>
        <w:spacing w:line="240" w:lineRule="auto"/>
        <w:jc w:val="both"/>
        <w:rPr>
          <w:i/>
          <w:szCs w:val="24"/>
        </w:rPr>
      </w:pPr>
      <m:oMathPara>
        <m:oMathParaPr>
          <m:jc m:val="left"/>
        </m:oMathParaP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E</m:t>
              </m:r>
            </m:sub>
          </m:sSub>
          <m:r>
            <w:rPr>
              <w:rFonts w:ascii="Cambria Math" w:hAnsi="Cambria Math"/>
              <w:szCs w:val="24"/>
            </w:rPr>
            <m:t>=2×</m:t>
          </m:r>
          <m:rad>
            <m:radPr>
              <m:degHide m:val="1"/>
              <m:ctrlPr>
                <w:rPr>
                  <w:rFonts w:ascii="Cambria Math" w:hAnsi="Cambria Math"/>
                  <w:i/>
                  <w:szCs w:val="24"/>
                </w:rPr>
              </m:ctrlPr>
            </m:radPr>
            <m:deg/>
            <m:e>
              <m:sSup>
                <m:sSupPr>
                  <m:ctrlPr>
                    <w:rPr>
                      <w:rFonts w:ascii="Cambria Math" w:hAnsi="Cambria Math"/>
                      <w:i/>
                      <w:szCs w:val="24"/>
                    </w:rPr>
                  </m:ctrlPr>
                </m:sSupPr>
                <m:e>
                  <m:r>
                    <w:rPr>
                      <w:rFonts w:ascii="Cambria Math" w:hAnsi="Cambria Math"/>
                      <w:szCs w:val="24"/>
                    </w:rPr>
                    <m:t>46.2</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18.5</m:t>
                  </m:r>
                </m:e>
                <m:sup>
                  <m:r>
                    <w:rPr>
                      <w:rFonts w:ascii="Cambria Math" w:hAnsi="Cambria Math"/>
                      <w:szCs w:val="24"/>
                    </w:rPr>
                    <m:t>2</m:t>
                  </m:r>
                </m:sup>
              </m:sSup>
            </m:e>
          </m:rad>
          <m:r>
            <w:rPr>
              <w:rFonts w:ascii="Cambria Math" w:hAnsi="Cambria Math"/>
              <w:szCs w:val="24"/>
            </w:rPr>
            <m:t>≈100 лк.</m:t>
          </m:r>
        </m:oMath>
      </m:oMathPara>
    </w:p>
    <w:p w:rsidR="00D41B1C" w:rsidRPr="0044346D" w:rsidRDefault="00D41B1C" w:rsidP="003F15E5">
      <w:pPr>
        <w:spacing w:line="240" w:lineRule="auto"/>
        <w:jc w:val="both"/>
        <w:rPr>
          <w:rFonts w:eastAsia="Times New Roman"/>
          <w:i/>
          <w:szCs w:val="24"/>
        </w:rPr>
      </w:pPr>
      <w:r w:rsidRPr="0044346D">
        <w:rPr>
          <w:i/>
          <w:szCs w:val="24"/>
        </w:rPr>
        <w:t>Вывод: освещённость составляет 600 (100) лк (где 100 лк – расширенная неопределённость измерения, соответствующая уровню доверия 95%)</w:t>
      </w:r>
      <w:r w:rsidRPr="0044346D">
        <w:rPr>
          <w:rStyle w:val="af2"/>
          <w:i/>
          <w:sz w:val="24"/>
          <w:szCs w:val="24"/>
        </w:rPr>
        <w:t>.</w:t>
      </w:r>
    </w:p>
    <w:p w:rsidR="00D41B1C" w:rsidRPr="0044346D" w:rsidRDefault="00D41B1C" w:rsidP="003F15E5">
      <w:pPr>
        <w:pStyle w:val="af9"/>
        <w:tabs>
          <w:tab w:val="left" w:pos="567"/>
        </w:tabs>
        <w:spacing w:after="0"/>
        <w:ind w:left="0"/>
        <w:jc w:val="both"/>
      </w:pPr>
      <w:r w:rsidRPr="0044346D">
        <w:tab/>
        <w:t xml:space="preserve">13.3. При измерении коэффициента пульсаций освещённости относительная погрешность СИ составляет ±10%. При проведении измерений </w:t>
      </w:r>
      <w:r w:rsidRPr="0044346D">
        <w:rPr>
          <w:i/>
        </w:rPr>
        <w:t>К</w:t>
      </w:r>
      <w:r w:rsidRPr="0044346D">
        <w:rPr>
          <w:i/>
          <w:vertAlign w:val="subscript"/>
        </w:rPr>
        <w:t>п</w:t>
      </w:r>
      <w:r w:rsidRPr="0044346D">
        <w:t xml:space="preserve"> с исключенным фоном естественного освещения следует учитывать погрешность СИ при измерении фоновой освещенности ±8%. </w:t>
      </w:r>
    </w:p>
    <w:p w:rsidR="00D41B1C" w:rsidRPr="0044346D" w:rsidRDefault="00112604" w:rsidP="003F15E5">
      <w:pPr>
        <w:spacing w:after="100" w:afterAutospacing="1" w:line="240" w:lineRule="auto"/>
        <w:jc w:val="both"/>
        <w:rPr>
          <w:rFonts w:eastAsiaTheme="minorEastAsia"/>
          <w:szCs w:val="24"/>
        </w:rPr>
      </w:pPr>
      <m:oMath>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п</m:t>
                </m:r>
              </m:sub>
            </m:sSub>
            <m:r>
              <w:rPr>
                <w:rFonts w:ascii="Cambria Math" w:hAnsi="Cambria Math"/>
                <w:szCs w:val="24"/>
              </w:rPr>
              <m:t>=K</m:t>
            </m:r>
          </m:e>
          <m:sub>
            <m:r>
              <w:rPr>
                <w:rFonts w:ascii="Cambria Math" w:hAnsi="Cambria Math"/>
                <w:szCs w:val="24"/>
              </w:rPr>
              <m:t>п,сум</m:t>
            </m:r>
          </m:sub>
        </m:sSub>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hAnsi="Cambria Math"/>
                    <w:i/>
                    <w:szCs w:val="24"/>
                  </w:rPr>
                </m:ctrlPr>
              </m:sSubPr>
              <m:e>
                <m:r>
                  <w:rPr>
                    <w:rFonts w:ascii="Cambria Math" w:eastAsiaTheme="minorEastAsia" w:hAnsi="Cambria Math"/>
                    <w:szCs w:val="24"/>
                  </w:rPr>
                  <m:t>E</m:t>
                </m:r>
              </m:e>
              <m:sub>
                <m:r>
                  <w:rPr>
                    <w:rFonts w:ascii="Cambria Math" w:hAnsi="Cambria Math"/>
                    <w:szCs w:val="24"/>
                  </w:rPr>
                  <m:t>сум</m:t>
                </m:r>
              </m:sub>
            </m:sSub>
          </m:num>
          <m:den>
            <m:sSub>
              <m:sSubPr>
                <m:ctrlPr>
                  <w:rPr>
                    <w:rFonts w:ascii="Cambria Math" w:hAnsi="Cambria Math"/>
                    <w:i/>
                    <w:szCs w:val="24"/>
                  </w:rPr>
                </m:ctrlPr>
              </m:sSubPr>
              <m:e>
                <m:r>
                  <w:rPr>
                    <w:rFonts w:ascii="Cambria Math" w:eastAsiaTheme="minorEastAsia" w:hAnsi="Cambria Math"/>
                    <w:szCs w:val="24"/>
                  </w:rPr>
                  <m:t>E</m:t>
                </m:r>
              </m:e>
              <m:sub>
                <m:r>
                  <w:rPr>
                    <w:rFonts w:ascii="Cambria Math" w:hAnsi="Cambria Math"/>
                    <w:szCs w:val="24"/>
                  </w:rPr>
                  <m:t>сум</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ф</m:t>
                </m:r>
              </m:sub>
            </m:sSub>
          </m:den>
        </m:f>
      </m:oMath>
      <w:r w:rsidR="00D41B1C" w:rsidRPr="0044346D">
        <w:rPr>
          <w:rFonts w:eastAsiaTheme="minorEastAsia"/>
          <w:szCs w:val="24"/>
        </w:rPr>
        <w:t>,</w:t>
      </w:r>
      <w:r w:rsidR="00D41B1C" w:rsidRPr="0044346D">
        <w:rPr>
          <w:rFonts w:eastAsiaTheme="minorEastAsia"/>
          <w:szCs w:val="24"/>
        </w:rPr>
        <w:tab/>
      </w:r>
      <w:r w:rsidR="00D41B1C" w:rsidRPr="0044346D">
        <w:rPr>
          <w:rFonts w:eastAsiaTheme="minorEastAsia"/>
          <w:szCs w:val="24"/>
        </w:rPr>
        <w:tab/>
      </w:r>
      <w:r w:rsidR="00D41B1C" w:rsidRPr="0044346D">
        <w:rPr>
          <w:rFonts w:eastAsiaTheme="minorEastAsia"/>
          <w:szCs w:val="24"/>
        </w:rPr>
        <w:tab/>
      </w:r>
      <w:r w:rsidR="00D41B1C" w:rsidRPr="0044346D">
        <w:rPr>
          <w:rFonts w:eastAsiaTheme="minorEastAsia"/>
          <w:szCs w:val="24"/>
        </w:rPr>
        <w:tab/>
      </w:r>
      <w:r w:rsidR="00D41B1C" w:rsidRPr="0044346D">
        <w:rPr>
          <w:rFonts w:eastAsiaTheme="minorEastAsia"/>
          <w:szCs w:val="24"/>
        </w:rPr>
        <w:tab/>
        <w:t>(18)</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 xml:space="preserve">где </w:t>
      </w:r>
      <w:r w:rsidRPr="0044346D">
        <w:rPr>
          <w:rFonts w:eastAsiaTheme="minorEastAsia"/>
          <w:i/>
          <w:szCs w:val="24"/>
        </w:rPr>
        <w:t>K</w:t>
      </w:r>
      <w:r w:rsidRPr="0044346D">
        <w:rPr>
          <w:rFonts w:eastAsiaTheme="minorEastAsia"/>
          <w:i/>
          <w:szCs w:val="24"/>
          <w:vertAlign w:val="subscript"/>
        </w:rPr>
        <w:t>п,сум</w:t>
      </w:r>
      <w:r w:rsidRPr="0044346D">
        <w:rPr>
          <w:rFonts w:eastAsiaTheme="minorEastAsia"/>
          <w:szCs w:val="24"/>
        </w:rPr>
        <w:t xml:space="preserve"> – суммарный коэффициент пульсаций</w:t>
      </w:r>
      <w:r w:rsidRPr="0044346D">
        <w:rPr>
          <w:szCs w:val="24"/>
        </w:rPr>
        <w:t xml:space="preserve"> освещённости </w:t>
      </w:r>
      <w:r w:rsidRPr="0044346D">
        <w:rPr>
          <w:rFonts w:eastAsiaTheme="minorEastAsia"/>
          <w:szCs w:val="24"/>
        </w:rPr>
        <w:t xml:space="preserve">при наличии фона, полученный прямым измерением, </w:t>
      </w:r>
      <w:r w:rsidRPr="0044346D">
        <w:rPr>
          <w:rFonts w:eastAsiaTheme="minorEastAsia"/>
          <w:i/>
          <w:szCs w:val="24"/>
        </w:rPr>
        <w:t>E</w:t>
      </w:r>
      <w:r w:rsidRPr="0044346D">
        <w:rPr>
          <w:rFonts w:eastAsiaTheme="minorEastAsia"/>
          <w:i/>
          <w:szCs w:val="24"/>
          <w:vertAlign w:val="subscript"/>
        </w:rPr>
        <w:t>сум</w:t>
      </w:r>
      <w:r w:rsidRPr="0044346D">
        <w:rPr>
          <w:rFonts w:eastAsiaTheme="minorEastAsia"/>
          <w:szCs w:val="24"/>
        </w:rPr>
        <w:t xml:space="preserve"> – освещенность (лк) при наличии фона, </w:t>
      </w:r>
      <w:r w:rsidRPr="0044346D">
        <w:rPr>
          <w:rFonts w:eastAsiaTheme="minorEastAsia"/>
          <w:i/>
          <w:szCs w:val="24"/>
        </w:rPr>
        <w:t>Е</w:t>
      </w:r>
      <w:r w:rsidRPr="0044346D">
        <w:rPr>
          <w:rFonts w:eastAsiaTheme="minorEastAsia"/>
          <w:i/>
          <w:szCs w:val="24"/>
          <w:vertAlign w:val="subscript"/>
        </w:rPr>
        <w:t>ф</w:t>
      </w:r>
      <w:r w:rsidRPr="0044346D">
        <w:rPr>
          <w:rFonts w:eastAsiaTheme="minorEastAsia"/>
          <w:szCs w:val="24"/>
        </w:rPr>
        <w:t>– фоновая освещенность (лк), полученные прямым измерением.</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 xml:space="preserve">Неопределённости измерений величин </w:t>
      </w:r>
      <w:r w:rsidRPr="0044346D">
        <w:rPr>
          <w:rFonts w:eastAsiaTheme="minorEastAsia"/>
          <w:i/>
          <w:szCs w:val="24"/>
        </w:rPr>
        <w:t>E</w:t>
      </w:r>
      <w:r w:rsidRPr="0044346D">
        <w:rPr>
          <w:rFonts w:eastAsiaTheme="minorEastAsia"/>
          <w:i/>
          <w:szCs w:val="24"/>
          <w:vertAlign w:val="subscript"/>
        </w:rPr>
        <w:t>сум</w:t>
      </w:r>
      <w:r w:rsidRPr="0044346D">
        <w:rPr>
          <w:rFonts w:eastAsiaTheme="minorEastAsia"/>
          <w:szCs w:val="24"/>
        </w:rPr>
        <w:t xml:space="preserve"> и </w:t>
      </w:r>
      <w:r w:rsidRPr="0044346D">
        <w:rPr>
          <w:rFonts w:eastAsiaTheme="minorEastAsia"/>
          <w:i/>
          <w:szCs w:val="24"/>
        </w:rPr>
        <w:t>Е</w:t>
      </w:r>
      <w:r w:rsidRPr="0044346D">
        <w:rPr>
          <w:rFonts w:eastAsiaTheme="minorEastAsia"/>
          <w:i/>
          <w:szCs w:val="24"/>
          <w:vertAlign w:val="subscript"/>
        </w:rPr>
        <w:t>ф</w:t>
      </w:r>
      <w:r w:rsidRPr="0044346D">
        <w:rPr>
          <w:rFonts w:eastAsiaTheme="minorEastAsia"/>
          <w:szCs w:val="24"/>
        </w:rPr>
        <w:t xml:space="preserve"> рассчитываются согласно  п.13.2. </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 xml:space="preserve">Неопределённость прямого измерения </w:t>
      </w:r>
      <w:r w:rsidRPr="0044346D">
        <w:rPr>
          <w:rFonts w:eastAsiaTheme="minorEastAsia"/>
          <w:i/>
          <w:szCs w:val="24"/>
        </w:rPr>
        <w:t>K</w:t>
      </w:r>
      <w:r w:rsidRPr="0044346D">
        <w:rPr>
          <w:rFonts w:eastAsiaTheme="minorEastAsia"/>
          <w:i/>
          <w:szCs w:val="24"/>
          <w:vertAlign w:val="subscript"/>
        </w:rPr>
        <w:t>п,сумм</w:t>
      </w:r>
      <w:r w:rsidR="008C1AD6">
        <w:rPr>
          <w:rFonts w:eastAsiaTheme="minorEastAsia"/>
          <w:i/>
          <w:szCs w:val="24"/>
          <w:vertAlign w:val="subscript"/>
        </w:rPr>
        <w:t xml:space="preserve">  </w:t>
      </w:r>
      <w:r w:rsidRPr="0044346D">
        <w:rPr>
          <w:rFonts w:eastAsiaTheme="minorEastAsia"/>
          <w:szCs w:val="24"/>
        </w:rPr>
        <w:t>представлена неопределённостью по типу B и рассчитывается по формуле:</w:t>
      </w:r>
    </w:p>
    <w:p w:rsidR="00D41B1C" w:rsidRPr="0044346D" w:rsidRDefault="00112604" w:rsidP="003F15E5">
      <w:pPr>
        <w:pStyle w:val="af9"/>
        <w:tabs>
          <w:tab w:val="left" w:pos="5670"/>
        </w:tabs>
        <w:spacing w:after="0"/>
        <w:ind w:left="0" w:firstLine="851"/>
        <w:jc w:val="both"/>
        <w:rPr>
          <w:rFonts w:ascii="Times New Roman CYR" w:hAnsi="Times New Roman CYR" w:cs="Times New Roman CYR"/>
          <w:i/>
          <w:lang w:eastAsia="en-US"/>
        </w:rPr>
      </w:pPr>
      <m:oMath>
        <m:sSub>
          <m:sSubPr>
            <m:ctrlPr>
              <w:rPr>
                <w:rFonts w:ascii="Cambria Math" w:hAnsi="Cambria Math" w:cs="Times New Roman CYR"/>
                <w:i/>
                <w:lang w:eastAsia="en-US"/>
              </w:rPr>
            </m:ctrlPr>
          </m:sSubPr>
          <m:e>
            <m:r>
              <w:rPr>
                <w:rFonts w:ascii="Cambria Math" w:hAnsi="Cambria Math" w:cs="Times New Roman CYR"/>
                <w:lang w:eastAsia="en-US"/>
              </w:rPr>
              <m:t>u</m:t>
            </m:r>
          </m:e>
          <m:sub>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vertAlign w:val="subscript"/>
                  </w:rPr>
                  <m:t>п,сум</m:t>
                </m:r>
              </m:sub>
            </m:sSub>
          </m:sub>
        </m:sSub>
        <m:r>
          <w:rPr>
            <w:rFonts w:ascii="Cambria Math" w:hAnsi="Cambria Math" w:cs="Times New Roman CYR"/>
            <w:lang w:eastAsia="en-US"/>
          </w:rPr>
          <m:t>=</m:t>
        </m:r>
        <m:f>
          <m:fPr>
            <m:ctrlPr>
              <w:rPr>
                <w:rFonts w:ascii="Cambria Math" w:hAnsi="Cambria Math"/>
                <w:i/>
              </w:rPr>
            </m:ctrlPr>
          </m:fPr>
          <m:num>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vertAlign w:val="subscript"/>
                  </w:rPr>
                  <m:t>п,сум</m:t>
                </m:r>
              </m:sub>
            </m:sSub>
            <m:r>
              <w:rPr>
                <w:rFonts w:ascii="Cambria Math" w:eastAsiaTheme="minorEastAsia" w:hAnsi="Cambria Math"/>
              </w:rPr>
              <m:t>×0.1</m:t>
            </m:r>
          </m:num>
          <m:den>
            <m:rad>
              <m:radPr>
                <m:degHide m:val="1"/>
                <m:ctrlPr>
                  <w:rPr>
                    <w:rFonts w:ascii="Cambria Math" w:hAnsi="Cambria Math"/>
                    <w:i/>
                  </w:rPr>
                </m:ctrlPr>
              </m:radPr>
              <m:deg/>
              <m:e>
                <m:r>
                  <w:rPr>
                    <w:rFonts w:ascii="Cambria Math" w:hAnsi="Cambria Math"/>
                  </w:rPr>
                  <m:t>3</m:t>
                </m:r>
              </m:e>
            </m:rad>
          </m:den>
        </m:f>
      </m:oMath>
      <w:r w:rsidR="00D41B1C" w:rsidRPr="0044346D">
        <w:rPr>
          <w:rFonts w:ascii="Times New Roman CYR" w:hAnsi="Times New Roman CYR" w:cs="Times New Roman CYR"/>
          <w:i/>
        </w:rPr>
        <w:tab/>
      </w:r>
      <w:r w:rsidR="00D41B1C" w:rsidRPr="0044346D">
        <w:rPr>
          <w:rFonts w:ascii="Times New Roman CYR" w:hAnsi="Times New Roman CYR" w:cs="Times New Roman CYR"/>
          <w:i/>
        </w:rPr>
        <w:tab/>
      </w:r>
      <w:r w:rsidR="00D41B1C" w:rsidRPr="0044346D">
        <w:rPr>
          <w:rFonts w:ascii="Times New Roman CYR" w:hAnsi="Times New Roman CYR" w:cs="Times New Roman CYR"/>
          <w:i/>
        </w:rPr>
        <w:tab/>
        <w:t xml:space="preserve"> (19)</w:t>
      </w:r>
    </w:p>
    <w:p w:rsidR="00D41B1C" w:rsidRPr="0044346D" w:rsidRDefault="00D41B1C" w:rsidP="003F15E5">
      <w:pPr>
        <w:spacing w:after="100" w:afterAutospacing="1" w:line="240" w:lineRule="auto"/>
        <w:contextualSpacing/>
        <w:jc w:val="both"/>
        <w:rPr>
          <w:rFonts w:eastAsiaTheme="minorEastAsia"/>
          <w:szCs w:val="24"/>
        </w:rPr>
      </w:pP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Величина расширенной неопределенности (</w:t>
      </w:r>
      <m:oMath>
        <m:sSub>
          <m:sSubPr>
            <m:ctrlPr>
              <w:rPr>
                <w:rFonts w:ascii="Cambria Math" w:eastAsiaTheme="minorEastAsia" w:hAnsi="Cambria Math"/>
                <w:i/>
                <w:szCs w:val="24"/>
              </w:rPr>
            </m:ctrlPr>
          </m:sSubPr>
          <m:e>
            <m:r>
              <w:rPr>
                <w:rFonts w:ascii="Cambria Math" w:eastAsiaTheme="minorEastAsia" w:hAnsi="Cambria Math"/>
                <w:szCs w:val="24"/>
              </w:rPr>
              <m:t>U</m:t>
            </m:r>
          </m:e>
          <m:sub>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п</m:t>
                </m:r>
              </m:sub>
            </m:sSub>
          </m:sub>
        </m:sSub>
      </m:oMath>
      <w:r w:rsidRPr="0044346D">
        <w:rPr>
          <w:rFonts w:eastAsiaTheme="minorEastAsia"/>
          <w:szCs w:val="24"/>
        </w:rPr>
        <w:t>) измерения коэффициента пульсаций с исключенным фоном (</w:t>
      </w:r>
      <w:r w:rsidRPr="0044346D">
        <w:rPr>
          <w:rFonts w:eastAsiaTheme="minorEastAsia"/>
          <w:i/>
          <w:szCs w:val="24"/>
        </w:rPr>
        <w:t>K</w:t>
      </w:r>
      <w:r w:rsidRPr="0044346D">
        <w:rPr>
          <w:rFonts w:eastAsiaTheme="minorEastAsia"/>
          <w:i/>
          <w:szCs w:val="24"/>
          <w:vertAlign w:val="subscript"/>
        </w:rPr>
        <w:t>п</w:t>
      </w:r>
      <w:r w:rsidRPr="0044346D">
        <w:rPr>
          <w:rFonts w:eastAsiaTheme="minorEastAsia"/>
          <w:szCs w:val="24"/>
        </w:rPr>
        <w:t>) вычисляется</w:t>
      </w:r>
      <w:r w:rsidR="008C1AD6">
        <w:rPr>
          <w:rFonts w:eastAsiaTheme="minorEastAsia"/>
          <w:szCs w:val="24"/>
        </w:rPr>
        <w:t xml:space="preserve"> </w:t>
      </w:r>
      <w:r w:rsidRPr="0044346D">
        <w:rPr>
          <w:rFonts w:eastAsiaTheme="minorEastAsia"/>
          <w:szCs w:val="24"/>
        </w:rPr>
        <w:t>по формуле:</w:t>
      </w:r>
    </w:p>
    <w:p w:rsidR="00D41B1C" w:rsidRPr="0044346D" w:rsidRDefault="00112604" w:rsidP="003F15E5">
      <w:pPr>
        <w:spacing w:after="100" w:afterAutospacing="1" w:line="240" w:lineRule="auto"/>
        <w:contextualSpacing/>
        <w:jc w:val="both"/>
        <w:rPr>
          <w:rFonts w:eastAsiaTheme="minorEastAsia"/>
          <w:i/>
          <w:szCs w:val="24"/>
        </w:rPr>
      </w:pPr>
      <m:oMath>
        <m:sSub>
          <m:sSubPr>
            <m:ctrlPr>
              <w:rPr>
                <w:rFonts w:ascii="Cambria Math" w:eastAsiaTheme="minorEastAsia" w:hAnsi="Cambria Math"/>
                <w:i/>
                <w:szCs w:val="24"/>
              </w:rPr>
            </m:ctrlPr>
          </m:sSubPr>
          <m:e>
            <m:r>
              <w:rPr>
                <w:rFonts w:ascii="Cambria Math" w:eastAsiaTheme="minorEastAsia" w:hAnsi="Cambria Math"/>
                <w:szCs w:val="24"/>
              </w:rPr>
              <m:t>U</m:t>
            </m:r>
          </m:e>
          <m:sub>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п</m:t>
                </m:r>
              </m:sub>
            </m:sSub>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п</m:t>
            </m:r>
          </m:sub>
        </m:sSub>
        <m:r>
          <w:rPr>
            <w:rFonts w:ascii="Cambria Math" w:eastAsiaTheme="minorEastAsia" w:hAnsi="Cambria Math"/>
            <w:szCs w:val="24"/>
          </w:rPr>
          <m:t>×2×</m:t>
        </m:r>
        <m:rad>
          <m:radPr>
            <m:degHide m:val="1"/>
            <m:ctrlPr>
              <w:rPr>
                <w:rFonts w:ascii="Cambria Math" w:eastAsiaTheme="minorEastAsia" w:hAnsi="Cambria Math"/>
                <w:i/>
                <w:szCs w:val="24"/>
              </w:rPr>
            </m:ctrlPr>
          </m:radPr>
          <m:deg/>
          <m:e>
            <m:f>
              <m:fPr>
                <m:ctrlPr>
                  <w:rPr>
                    <w:rFonts w:ascii="Cambria Math" w:eastAsiaTheme="minorEastAsia" w:hAnsi="Cambria Math"/>
                    <w:i/>
                    <w:szCs w:val="24"/>
                  </w:rPr>
                </m:ctrlPr>
              </m:fPr>
              <m:num>
                <m:sSubSup>
                  <m:sSubSupPr>
                    <m:ctrlPr>
                      <w:rPr>
                        <w:rFonts w:ascii="Cambria Math" w:hAnsi="Cambria Math"/>
                        <w:i/>
                        <w:szCs w:val="24"/>
                      </w:rPr>
                    </m:ctrlPr>
                  </m:sSubSupPr>
                  <m:e>
                    <m:r>
                      <w:rPr>
                        <w:rFonts w:ascii="Cambria Math" w:hAnsi="Cambria Math"/>
                        <w:szCs w:val="24"/>
                      </w:rPr>
                      <m:t>u</m:t>
                    </m:r>
                  </m:e>
                  <m:sub>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hAnsi="Cambria Math"/>
                            <w:szCs w:val="24"/>
                          </w:rPr>
                          <m:t>п,сум</m:t>
                        </m:r>
                      </m:sub>
                    </m:sSub>
                  </m:sub>
                  <m:sup>
                    <m:r>
                      <w:rPr>
                        <w:rFonts w:ascii="Cambria Math"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K</m:t>
                    </m:r>
                  </m:e>
                  <m:sub>
                    <m:r>
                      <w:rPr>
                        <w:rFonts w:ascii="Cambria Math" w:hAnsi="Cambria Math"/>
                        <w:szCs w:val="24"/>
                      </w:rPr>
                      <m:t>п,сум</m:t>
                    </m:r>
                  </m:sub>
                  <m:sup>
                    <m:r>
                      <w:rPr>
                        <w:rFonts w:ascii="Cambria Math" w:eastAsiaTheme="minorEastAsia" w:hAnsi="Cambria Math"/>
                        <w:szCs w:val="24"/>
                      </w:rPr>
                      <m:t>2</m:t>
                    </m:r>
                  </m:sup>
                </m:sSubSup>
              </m:den>
            </m:f>
            <m:r>
              <w:rPr>
                <w:rFonts w:ascii="Cambria Math" w:eastAsiaTheme="minorEastAsia" w:hAnsi="Cambria Math"/>
                <w:szCs w:val="24"/>
              </w:rPr>
              <m:t>+</m:t>
            </m:r>
            <m:f>
              <m:fPr>
                <m:ctrlPr>
                  <w:rPr>
                    <w:rFonts w:ascii="Cambria Math" w:eastAsiaTheme="minorEastAsia" w:hAnsi="Cambria Math"/>
                    <w:i/>
                    <w:szCs w:val="24"/>
                  </w:rPr>
                </m:ctrlPr>
              </m:fPr>
              <m:num>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ф</m:t>
                    </m:r>
                  </m:sub>
                  <m:sup>
                    <m:r>
                      <w:rPr>
                        <w:rFonts w:ascii="Cambria Math" w:eastAsiaTheme="minorEastAsia" w:hAnsi="Cambria Math"/>
                        <w:szCs w:val="24"/>
                      </w:rPr>
                      <m:t>2</m:t>
                    </m:r>
                  </m:sup>
                </m:sSubSup>
              </m:num>
              <m:den>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сум</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ф</m:t>
                            </m:r>
                          </m:sub>
                        </m:sSub>
                      </m:e>
                    </m:d>
                  </m:e>
                  <m:sup>
                    <m:r>
                      <w:rPr>
                        <w:rFonts w:ascii="Cambria Math" w:hAnsi="Cambria Math"/>
                        <w:szCs w:val="24"/>
                      </w:rPr>
                      <m:t>2</m:t>
                    </m:r>
                  </m:sup>
                </m:sSup>
              </m:den>
            </m:f>
            <m:f>
              <m:fPr>
                <m:ctrlPr>
                  <w:rPr>
                    <w:rFonts w:ascii="Cambria Math" w:eastAsiaTheme="minorEastAsia" w:hAnsi="Cambria Math"/>
                    <w:i/>
                    <w:szCs w:val="24"/>
                  </w:rPr>
                </m:ctrlPr>
              </m:fPr>
              <m:num>
                <m:sSubSup>
                  <m:sSubSupPr>
                    <m:ctrlPr>
                      <w:rPr>
                        <w:rFonts w:ascii="Cambria Math" w:hAnsi="Cambria Math"/>
                        <w:i/>
                        <w:szCs w:val="24"/>
                      </w:rPr>
                    </m:ctrlPr>
                  </m:sSubSupPr>
                  <m:e>
                    <m:r>
                      <w:rPr>
                        <w:rFonts w:ascii="Cambria Math" w:hAnsi="Cambria Math"/>
                        <w:szCs w:val="24"/>
                      </w:rPr>
                      <m:t>u</m:t>
                    </m:r>
                  </m:e>
                  <m:sub>
                    <m:sSub>
                      <m:sSubPr>
                        <m:ctrlPr>
                          <w:rPr>
                            <w:rFonts w:ascii="Cambria Math" w:hAnsi="Cambria Math" w:cs="Times New Roman CYR"/>
                            <w:i/>
                            <w:szCs w:val="24"/>
                          </w:rPr>
                        </m:ctrlPr>
                      </m:sSubPr>
                      <m:e>
                        <m:r>
                          <w:rPr>
                            <w:rFonts w:ascii="Cambria Math" w:hAnsi="Cambria Math" w:cs="Times New Roman CYR"/>
                            <w:szCs w:val="24"/>
                          </w:rPr>
                          <m:t>E</m:t>
                        </m:r>
                      </m:e>
                      <m:sub>
                        <m:r>
                          <w:rPr>
                            <w:rFonts w:ascii="Cambria Math" w:hAnsi="Cambria Math" w:cs="Times New Roman CYR"/>
                            <w:szCs w:val="24"/>
                          </w:rPr>
                          <m:t>ф</m:t>
                        </m:r>
                      </m:sub>
                    </m:sSub>
                  </m:sub>
                  <m:sup>
                    <m:r>
                      <w:rPr>
                        <w:rFonts w:ascii="Cambria Math"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ф</m:t>
                    </m:r>
                  </m:sub>
                  <m:sup>
                    <m:r>
                      <w:rPr>
                        <w:rFonts w:ascii="Cambria Math" w:eastAsiaTheme="minorEastAsia" w:hAnsi="Cambria Math"/>
                        <w:szCs w:val="24"/>
                      </w:rPr>
                      <m:t>2</m:t>
                    </m:r>
                  </m:sup>
                </m:sSubSup>
              </m:den>
            </m:f>
            <m:r>
              <w:rPr>
                <w:rFonts w:ascii="Cambria Math" w:eastAsiaTheme="minorEastAsia" w:hAnsi="Cambria Math"/>
                <w:szCs w:val="24"/>
              </w:rPr>
              <m:t>+</m:t>
            </m:r>
            <m:f>
              <m:fPr>
                <m:ctrlPr>
                  <w:rPr>
                    <w:rFonts w:ascii="Cambria Math" w:eastAsiaTheme="minorEastAsia" w:hAnsi="Cambria Math"/>
                    <w:i/>
                    <w:szCs w:val="24"/>
                  </w:rPr>
                </m:ctrlPr>
              </m:fPr>
              <m:num>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ф</m:t>
                    </m:r>
                  </m:sub>
                  <m:sup>
                    <m:r>
                      <w:rPr>
                        <w:rFonts w:ascii="Cambria Math" w:eastAsiaTheme="minorEastAsia" w:hAnsi="Cambria Math"/>
                        <w:szCs w:val="24"/>
                      </w:rPr>
                      <m:t>2</m:t>
                    </m:r>
                  </m:sup>
                </m:sSubSup>
              </m:num>
              <m:den>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сум</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ф</m:t>
                            </m:r>
                          </m:sub>
                        </m:sSub>
                      </m:e>
                    </m:d>
                  </m:e>
                  <m:sup>
                    <m:r>
                      <w:rPr>
                        <w:rFonts w:ascii="Cambria Math" w:hAnsi="Cambria Math"/>
                        <w:szCs w:val="24"/>
                      </w:rPr>
                      <m:t>2</m:t>
                    </m:r>
                  </m:sup>
                </m:sSup>
              </m:den>
            </m:f>
            <m:f>
              <m:fPr>
                <m:ctrlPr>
                  <w:rPr>
                    <w:rFonts w:ascii="Cambria Math" w:eastAsiaTheme="minorEastAsia" w:hAnsi="Cambria Math"/>
                    <w:i/>
                    <w:szCs w:val="24"/>
                  </w:rPr>
                </m:ctrlPr>
              </m:fPr>
              <m:num>
                <m:sSubSup>
                  <m:sSubSupPr>
                    <m:ctrlPr>
                      <w:rPr>
                        <w:rFonts w:ascii="Cambria Math" w:hAnsi="Cambria Math"/>
                        <w:i/>
                        <w:szCs w:val="24"/>
                      </w:rPr>
                    </m:ctrlPr>
                  </m:sSubSupPr>
                  <m:e>
                    <m:r>
                      <w:rPr>
                        <w:rFonts w:ascii="Cambria Math" w:hAnsi="Cambria Math"/>
                        <w:szCs w:val="24"/>
                      </w:rPr>
                      <m:t>u</m:t>
                    </m:r>
                  </m:e>
                  <m:sub>
                    <m:sSub>
                      <m:sSubPr>
                        <m:ctrlPr>
                          <w:rPr>
                            <w:rFonts w:ascii="Cambria Math" w:hAnsi="Cambria Math" w:cs="Times New Roman CYR"/>
                            <w:i/>
                            <w:szCs w:val="24"/>
                          </w:rPr>
                        </m:ctrlPr>
                      </m:sSubPr>
                      <m:e>
                        <m:r>
                          <w:rPr>
                            <w:rFonts w:ascii="Cambria Math" w:hAnsi="Cambria Math" w:cs="Times New Roman CYR"/>
                            <w:szCs w:val="24"/>
                          </w:rPr>
                          <m:t>E</m:t>
                        </m:r>
                      </m:e>
                      <m:sub>
                        <m:r>
                          <w:rPr>
                            <w:rFonts w:ascii="Cambria Math" w:hAnsi="Cambria Math" w:cs="Times New Roman CYR"/>
                            <w:szCs w:val="24"/>
                          </w:rPr>
                          <m:t>сум</m:t>
                        </m:r>
                      </m:sub>
                    </m:sSub>
                  </m:sub>
                  <m:sup>
                    <m:r>
                      <w:rPr>
                        <w:rFonts w:ascii="Cambria Math"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сум</m:t>
                    </m:r>
                  </m:sub>
                  <m:sup>
                    <m:r>
                      <w:rPr>
                        <w:rFonts w:ascii="Cambria Math" w:eastAsiaTheme="minorEastAsia" w:hAnsi="Cambria Math"/>
                        <w:szCs w:val="24"/>
                      </w:rPr>
                      <m:t>2</m:t>
                    </m:r>
                  </m:sup>
                </m:sSubSup>
              </m:den>
            </m:f>
          </m:e>
        </m:rad>
      </m:oMath>
      <w:r w:rsidR="00D41B1C" w:rsidRPr="0044346D">
        <w:rPr>
          <w:rFonts w:eastAsiaTheme="minorEastAsia"/>
          <w:i/>
          <w:szCs w:val="24"/>
        </w:rPr>
        <w:tab/>
      </w:r>
      <w:r w:rsidR="00D41B1C" w:rsidRPr="0044346D">
        <w:rPr>
          <w:rFonts w:eastAsiaTheme="minorEastAsia"/>
          <w:i/>
          <w:szCs w:val="24"/>
        </w:rPr>
        <w:tab/>
        <w:t>(20)</w:t>
      </w:r>
    </w:p>
    <w:p w:rsidR="00D41B1C" w:rsidRPr="0044346D" w:rsidRDefault="00D41B1C" w:rsidP="003F15E5">
      <w:pPr>
        <w:spacing w:after="100" w:afterAutospacing="1" w:line="240" w:lineRule="auto"/>
        <w:contextualSpacing/>
        <w:jc w:val="both"/>
        <w:rPr>
          <w:rFonts w:eastAsiaTheme="minorEastAsia"/>
          <w:szCs w:val="24"/>
        </w:rPr>
      </w:pPr>
    </w:p>
    <w:p w:rsidR="00D41B1C" w:rsidRPr="0044346D" w:rsidRDefault="00D41B1C" w:rsidP="003F15E5">
      <w:pPr>
        <w:spacing w:after="100" w:afterAutospacing="1" w:line="240" w:lineRule="auto"/>
        <w:contextualSpacing/>
        <w:jc w:val="both"/>
        <w:rPr>
          <w:rFonts w:eastAsiaTheme="minorEastAsia"/>
          <w:szCs w:val="24"/>
          <w:u w:val="single"/>
        </w:rPr>
      </w:pPr>
      <w:r w:rsidRPr="0044346D">
        <w:rPr>
          <w:rFonts w:eastAsiaTheme="minorEastAsia"/>
          <w:szCs w:val="24"/>
          <w:u w:val="single"/>
        </w:rPr>
        <w:t>Численный пример:</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При измерении коэффициента пульсаций освещённости были получены величины:</w:t>
      </w:r>
    </w:p>
    <w:p w:rsidR="00D41B1C" w:rsidRPr="0044346D" w:rsidRDefault="00D41B1C" w:rsidP="003F15E5">
      <w:pPr>
        <w:spacing w:line="240" w:lineRule="auto"/>
        <w:jc w:val="both"/>
        <w:rPr>
          <w:i/>
          <w:szCs w:val="24"/>
        </w:rPr>
      </w:pPr>
      <w:r w:rsidRPr="0044346D">
        <w:rPr>
          <w:i/>
          <w:szCs w:val="24"/>
        </w:rPr>
        <w:t>Е</w:t>
      </w:r>
      <w:r w:rsidRPr="0044346D">
        <w:rPr>
          <w:i/>
          <w:szCs w:val="24"/>
          <w:vertAlign w:val="subscript"/>
        </w:rPr>
        <w:t>сум</w:t>
      </w:r>
      <w:r w:rsidRPr="0044346D">
        <w:rPr>
          <w:szCs w:val="24"/>
        </w:rPr>
        <w:t>=1000</w:t>
      </w:r>
      <w:r w:rsidRPr="0044346D">
        <w:rPr>
          <w:i/>
          <w:szCs w:val="24"/>
        </w:rPr>
        <w:t>лк;</w:t>
      </w:r>
    </w:p>
    <w:p w:rsidR="00D41B1C" w:rsidRPr="0044346D" w:rsidRDefault="00D41B1C" w:rsidP="003F15E5">
      <w:pPr>
        <w:spacing w:line="240" w:lineRule="auto"/>
        <w:jc w:val="both"/>
        <w:rPr>
          <w:i/>
          <w:szCs w:val="24"/>
        </w:rPr>
      </w:pPr>
      <w:r w:rsidRPr="0044346D">
        <w:rPr>
          <w:i/>
          <w:szCs w:val="24"/>
        </w:rPr>
        <w:t>Е</w:t>
      </w:r>
      <w:r w:rsidRPr="0044346D">
        <w:rPr>
          <w:i/>
          <w:szCs w:val="24"/>
          <w:vertAlign w:val="subscript"/>
        </w:rPr>
        <w:t>ф</w:t>
      </w:r>
      <w:r w:rsidRPr="0044346D">
        <w:rPr>
          <w:szCs w:val="24"/>
        </w:rPr>
        <w:t>=300</w:t>
      </w:r>
      <w:r w:rsidRPr="0044346D">
        <w:rPr>
          <w:i/>
          <w:szCs w:val="24"/>
        </w:rPr>
        <w:t>лк;</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i/>
          <w:szCs w:val="24"/>
        </w:rPr>
        <w:t>Е</w:t>
      </w:r>
      <w:r w:rsidRPr="0044346D">
        <w:rPr>
          <w:rFonts w:eastAsiaTheme="minorEastAsia"/>
          <w:szCs w:val="24"/>
        </w:rPr>
        <w:t xml:space="preserve"> = 700 лк;</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 xml:space="preserve">Коэффициент пульсации освещённости, измеренный при наличии фона </w:t>
      </w: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п,сум</m:t>
            </m:r>
          </m:sub>
        </m:sSub>
        <m:r>
          <w:rPr>
            <w:rFonts w:ascii="Cambria Math" w:eastAsiaTheme="minorEastAsia" w:hAnsi="Cambria Math"/>
            <w:szCs w:val="24"/>
          </w:rPr>
          <m:t>=25 %</m:t>
        </m:r>
      </m:oMath>
      <w:r w:rsidRPr="0044346D">
        <w:rPr>
          <w:rFonts w:eastAsiaTheme="minorEastAsia"/>
          <w:szCs w:val="24"/>
        </w:rPr>
        <w:t>.</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Коэффициент пульсаций освещённости учетом фона составил:</w:t>
      </w:r>
    </w:p>
    <w:p w:rsidR="00D41B1C" w:rsidRPr="0044346D" w:rsidRDefault="00112604" w:rsidP="003F15E5">
      <w:pPr>
        <w:spacing w:after="100" w:afterAutospacing="1" w:line="240" w:lineRule="auto"/>
        <w:contextualSpacing/>
        <w:jc w:val="both"/>
        <w:rPr>
          <w:rFonts w:eastAsiaTheme="minorEastAsia"/>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п</m:t>
            </m:r>
          </m:sub>
        </m:sSub>
        <m:r>
          <w:rPr>
            <w:rFonts w:ascii="Cambria Math" w:eastAsiaTheme="minorEastAsia" w:hAnsi="Cambria Math"/>
            <w:szCs w:val="24"/>
          </w:rPr>
          <m:t>=25 %×</m:t>
        </m:r>
        <m:f>
          <m:fPr>
            <m:ctrlPr>
              <w:rPr>
                <w:rFonts w:ascii="Cambria Math" w:eastAsiaTheme="minorEastAsia" w:hAnsi="Cambria Math"/>
                <w:i/>
                <w:szCs w:val="24"/>
              </w:rPr>
            </m:ctrlPr>
          </m:fPr>
          <m:num>
            <m:r>
              <w:rPr>
                <w:rFonts w:ascii="Cambria Math" w:hAnsi="Cambria Math"/>
                <w:szCs w:val="24"/>
              </w:rPr>
              <m:t>1000</m:t>
            </m:r>
          </m:num>
          <m:den>
            <m:r>
              <w:rPr>
                <w:rFonts w:ascii="Cambria Math" w:hAnsi="Cambria Math"/>
                <w:szCs w:val="24"/>
              </w:rPr>
              <m:t>1000</m:t>
            </m:r>
            <m:r>
              <w:rPr>
                <w:rFonts w:ascii="Cambria Math" w:eastAsiaTheme="minorEastAsia" w:hAnsi="Cambria Math"/>
                <w:szCs w:val="24"/>
              </w:rPr>
              <m:t>-300</m:t>
            </m:r>
          </m:den>
        </m:f>
        <m:r>
          <w:rPr>
            <w:rFonts w:ascii="Cambria Math" w:eastAsiaTheme="minorEastAsia" w:hAnsi="Cambria Math"/>
            <w:szCs w:val="24"/>
          </w:rPr>
          <m:t>=36 %</m:t>
        </m:r>
      </m:oMath>
      <w:r w:rsidR="00D41B1C" w:rsidRPr="0044346D">
        <w:rPr>
          <w:rFonts w:eastAsiaTheme="minorEastAsia"/>
          <w:szCs w:val="24"/>
        </w:rPr>
        <w:t xml:space="preserve">. </w:t>
      </w:r>
    </w:p>
    <w:p w:rsidR="00D41B1C" w:rsidRPr="0044346D" w:rsidRDefault="00D41B1C" w:rsidP="003F15E5">
      <w:pPr>
        <w:spacing w:after="100" w:afterAutospacing="1" w:line="240" w:lineRule="auto"/>
        <w:contextualSpacing/>
        <w:jc w:val="both"/>
        <w:rPr>
          <w:rFonts w:eastAsiaTheme="minorEastAsia"/>
          <w:szCs w:val="24"/>
        </w:rPr>
      </w:pPr>
      <w:r w:rsidRPr="0044346D">
        <w:rPr>
          <w:rFonts w:eastAsiaTheme="minorEastAsia"/>
          <w:szCs w:val="24"/>
        </w:rPr>
        <w:t xml:space="preserve">Расширенная неопределенность измерений </w:t>
      </w:r>
      <w:r w:rsidRPr="0044346D">
        <w:rPr>
          <w:rFonts w:eastAsiaTheme="minorEastAsia"/>
          <w:i/>
          <w:szCs w:val="24"/>
        </w:rPr>
        <w:t>К</w:t>
      </w:r>
      <w:r w:rsidRPr="0044346D">
        <w:rPr>
          <w:rFonts w:eastAsiaTheme="minorEastAsia"/>
          <w:i/>
          <w:szCs w:val="24"/>
          <w:vertAlign w:val="subscript"/>
        </w:rPr>
        <w:t>п</w:t>
      </w:r>
      <w:r w:rsidRPr="0044346D">
        <w:rPr>
          <w:rFonts w:eastAsiaTheme="minorEastAsia"/>
          <w:szCs w:val="24"/>
        </w:rPr>
        <w:t>равна:</w:t>
      </w:r>
    </w:p>
    <w:p w:rsidR="00D41B1C" w:rsidRPr="0044346D" w:rsidRDefault="00D41B1C" w:rsidP="003F15E5">
      <w:pPr>
        <w:spacing w:after="100" w:afterAutospacing="1" w:line="240" w:lineRule="auto"/>
        <w:contextualSpacing/>
        <w:jc w:val="both"/>
        <w:rPr>
          <w:rFonts w:eastAsiaTheme="minorEastAsia"/>
          <w:szCs w:val="24"/>
        </w:rPr>
      </w:pPr>
    </w:p>
    <w:p w:rsidR="00D41B1C" w:rsidRPr="0044346D" w:rsidRDefault="00112604" w:rsidP="003F15E5">
      <w:pPr>
        <w:spacing w:after="100" w:afterAutospacing="1" w:line="240" w:lineRule="auto"/>
        <w:contextualSpacing/>
        <w:jc w:val="both"/>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U</m:t>
            </m:r>
          </m:e>
          <m:sub>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п</m:t>
                </m:r>
              </m:sub>
            </m:sSub>
          </m:sub>
        </m:sSub>
        <m:r>
          <w:rPr>
            <w:rFonts w:ascii="Cambria Math" w:eastAsiaTheme="minorEastAsia" w:hAnsi="Cambria Math"/>
            <w:szCs w:val="24"/>
          </w:rPr>
          <m:t>=36 %×2×</m:t>
        </m:r>
        <m:rad>
          <m:radPr>
            <m:degHide m:val="1"/>
            <m:ctrlPr>
              <w:rPr>
                <w:rFonts w:ascii="Cambria Math" w:eastAsiaTheme="minorEastAsia" w:hAnsi="Cambria Math"/>
                <w:i/>
                <w:szCs w:val="24"/>
              </w:rPr>
            </m:ctrlPr>
          </m:radPr>
          <m:deg/>
          <m:e>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0,1</m:t>
                        </m:r>
                      </m:num>
                      <m:den>
                        <m:rad>
                          <m:radPr>
                            <m:degHide m:val="1"/>
                            <m:ctrlPr>
                              <w:rPr>
                                <w:rFonts w:ascii="Cambria Math" w:eastAsiaTheme="minorEastAsia" w:hAnsi="Cambria Math"/>
                                <w:i/>
                                <w:szCs w:val="24"/>
                              </w:rPr>
                            </m:ctrlPr>
                          </m:radPr>
                          <m:deg/>
                          <m:e>
                            <m:r>
                              <w:rPr>
                                <w:rFonts w:ascii="Cambria Math" w:eastAsiaTheme="minorEastAsia" w:hAnsi="Cambria Math"/>
                                <w:szCs w:val="24"/>
                              </w:rPr>
                              <m:t xml:space="preserve">3 </m:t>
                            </m:r>
                          </m:e>
                        </m:rad>
                      </m:den>
                    </m:f>
                  </m:e>
                </m:d>
              </m:e>
              <m:sup>
                <m:r>
                  <w:rPr>
                    <w:rFonts w:ascii="Cambria Math" w:eastAsiaTheme="minorEastAsia"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2×</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300</m:t>
                        </m:r>
                      </m:num>
                      <m:den>
                        <m:r>
                          <w:rPr>
                            <w:rFonts w:ascii="Cambria Math" w:hAnsi="Cambria Math"/>
                            <w:szCs w:val="24"/>
                          </w:rPr>
                          <m:t>1000-300</m:t>
                        </m:r>
                      </m:den>
                    </m:f>
                  </m:e>
                </m:d>
              </m:e>
              <m:sup>
                <m:r>
                  <w:rPr>
                    <w:rFonts w:ascii="Cambria Math" w:hAnsi="Cambria Math"/>
                    <w:szCs w:val="24"/>
                  </w:rPr>
                  <m:t>2</m:t>
                </m:r>
              </m:sup>
            </m:sSup>
            <m:sSup>
              <m:sSupPr>
                <m:ctrlPr>
                  <w:rPr>
                    <w:rFonts w:ascii="Cambria Math" w:eastAsiaTheme="minorEastAsia" w:hAnsi="Cambria Math"/>
                    <w:i/>
                    <w:szCs w:val="24"/>
                  </w:rPr>
                </m:ctrlPr>
              </m:sSupPr>
              <m:e>
                <m:d>
                  <m:dPr>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0,08</m:t>
                        </m:r>
                      </m:num>
                      <m:den>
                        <m:rad>
                          <m:radPr>
                            <m:degHide m:val="1"/>
                            <m:ctrlPr>
                              <w:rPr>
                                <w:rFonts w:ascii="Cambria Math" w:eastAsiaTheme="minorEastAsia" w:hAnsi="Cambria Math"/>
                                <w:i/>
                                <w:szCs w:val="24"/>
                              </w:rPr>
                            </m:ctrlPr>
                          </m:radPr>
                          <m:deg/>
                          <m:e>
                            <m:r>
                              <w:rPr>
                                <w:rFonts w:ascii="Cambria Math" w:eastAsiaTheme="minorEastAsia" w:hAnsi="Cambria Math"/>
                                <w:szCs w:val="24"/>
                              </w:rPr>
                              <m:t xml:space="preserve">3 </m:t>
                            </m:r>
                          </m:e>
                        </m:rad>
                      </m:den>
                    </m:f>
                  </m:e>
                </m:d>
              </m:e>
              <m:sup>
                <m:r>
                  <w:rPr>
                    <w:rFonts w:ascii="Cambria Math" w:hAnsi="Cambria Math"/>
                    <w:szCs w:val="24"/>
                  </w:rPr>
                  <m:t>2</m:t>
                </m:r>
              </m:sup>
            </m:sSup>
          </m:e>
        </m:rad>
        <m:r>
          <w:rPr>
            <w:rFonts w:ascii="Cambria Math" w:eastAsiaTheme="minorEastAsia" w:hAnsi="Cambria Math"/>
            <w:szCs w:val="24"/>
          </w:rPr>
          <m:t>=5 % ,</m:t>
        </m:r>
      </m:oMath>
      <w:r w:rsidR="00D41B1C" w:rsidRPr="0044346D">
        <w:rPr>
          <w:rFonts w:eastAsiaTheme="minorEastAsia"/>
          <w:szCs w:val="24"/>
        </w:rPr>
        <w:t xml:space="preserve">            (21)</w:t>
      </w:r>
    </w:p>
    <w:p w:rsidR="00D41B1C" w:rsidRPr="0044346D" w:rsidRDefault="00D41B1C" w:rsidP="003F15E5">
      <w:pPr>
        <w:spacing w:after="100" w:afterAutospacing="1" w:line="240" w:lineRule="auto"/>
        <w:contextualSpacing/>
        <w:jc w:val="both"/>
        <w:rPr>
          <w:rFonts w:eastAsiaTheme="minorEastAsia"/>
          <w:szCs w:val="24"/>
        </w:rPr>
      </w:pPr>
    </w:p>
    <w:p w:rsidR="00D41B1C" w:rsidRPr="0044346D" w:rsidRDefault="00D41B1C" w:rsidP="003F15E5">
      <w:pPr>
        <w:spacing w:line="240" w:lineRule="auto"/>
        <w:jc w:val="both"/>
        <w:rPr>
          <w:rFonts w:eastAsia="Times New Roman"/>
          <w:i/>
          <w:szCs w:val="24"/>
        </w:rPr>
      </w:pPr>
      <w:r w:rsidRPr="0044346D">
        <w:rPr>
          <w:i/>
          <w:szCs w:val="24"/>
        </w:rPr>
        <w:t>Вывод: освещённость составляет 36 (5) % (где 5% – расширенная неопределённость измерения для уровня доверия 95%)</w:t>
      </w:r>
      <w:r w:rsidRPr="0044346D">
        <w:rPr>
          <w:rStyle w:val="af2"/>
          <w:i/>
          <w:sz w:val="24"/>
          <w:szCs w:val="24"/>
        </w:rPr>
        <w:t>.</w:t>
      </w:r>
    </w:p>
    <w:p w:rsidR="00D41B1C" w:rsidRPr="0044346D" w:rsidRDefault="00D41B1C" w:rsidP="003F15E5">
      <w:pPr>
        <w:pStyle w:val="af9"/>
        <w:ind w:left="1211"/>
        <w:jc w:val="both"/>
      </w:pPr>
    </w:p>
    <w:p w:rsidR="00531785" w:rsidRDefault="00531785">
      <w:pPr>
        <w:spacing w:after="0" w:line="240" w:lineRule="auto"/>
        <w:rPr>
          <w:b/>
          <w:szCs w:val="24"/>
        </w:rPr>
      </w:pPr>
      <w:r>
        <w:rPr>
          <w:b/>
          <w:szCs w:val="24"/>
        </w:rPr>
        <w:br w:type="page"/>
      </w:r>
    </w:p>
    <w:p w:rsidR="00D41B1C" w:rsidRPr="0044346D" w:rsidRDefault="00D41B1C" w:rsidP="003F15E5">
      <w:pPr>
        <w:spacing w:after="240" w:line="240" w:lineRule="auto"/>
        <w:ind w:firstLine="708"/>
        <w:jc w:val="both"/>
        <w:rPr>
          <w:b/>
          <w:szCs w:val="24"/>
        </w:rPr>
      </w:pPr>
      <w:r w:rsidRPr="0044346D">
        <w:rPr>
          <w:b/>
          <w:szCs w:val="24"/>
        </w:rPr>
        <w:lastRenderedPageBreak/>
        <w:t>14. Контроль точности результатов измерений</w:t>
      </w:r>
    </w:p>
    <w:p w:rsidR="00D41B1C" w:rsidRPr="0044346D" w:rsidRDefault="00D41B1C" w:rsidP="003F15E5">
      <w:pPr>
        <w:pStyle w:val="af9"/>
        <w:ind w:left="0" w:firstLine="708"/>
        <w:jc w:val="both"/>
      </w:pPr>
      <w:r w:rsidRPr="0044346D">
        <w:t>Расширенная относительная неопределённость измерений</w:t>
      </w:r>
      <w:r w:rsidR="00531785">
        <w:t xml:space="preserve"> </w:t>
      </w:r>
      <w:r w:rsidRPr="0044346D">
        <w:t>КЕО, освещённости и коэффициента пульсации освещённости Uпо данной методике не превышает следующих значений:</w:t>
      </w:r>
    </w:p>
    <w:tbl>
      <w:tblPr>
        <w:tblW w:w="0" w:type="auto"/>
        <w:tblLook w:val="04A0" w:firstRow="1" w:lastRow="0" w:firstColumn="1" w:lastColumn="0" w:noHBand="0" w:noVBand="1"/>
      </w:tblPr>
      <w:tblGrid>
        <w:gridCol w:w="4926"/>
        <w:gridCol w:w="4927"/>
      </w:tblGrid>
      <w:tr w:rsidR="00D41B1C" w:rsidRPr="0044346D" w:rsidTr="00D41B1C">
        <w:tc>
          <w:tcPr>
            <w:tcW w:w="4926" w:type="dxa"/>
          </w:tcPr>
          <w:p w:rsidR="00D41B1C" w:rsidRPr="0044346D" w:rsidRDefault="00D41B1C" w:rsidP="003F15E5">
            <w:pPr>
              <w:pStyle w:val="af9"/>
              <w:ind w:left="0"/>
              <w:jc w:val="both"/>
            </w:pPr>
            <w:r w:rsidRPr="0044346D">
              <w:t>Наименование величины</w:t>
            </w:r>
          </w:p>
        </w:tc>
        <w:tc>
          <w:tcPr>
            <w:tcW w:w="4927" w:type="dxa"/>
          </w:tcPr>
          <w:p w:rsidR="00D41B1C" w:rsidRPr="0044346D" w:rsidRDefault="00D41B1C" w:rsidP="003F15E5">
            <w:pPr>
              <w:pStyle w:val="af9"/>
              <w:ind w:left="0"/>
              <w:jc w:val="both"/>
            </w:pPr>
            <w:r w:rsidRPr="0044346D">
              <w:t>Расширенная относительная неопределённость для уровня доверия P=0.95 %</w:t>
            </w:r>
          </w:p>
        </w:tc>
      </w:tr>
      <w:tr w:rsidR="00D41B1C" w:rsidRPr="0044346D" w:rsidTr="00D41B1C">
        <w:trPr>
          <w:trHeight w:val="764"/>
        </w:trPr>
        <w:tc>
          <w:tcPr>
            <w:tcW w:w="4926" w:type="dxa"/>
          </w:tcPr>
          <w:p w:rsidR="00D41B1C" w:rsidRPr="0044346D" w:rsidRDefault="00D41B1C" w:rsidP="003F15E5">
            <w:pPr>
              <w:pStyle w:val="af9"/>
              <w:ind w:left="426"/>
              <w:jc w:val="both"/>
            </w:pPr>
            <w:r w:rsidRPr="0044346D">
              <w:t xml:space="preserve">Коэффициент естественной освещённости, </w:t>
            </w:r>
            <w:r w:rsidRPr="0044346D">
              <w:rPr>
                <w:i/>
              </w:rPr>
              <w:t>КЕО (%)</w:t>
            </w:r>
          </w:p>
        </w:tc>
        <w:tc>
          <w:tcPr>
            <w:tcW w:w="4927" w:type="dxa"/>
          </w:tcPr>
          <w:p w:rsidR="00D41B1C" w:rsidRPr="0044346D" w:rsidRDefault="00D41B1C" w:rsidP="003F15E5">
            <w:pPr>
              <w:pStyle w:val="af9"/>
              <w:ind w:left="0"/>
              <w:jc w:val="both"/>
            </w:pPr>
            <w:r w:rsidRPr="0044346D">
              <w:t>13 %</w:t>
            </w:r>
          </w:p>
        </w:tc>
      </w:tr>
      <w:tr w:rsidR="00D41B1C" w:rsidRPr="0044346D" w:rsidTr="00D41B1C">
        <w:trPr>
          <w:trHeight w:val="764"/>
        </w:trPr>
        <w:tc>
          <w:tcPr>
            <w:tcW w:w="4926" w:type="dxa"/>
          </w:tcPr>
          <w:p w:rsidR="00D41B1C" w:rsidRPr="0044346D" w:rsidRDefault="00D41B1C" w:rsidP="003F15E5">
            <w:pPr>
              <w:pStyle w:val="af9"/>
              <w:ind w:left="426"/>
              <w:jc w:val="both"/>
            </w:pPr>
            <w:r w:rsidRPr="0044346D">
              <w:t xml:space="preserve">Освещенность, создаваемая искусственным освещением при измерении освещенности с учетом фона, </w:t>
            </w:r>
            <w:r w:rsidRPr="0044346D">
              <w:rPr>
                <w:i/>
              </w:rPr>
              <w:t>Е</w:t>
            </w:r>
            <w:r w:rsidRPr="0044346D">
              <w:t>(лк)</w:t>
            </w:r>
          </w:p>
        </w:tc>
        <w:tc>
          <w:tcPr>
            <w:tcW w:w="4927" w:type="dxa"/>
          </w:tcPr>
          <w:p w:rsidR="00D41B1C" w:rsidRPr="0044346D" w:rsidRDefault="00D41B1C" w:rsidP="003F15E5">
            <w:pPr>
              <w:pStyle w:val="af9"/>
              <w:ind w:left="0"/>
              <w:jc w:val="both"/>
            </w:pPr>
            <w:r w:rsidRPr="0044346D">
              <w:t>21 %</w:t>
            </w:r>
          </w:p>
        </w:tc>
      </w:tr>
      <w:tr w:rsidR="00D41B1C" w:rsidRPr="0044346D" w:rsidTr="00D41B1C">
        <w:trPr>
          <w:trHeight w:val="764"/>
        </w:trPr>
        <w:tc>
          <w:tcPr>
            <w:tcW w:w="4926" w:type="dxa"/>
          </w:tcPr>
          <w:p w:rsidR="00D41B1C" w:rsidRPr="0044346D" w:rsidRDefault="00D41B1C" w:rsidP="003F15E5">
            <w:pPr>
              <w:pStyle w:val="af9"/>
              <w:ind w:left="426"/>
              <w:jc w:val="both"/>
            </w:pPr>
            <w:r w:rsidRPr="0044346D">
              <w:t xml:space="preserve">Коэффициент пульсаций освещённости, </w:t>
            </w:r>
            <w:r w:rsidRPr="0044346D">
              <w:rPr>
                <w:i/>
              </w:rPr>
              <w:t>К</w:t>
            </w:r>
            <w:r w:rsidRPr="0044346D">
              <w:rPr>
                <w:i/>
                <w:vertAlign w:val="subscript"/>
              </w:rPr>
              <w:t>п</w:t>
            </w:r>
            <w:r w:rsidRPr="0044346D">
              <w:t xml:space="preserve"> (%)</w:t>
            </w:r>
          </w:p>
        </w:tc>
        <w:tc>
          <w:tcPr>
            <w:tcW w:w="4927" w:type="dxa"/>
          </w:tcPr>
          <w:p w:rsidR="00D41B1C" w:rsidRPr="0044346D" w:rsidRDefault="00D41B1C" w:rsidP="003F15E5">
            <w:pPr>
              <w:pStyle w:val="af9"/>
              <w:ind w:left="0"/>
              <w:jc w:val="both"/>
            </w:pPr>
            <w:r w:rsidRPr="0044346D">
              <w:t>18 %</w:t>
            </w:r>
          </w:p>
        </w:tc>
      </w:tr>
    </w:tbl>
    <w:p w:rsidR="00D41B1C" w:rsidRPr="0044346D" w:rsidRDefault="00D41B1C" w:rsidP="003F15E5">
      <w:pPr>
        <w:spacing w:line="240" w:lineRule="auto"/>
        <w:jc w:val="both"/>
        <w:rPr>
          <w:szCs w:val="24"/>
        </w:rPr>
      </w:pPr>
      <w:r w:rsidRPr="0044346D">
        <w:rPr>
          <w:szCs w:val="24"/>
        </w:rPr>
        <w:t>при выполнении следующих условий:</w:t>
      </w:r>
    </w:p>
    <w:p w:rsidR="00D41B1C" w:rsidRPr="0044346D" w:rsidRDefault="00D41B1C" w:rsidP="007D1CD3">
      <w:pPr>
        <w:pStyle w:val="aff4"/>
        <w:numPr>
          <w:ilvl w:val="0"/>
          <w:numId w:val="6"/>
        </w:numPr>
        <w:jc w:val="both"/>
      </w:pPr>
      <w:r w:rsidRPr="0044346D">
        <w:t xml:space="preserve">при измерении </w:t>
      </w:r>
      <w:r w:rsidRPr="0044346D">
        <w:rPr>
          <w:i/>
        </w:rPr>
        <w:t xml:space="preserve">E </w:t>
      </w:r>
      <w:r w:rsidRPr="0044346D">
        <w:t xml:space="preserve">и </w:t>
      </w:r>
      <w:r w:rsidRPr="0044346D">
        <w:rPr>
          <w:i/>
        </w:rPr>
        <w:t>K</w:t>
      </w:r>
      <w:r w:rsidRPr="0044346D">
        <w:rPr>
          <w:i/>
          <w:vertAlign w:val="subscript"/>
        </w:rPr>
        <w:t>п</w:t>
      </w:r>
      <w:r w:rsidRPr="0044346D">
        <w:t xml:space="preserve"> фоновая освещённость составляет не более 50% от </w:t>
      </w:r>
      <w:r w:rsidRPr="0044346D">
        <w:rPr>
          <w:i/>
        </w:rPr>
        <w:t>E</w:t>
      </w:r>
      <w:r w:rsidRPr="0044346D">
        <w:rPr>
          <w:i/>
          <w:vertAlign w:val="subscript"/>
        </w:rPr>
        <w:t>сум</w:t>
      </w:r>
      <w:r w:rsidRPr="0044346D">
        <w:t>;</w:t>
      </w:r>
    </w:p>
    <w:p w:rsidR="00D41B1C" w:rsidRPr="0044346D" w:rsidRDefault="00D41B1C" w:rsidP="007D1CD3">
      <w:pPr>
        <w:pStyle w:val="aff4"/>
        <w:numPr>
          <w:ilvl w:val="0"/>
          <w:numId w:val="6"/>
        </w:numPr>
        <w:jc w:val="both"/>
      </w:pPr>
      <w:r w:rsidRPr="0044346D">
        <w:t>условия измерений соответствуют условиям применения СИ;</w:t>
      </w:r>
    </w:p>
    <w:p w:rsidR="00D41B1C" w:rsidRPr="0044346D" w:rsidRDefault="00D41B1C" w:rsidP="007D1CD3">
      <w:pPr>
        <w:pStyle w:val="aff4"/>
        <w:numPr>
          <w:ilvl w:val="0"/>
          <w:numId w:val="6"/>
        </w:numPr>
        <w:jc w:val="both"/>
      </w:pPr>
      <w:r w:rsidRPr="0044346D">
        <w:t>СИ прошли поверку в установленные сроки, калибровочные значения соответствуют значениям, установленным в процессе поверки.</w:t>
      </w:r>
    </w:p>
    <w:p w:rsidR="00D41B1C" w:rsidRPr="0044346D" w:rsidRDefault="00D41B1C" w:rsidP="003F15E5">
      <w:pPr>
        <w:pStyle w:val="aff4"/>
        <w:ind w:left="720"/>
        <w:jc w:val="both"/>
      </w:pPr>
    </w:p>
    <w:p w:rsidR="00531785" w:rsidRDefault="00531785">
      <w:pPr>
        <w:spacing w:after="0" w:line="240" w:lineRule="auto"/>
        <w:rPr>
          <w:b/>
          <w:szCs w:val="24"/>
        </w:rPr>
      </w:pPr>
      <w:r>
        <w:rPr>
          <w:b/>
          <w:szCs w:val="24"/>
        </w:rPr>
        <w:br w:type="page"/>
      </w:r>
    </w:p>
    <w:p w:rsidR="00D41B1C" w:rsidRPr="0044346D" w:rsidRDefault="00D41B1C" w:rsidP="003F15E5">
      <w:pPr>
        <w:spacing w:after="240" w:line="240" w:lineRule="auto"/>
        <w:ind w:firstLine="708"/>
        <w:jc w:val="both"/>
        <w:rPr>
          <w:b/>
          <w:szCs w:val="24"/>
        </w:rPr>
      </w:pPr>
      <w:r w:rsidRPr="0044346D">
        <w:rPr>
          <w:b/>
          <w:szCs w:val="24"/>
        </w:rPr>
        <w:lastRenderedPageBreak/>
        <w:t>15. Оформление результатов измерений</w:t>
      </w:r>
    </w:p>
    <w:p w:rsidR="00D41B1C" w:rsidRPr="0044346D" w:rsidRDefault="00D41B1C" w:rsidP="003F15E5">
      <w:pPr>
        <w:spacing w:after="0" w:line="240" w:lineRule="auto"/>
        <w:ind w:firstLine="708"/>
        <w:jc w:val="both"/>
        <w:rPr>
          <w:szCs w:val="24"/>
        </w:rPr>
      </w:pPr>
      <w:r w:rsidRPr="0044346D">
        <w:rPr>
          <w:szCs w:val="24"/>
        </w:rPr>
        <w:t xml:space="preserve">15.1. Результаты измерений вносятся в технические записи (журнал) и протокол измерений. Протокол измерений оформляется в соответствии с требованиями, принятыми в испытательной лаборатории и ГОСТ Р ИСО/МЭК 17025-2009 «Общие требования к компетентности испытательных и калибровочных лабораторий», </w:t>
      </w:r>
      <w:r w:rsidRPr="0044346D">
        <w:rPr>
          <w:bCs/>
          <w:szCs w:val="24"/>
        </w:rPr>
        <w:t xml:space="preserve">МУК 4.3.2812-10 </w:t>
      </w:r>
      <w:r w:rsidRPr="0044346D">
        <w:rPr>
          <w:szCs w:val="24"/>
        </w:rPr>
        <w:t>«Инструментальный контроль и оценка освещения рабочих мест», ГОСТ Р 54944-2012 «Здания и сооружения. Методы измерения освещенности», СанПиН 2.2.1/2.1.1.1278-03 «Гигиенические требования к естественному, искусственному и совмещенному освещению жилых и общественных зданий» с изменением №1, Приказ №33н Министерства труда и социальной защиты РФ от 24.01.2014 «Об утверждении Методики проведения специальной оценки условий труда».</w:t>
      </w:r>
    </w:p>
    <w:p w:rsidR="00D41B1C" w:rsidRPr="0044346D" w:rsidRDefault="00D41B1C" w:rsidP="003F15E5">
      <w:pPr>
        <w:spacing w:after="0" w:line="240" w:lineRule="auto"/>
        <w:ind w:firstLine="567"/>
        <w:jc w:val="both"/>
        <w:rPr>
          <w:szCs w:val="24"/>
        </w:rPr>
      </w:pPr>
      <w:r w:rsidRPr="0044346D">
        <w:rPr>
          <w:szCs w:val="24"/>
        </w:rPr>
        <w:t>15.2. В протоколе измерения приводятся сведения о СИ (тип, погрешность, реквизиты свидетельства о государственной поверке), а также время измерения и температура воздуха.</w:t>
      </w:r>
    </w:p>
    <w:p w:rsidR="00D41B1C" w:rsidRPr="0044346D" w:rsidRDefault="00D41B1C" w:rsidP="003F15E5">
      <w:pPr>
        <w:spacing w:after="0" w:line="240" w:lineRule="auto"/>
        <w:ind w:firstLine="567"/>
        <w:jc w:val="both"/>
        <w:rPr>
          <w:szCs w:val="24"/>
        </w:rPr>
      </w:pPr>
      <w:r w:rsidRPr="0044346D">
        <w:rPr>
          <w:szCs w:val="24"/>
        </w:rPr>
        <w:t xml:space="preserve">15.3. При измерении </w:t>
      </w:r>
      <w:r w:rsidRPr="0044346D">
        <w:rPr>
          <w:i/>
          <w:szCs w:val="24"/>
        </w:rPr>
        <w:t>КЕО</w:t>
      </w:r>
      <w:r w:rsidRPr="0044346D">
        <w:rPr>
          <w:szCs w:val="24"/>
        </w:rPr>
        <w:t xml:space="preserve"> в протоколе отражаются:</w:t>
      </w:r>
    </w:p>
    <w:p w:rsidR="00D41B1C" w:rsidRPr="0044346D" w:rsidRDefault="00D41B1C" w:rsidP="007D1CD3">
      <w:pPr>
        <w:pStyle w:val="aff4"/>
        <w:numPr>
          <w:ilvl w:val="0"/>
          <w:numId w:val="4"/>
        </w:numPr>
        <w:jc w:val="both"/>
      </w:pPr>
      <w:r w:rsidRPr="0044346D">
        <w:t>условия измерения (состояние небосвода и облачности; описание точек измерения освещенности с указанием нормируемых расстояний и высот; состояние светопроемов – светозаполняющий материал, его чистота; наличии/отсутствие затенения светопроемов, характер их затенения наличие и наименование солнцезащитных устройств, наличие озеленения, противостоящих зданий, их характеристика);</w:t>
      </w:r>
    </w:p>
    <w:p w:rsidR="00D41B1C" w:rsidRPr="0044346D" w:rsidRDefault="00D41B1C" w:rsidP="007D1CD3">
      <w:pPr>
        <w:pStyle w:val="aff4"/>
        <w:numPr>
          <w:ilvl w:val="0"/>
          <w:numId w:val="4"/>
        </w:numPr>
        <w:jc w:val="both"/>
      </w:pPr>
      <w:r w:rsidRPr="0044346D">
        <w:t>наличие в помещении оборудования, мебели, характер отделки поверхностей помещения.</w:t>
      </w:r>
    </w:p>
    <w:p w:rsidR="00D41B1C" w:rsidRPr="0044346D" w:rsidRDefault="00D41B1C" w:rsidP="007D1CD3">
      <w:pPr>
        <w:pStyle w:val="aff4"/>
        <w:numPr>
          <w:ilvl w:val="0"/>
          <w:numId w:val="4"/>
        </w:numPr>
        <w:jc w:val="both"/>
      </w:pPr>
      <w:r w:rsidRPr="0044346D">
        <w:t>результаты измерения освещенности внутри помещения и снаружи с указанием расширенной неопределенности для уровня доверия 95 %;</w:t>
      </w:r>
    </w:p>
    <w:p w:rsidR="00D41B1C" w:rsidRPr="0044346D" w:rsidRDefault="00D41B1C" w:rsidP="007D1CD3">
      <w:pPr>
        <w:pStyle w:val="aff4"/>
        <w:numPr>
          <w:ilvl w:val="0"/>
          <w:numId w:val="4"/>
        </w:numPr>
        <w:jc w:val="both"/>
      </w:pPr>
      <w:r w:rsidRPr="0044346D">
        <w:t>результаты расчета</w:t>
      </w:r>
      <w:r w:rsidRPr="0044346D">
        <w:rPr>
          <w:i/>
        </w:rPr>
        <w:t xml:space="preserve"> КЕО</w:t>
      </w:r>
      <w:r w:rsidRPr="0044346D">
        <w:t xml:space="preserve"> с указанием границ его колебаний, обусловленных неопределенностью измерений.</w:t>
      </w:r>
    </w:p>
    <w:p w:rsidR="00D41B1C" w:rsidRPr="0044346D" w:rsidRDefault="00D41B1C" w:rsidP="003F15E5">
      <w:pPr>
        <w:spacing w:line="240" w:lineRule="auto"/>
        <w:jc w:val="both"/>
        <w:rPr>
          <w:color w:val="000000" w:themeColor="text1"/>
          <w:szCs w:val="24"/>
        </w:rPr>
      </w:pPr>
      <w:r w:rsidRPr="0044346D">
        <w:rPr>
          <w:color w:val="000000" w:themeColor="text1"/>
          <w:szCs w:val="24"/>
          <w:u w:val="single"/>
        </w:rPr>
        <w:t>Примечание:</w:t>
      </w:r>
      <w:r w:rsidRPr="0044346D">
        <w:rPr>
          <w:color w:val="000000" w:themeColor="text1"/>
          <w:szCs w:val="24"/>
        </w:rPr>
        <w:t xml:space="preserve"> расчетные значения КЕО следует округлять до сотых долей.</w:t>
      </w:r>
    </w:p>
    <w:p w:rsidR="00D41B1C" w:rsidRPr="0044346D" w:rsidRDefault="00D41B1C" w:rsidP="003F15E5">
      <w:pPr>
        <w:spacing w:line="240" w:lineRule="auto"/>
        <w:ind w:firstLine="567"/>
        <w:jc w:val="both"/>
        <w:rPr>
          <w:szCs w:val="24"/>
        </w:rPr>
      </w:pPr>
      <w:r w:rsidRPr="0044346D">
        <w:rPr>
          <w:szCs w:val="24"/>
        </w:rPr>
        <w:t>15.4. При измерении</w:t>
      </w:r>
      <w:r w:rsidRPr="0044346D">
        <w:rPr>
          <w:i/>
          <w:szCs w:val="24"/>
        </w:rPr>
        <w:t>Е</w:t>
      </w:r>
      <w:r w:rsidRPr="0044346D">
        <w:rPr>
          <w:szCs w:val="24"/>
        </w:rPr>
        <w:t xml:space="preserve"> и </w:t>
      </w:r>
      <w:r w:rsidRPr="0044346D">
        <w:rPr>
          <w:i/>
          <w:szCs w:val="24"/>
        </w:rPr>
        <w:t>К</w:t>
      </w:r>
      <w:r w:rsidRPr="0044346D">
        <w:rPr>
          <w:i/>
          <w:szCs w:val="24"/>
          <w:vertAlign w:val="subscript"/>
        </w:rPr>
        <w:t>п</w:t>
      </w:r>
      <w:r w:rsidRPr="0044346D">
        <w:rPr>
          <w:szCs w:val="24"/>
        </w:rPr>
        <w:t>в протоколе отражаются:</w:t>
      </w:r>
    </w:p>
    <w:p w:rsidR="00D41B1C" w:rsidRPr="0044346D" w:rsidRDefault="00D41B1C" w:rsidP="007D1CD3">
      <w:pPr>
        <w:pStyle w:val="aff4"/>
        <w:numPr>
          <w:ilvl w:val="0"/>
          <w:numId w:val="5"/>
        </w:numPr>
        <w:autoSpaceDE w:val="0"/>
        <w:autoSpaceDN w:val="0"/>
        <w:adjustRightInd w:val="0"/>
        <w:jc w:val="both"/>
        <w:rPr>
          <w:rFonts w:ascii="Times New Roman CYR" w:hAnsi="Times New Roman CYR" w:cs="Times New Roman CYR"/>
        </w:rPr>
      </w:pPr>
      <w:r w:rsidRPr="0044346D">
        <w:t>параметры напряжения сети, питающей осветительные установки;</w:t>
      </w:r>
    </w:p>
    <w:p w:rsidR="00D41B1C" w:rsidRPr="0044346D" w:rsidRDefault="00D41B1C" w:rsidP="007D1CD3">
      <w:pPr>
        <w:pStyle w:val="aff4"/>
        <w:numPr>
          <w:ilvl w:val="0"/>
          <w:numId w:val="5"/>
        </w:numPr>
        <w:autoSpaceDE w:val="0"/>
        <w:autoSpaceDN w:val="0"/>
        <w:adjustRightInd w:val="0"/>
        <w:jc w:val="both"/>
        <w:rPr>
          <w:rFonts w:ascii="Times New Roman CYR" w:hAnsi="Times New Roman CYR" w:cs="Times New Roman CYR"/>
        </w:rPr>
      </w:pPr>
      <w:r w:rsidRPr="0044346D">
        <w:rPr>
          <w:rFonts w:ascii="Times New Roman CYR" w:hAnsi="Times New Roman CYR" w:cs="Times New Roman CYR"/>
        </w:rPr>
        <w:t>время включения осветительных установок;</w:t>
      </w:r>
    </w:p>
    <w:p w:rsidR="00D41B1C" w:rsidRDefault="00D41B1C" w:rsidP="007D1CD3">
      <w:pPr>
        <w:pStyle w:val="aff4"/>
        <w:numPr>
          <w:ilvl w:val="0"/>
          <w:numId w:val="5"/>
        </w:numPr>
        <w:jc w:val="both"/>
      </w:pPr>
      <w:r w:rsidRPr="0044346D">
        <w:t>уровень фоновой освещенности, создаваемой естественным освещением и суммарной освещенности;</w:t>
      </w:r>
    </w:p>
    <w:p w:rsidR="003F15E5" w:rsidRPr="0044346D" w:rsidRDefault="003F15E5" w:rsidP="003F15E5">
      <w:pPr>
        <w:pStyle w:val="aff4"/>
        <w:ind w:left="720"/>
        <w:jc w:val="both"/>
      </w:pPr>
    </w:p>
    <w:p w:rsidR="00D41B1C" w:rsidRPr="0044346D" w:rsidRDefault="00D41B1C" w:rsidP="007D1CD3">
      <w:pPr>
        <w:pStyle w:val="aff4"/>
        <w:numPr>
          <w:ilvl w:val="0"/>
          <w:numId w:val="5"/>
        </w:numPr>
        <w:autoSpaceDE w:val="0"/>
        <w:autoSpaceDN w:val="0"/>
        <w:adjustRightInd w:val="0"/>
        <w:jc w:val="both"/>
      </w:pPr>
      <w:r w:rsidRPr="0044346D">
        <w:t>колебания уровня фоновой освещенности;</w:t>
      </w:r>
    </w:p>
    <w:p w:rsidR="00D41B1C" w:rsidRPr="0044346D" w:rsidRDefault="00D41B1C" w:rsidP="003F15E5">
      <w:pPr>
        <w:pStyle w:val="aff4"/>
        <w:autoSpaceDE w:val="0"/>
        <w:autoSpaceDN w:val="0"/>
        <w:adjustRightInd w:val="0"/>
        <w:ind w:left="0"/>
        <w:jc w:val="both"/>
        <w:rPr>
          <w:rFonts w:ascii="Times New Roman CYR" w:hAnsi="Times New Roman CYR" w:cs="Times New Roman CYR"/>
        </w:rPr>
      </w:pPr>
      <w:r w:rsidRPr="0044346D">
        <w:rPr>
          <w:u w:val="single"/>
        </w:rPr>
        <w:t>Примечание:</w:t>
      </w:r>
      <w:r w:rsidRPr="0044346D">
        <w:t xml:space="preserve"> целесообразно указать особенности погодной обстановки с целью оценки возможного ее влияния на результаты измерений.</w:t>
      </w:r>
    </w:p>
    <w:p w:rsidR="00D41B1C" w:rsidRPr="0044346D" w:rsidRDefault="00D41B1C" w:rsidP="007D1CD3">
      <w:pPr>
        <w:pStyle w:val="aff4"/>
        <w:numPr>
          <w:ilvl w:val="0"/>
          <w:numId w:val="5"/>
        </w:numPr>
        <w:autoSpaceDE w:val="0"/>
        <w:autoSpaceDN w:val="0"/>
        <w:adjustRightInd w:val="0"/>
        <w:jc w:val="both"/>
      </w:pPr>
      <w:r w:rsidRPr="0044346D">
        <w:t xml:space="preserve">результаты измерения освещенности (коэффициента пульсаций освещённости) приводятся с указанием расширенной неопределенности соответствующей уровню доверия 95%. </w:t>
      </w:r>
    </w:p>
    <w:p w:rsidR="00D41B1C" w:rsidRPr="0044346D" w:rsidRDefault="00D41B1C" w:rsidP="003F15E5">
      <w:pPr>
        <w:spacing w:line="240" w:lineRule="auto"/>
        <w:jc w:val="both"/>
        <w:rPr>
          <w:szCs w:val="24"/>
        </w:rPr>
      </w:pPr>
      <w:r w:rsidRPr="0044346D">
        <w:rPr>
          <w:szCs w:val="24"/>
        </w:rPr>
        <w:br w:type="page"/>
      </w:r>
    </w:p>
    <w:p w:rsidR="00D41B1C" w:rsidRPr="0044346D" w:rsidRDefault="00D41B1C" w:rsidP="00531785">
      <w:pPr>
        <w:spacing w:line="240" w:lineRule="auto"/>
        <w:jc w:val="both"/>
        <w:rPr>
          <w:b/>
          <w:szCs w:val="24"/>
        </w:rPr>
      </w:pPr>
      <w:r w:rsidRPr="00531785">
        <w:rPr>
          <w:b/>
          <w:szCs w:val="24"/>
          <w:u w:val="single"/>
        </w:rPr>
        <w:lastRenderedPageBreak/>
        <w:t xml:space="preserve">Приложение </w:t>
      </w:r>
      <w:r w:rsidR="00321E4F" w:rsidRPr="00531785">
        <w:rPr>
          <w:b/>
          <w:szCs w:val="24"/>
          <w:u w:val="single"/>
        </w:rPr>
        <w:t>Г</w:t>
      </w:r>
      <w:r w:rsidRPr="00531785">
        <w:rPr>
          <w:b/>
          <w:szCs w:val="24"/>
          <w:u w:val="single"/>
        </w:rPr>
        <w:t>1</w:t>
      </w:r>
      <w:r w:rsidR="00531785" w:rsidRPr="00531785">
        <w:rPr>
          <w:b/>
          <w:szCs w:val="24"/>
          <w:u w:val="single"/>
        </w:rPr>
        <w:t>.</w:t>
      </w:r>
      <w:r w:rsidR="00531785">
        <w:rPr>
          <w:szCs w:val="24"/>
        </w:rPr>
        <w:t xml:space="preserve"> </w:t>
      </w:r>
      <w:r w:rsidRPr="0044346D">
        <w:rPr>
          <w:b/>
          <w:szCs w:val="24"/>
        </w:rPr>
        <w:t>Принятые обозначения и сокращения</w:t>
      </w:r>
    </w:p>
    <w:p w:rsidR="00D41B1C" w:rsidRPr="0044346D" w:rsidRDefault="00D41B1C" w:rsidP="003F15E5">
      <w:pPr>
        <w:spacing w:line="240" w:lineRule="auto"/>
        <w:jc w:val="both"/>
        <w:rPr>
          <w:szCs w:val="24"/>
        </w:rPr>
      </w:pPr>
      <w:r w:rsidRPr="0044346D">
        <w:rPr>
          <w:szCs w:val="24"/>
        </w:rPr>
        <w:t>СИ – средство измерений;</w:t>
      </w:r>
    </w:p>
    <w:p w:rsidR="00D41B1C" w:rsidRPr="0044346D" w:rsidRDefault="00D41B1C" w:rsidP="003F15E5">
      <w:pPr>
        <w:spacing w:line="240" w:lineRule="auto"/>
        <w:jc w:val="both"/>
        <w:rPr>
          <w:szCs w:val="24"/>
        </w:rPr>
      </w:pPr>
      <w:r w:rsidRPr="0044346D">
        <w:rPr>
          <w:i/>
          <w:szCs w:val="24"/>
        </w:rPr>
        <w:t>КЕО</w:t>
      </w:r>
      <w:r w:rsidRPr="0044346D">
        <w:rPr>
          <w:rFonts w:eastAsiaTheme="minorEastAsia"/>
          <w:szCs w:val="24"/>
        </w:rPr>
        <w:t>–</w:t>
      </w:r>
      <w:r w:rsidRPr="0044346D">
        <w:rPr>
          <w:szCs w:val="24"/>
        </w:rPr>
        <w:t>коэффициент естественной освещенности;</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вн</w:t>
      </w:r>
      <w:r w:rsidRPr="0044346D">
        <w:rPr>
          <w:rFonts w:eastAsiaTheme="minorEastAsia"/>
          <w:szCs w:val="24"/>
        </w:rPr>
        <w:t>–</w:t>
      </w:r>
      <w:r w:rsidRPr="0044346D">
        <w:rPr>
          <w:szCs w:val="24"/>
        </w:rPr>
        <w:t xml:space="preserve">естественная освещенность, создаваемая в некоторой точке заданной плоскости внутри помещения светом неба; </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нар</w:t>
      </w:r>
      <w:r w:rsidRPr="0044346D">
        <w:rPr>
          <w:rFonts w:eastAsiaTheme="minorEastAsia"/>
          <w:szCs w:val="24"/>
        </w:rPr>
        <w:t>–</w:t>
      </w:r>
      <w:r w:rsidRPr="0044346D">
        <w:rPr>
          <w:szCs w:val="24"/>
        </w:rPr>
        <w:t>наружная горизонтальная освещенность, создаваемая светом полнос</w:t>
      </w:r>
      <w:r w:rsidRPr="0044346D">
        <w:rPr>
          <w:szCs w:val="24"/>
        </w:rPr>
        <w:softHyphen/>
        <w:t>тью открытого небосвода;</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ф</w:t>
      </w:r>
      <w:r w:rsidRPr="0044346D">
        <w:rPr>
          <w:rFonts w:eastAsiaTheme="minorEastAsia"/>
          <w:szCs w:val="24"/>
        </w:rPr>
        <w:t>–</w:t>
      </w:r>
      <w:r w:rsidRPr="0044346D">
        <w:rPr>
          <w:szCs w:val="24"/>
        </w:rPr>
        <w:t>освещенность, создаваемая естественным освещением в помещении при измерении освещенности с учетом фона;</w:t>
      </w:r>
    </w:p>
    <w:p w:rsidR="00D41B1C" w:rsidRPr="0044346D" w:rsidRDefault="00D41B1C" w:rsidP="003F15E5">
      <w:pPr>
        <w:spacing w:line="240" w:lineRule="auto"/>
        <w:jc w:val="both"/>
        <w:rPr>
          <w:szCs w:val="24"/>
        </w:rPr>
      </w:pPr>
      <w:r w:rsidRPr="0044346D">
        <w:rPr>
          <w:i/>
          <w:szCs w:val="24"/>
        </w:rPr>
        <w:t>Е</w:t>
      </w:r>
      <w:r w:rsidRPr="0044346D">
        <w:rPr>
          <w:i/>
          <w:szCs w:val="24"/>
          <w:vertAlign w:val="subscript"/>
        </w:rPr>
        <w:t>сум</w:t>
      </w:r>
      <w:r w:rsidRPr="0044346D">
        <w:rPr>
          <w:rFonts w:eastAsiaTheme="minorEastAsia"/>
          <w:szCs w:val="24"/>
        </w:rPr>
        <w:t>–</w:t>
      </w:r>
      <w:r w:rsidRPr="0044346D">
        <w:rPr>
          <w:szCs w:val="24"/>
        </w:rPr>
        <w:t>суммарная освещённость, создаваемая естественным и искусственным освещением при измерении освещенности с учетом фона;</w:t>
      </w:r>
    </w:p>
    <w:p w:rsidR="00D41B1C" w:rsidRPr="0044346D" w:rsidRDefault="00D41B1C" w:rsidP="003F15E5">
      <w:pPr>
        <w:spacing w:line="240" w:lineRule="auto"/>
        <w:jc w:val="both"/>
        <w:rPr>
          <w:szCs w:val="24"/>
        </w:rPr>
      </w:pPr>
      <w:r w:rsidRPr="0044346D">
        <w:rPr>
          <w:i/>
          <w:szCs w:val="24"/>
        </w:rPr>
        <w:t>Е</w:t>
      </w:r>
      <w:r w:rsidRPr="0044346D">
        <w:rPr>
          <w:rFonts w:eastAsiaTheme="minorEastAsia"/>
          <w:szCs w:val="24"/>
        </w:rPr>
        <w:t>–</w:t>
      </w:r>
      <w:r w:rsidRPr="0044346D">
        <w:rPr>
          <w:szCs w:val="24"/>
        </w:rPr>
        <w:t>освещенность, создаваемая искусственным освещением при измерении освещенности с учетом фона;</w:t>
      </w:r>
    </w:p>
    <w:p w:rsidR="00D41B1C" w:rsidRPr="0044346D" w:rsidRDefault="00D41B1C" w:rsidP="003F15E5">
      <w:pPr>
        <w:spacing w:line="240" w:lineRule="auto"/>
        <w:jc w:val="both"/>
        <w:rPr>
          <w:szCs w:val="24"/>
        </w:rPr>
      </w:pPr>
      <w:r w:rsidRPr="0044346D">
        <w:rPr>
          <w:i/>
          <w:szCs w:val="24"/>
        </w:rPr>
        <w:t>К</w:t>
      </w:r>
      <w:r w:rsidRPr="0044346D">
        <w:rPr>
          <w:i/>
          <w:szCs w:val="24"/>
          <w:vertAlign w:val="subscript"/>
        </w:rPr>
        <w:t>п</w:t>
      </w:r>
      <w:r w:rsidRPr="0044346D">
        <w:rPr>
          <w:rFonts w:eastAsiaTheme="minorEastAsia"/>
          <w:szCs w:val="24"/>
        </w:rPr>
        <w:t>–</w:t>
      </w:r>
      <w:r w:rsidRPr="0044346D">
        <w:rPr>
          <w:szCs w:val="24"/>
        </w:rPr>
        <w:t>коэффициент пульсаций освещения освещённости;</w:t>
      </w:r>
    </w:p>
    <w:p w:rsidR="00D41B1C" w:rsidRPr="0044346D" w:rsidRDefault="00D41B1C" w:rsidP="003F15E5">
      <w:pPr>
        <w:spacing w:line="240" w:lineRule="auto"/>
        <w:jc w:val="both"/>
        <w:rPr>
          <w:szCs w:val="24"/>
        </w:rPr>
      </w:pPr>
      <w:r w:rsidRPr="0044346D">
        <w:rPr>
          <w:rFonts w:eastAsiaTheme="minorEastAsia"/>
          <w:i/>
          <w:szCs w:val="24"/>
        </w:rPr>
        <w:t>К</w:t>
      </w:r>
      <w:r w:rsidRPr="0044346D">
        <w:rPr>
          <w:rFonts w:eastAsiaTheme="minorEastAsia"/>
          <w:i/>
          <w:szCs w:val="24"/>
          <w:vertAlign w:val="subscript"/>
        </w:rPr>
        <w:t>п,сум</w:t>
      </w:r>
      <w:r w:rsidRPr="0044346D">
        <w:rPr>
          <w:rFonts w:eastAsiaTheme="minorEastAsia"/>
          <w:szCs w:val="24"/>
        </w:rPr>
        <w:t xml:space="preserve"> – суммарный коэффициент пульсаций</w:t>
      </w:r>
      <w:r w:rsidR="00BE71B4">
        <w:rPr>
          <w:rFonts w:eastAsiaTheme="minorEastAsia"/>
          <w:szCs w:val="24"/>
        </w:rPr>
        <w:t xml:space="preserve"> </w:t>
      </w:r>
      <w:r w:rsidRPr="0044346D">
        <w:rPr>
          <w:szCs w:val="24"/>
        </w:rPr>
        <w:t>освещённости</w:t>
      </w:r>
      <w:r w:rsidRPr="0044346D">
        <w:rPr>
          <w:rFonts w:eastAsiaTheme="minorEastAsia"/>
          <w:szCs w:val="24"/>
        </w:rPr>
        <w:t>, измеренный при наличии фона</w:t>
      </w:r>
    </w:p>
    <w:p w:rsidR="00D41B1C" w:rsidRPr="0044346D" w:rsidRDefault="00D41B1C" w:rsidP="003F15E5">
      <w:pPr>
        <w:spacing w:line="240" w:lineRule="auto"/>
        <w:jc w:val="both"/>
        <w:rPr>
          <w:bCs/>
          <w:szCs w:val="24"/>
        </w:rPr>
      </w:pPr>
      <w:r w:rsidRPr="0044346D">
        <w:rPr>
          <w:bCs/>
          <w:i/>
          <w:szCs w:val="24"/>
        </w:rPr>
        <w:t>Е</w:t>
      </w:r>
      <w:r w:rsidRPr="0044346D">
        <w:rPr>
          <w:bCs/>
          <w:i/>
          <w:szCs w:val="24"/>
          <w:vertAlign w:val="subscript"/>
        </w:rPr>
        <w:t>сум макс</w:t>
      </w:r>
      <w:r w:rsidRPr="0044346D">
        <w:rPr>
          <w:rFonts w:eastAsiaTheme="minorEastAsia"/>
          <w:szCs w:val="24"/>
        </w:rPr>
        <w:t>–</w:t>
      </w:r>
      <w:r w:rsidRPr="0044346D">
        <w:rPr>
          <w:bCs/>
          <w:szCs w:val="24"/>
        </w:rPr>
        <w:t xml:space="preserve"> максимальная освещенность, создаваемая суммарно фоном естественного освещения и осветительными установками при измерении коэффициента пульсаций</w:t>
      </w:r>
      <w:r w:rsidR="00BE71B4">
        <w:rPr>
          <w:bCs/>
          <w:szCs w:val="24"/>
        </w:rPr>
        <w:t xml:space="preserve"> </w:t>
      </w:r>
      <w:r w:rsidRPr="0044346D">
        <w:rPr>
          <w:szCs w:val="24"/>
        </w:rPr>
        <w:t>освещённости</w:t>
      </w:r>
      <w:r w:rsidRPr="0044346D">
        <w:rPr>
          <w:bCs/>
          <w:szCs w:val="24"/>
        </w:rPr>
        <w:t>;</w:t>
      </w:r>
    </w:p>
    <w:p w:rsidR="00D41B1C" w:rsidRPr="0044346D" w:rsidRDefault="00D41B1C" w:rsidP="003F15E5">
      <w:pPr>
        <w:spacing w:line="240" w:lineRule="auto"/>
        <w:jc w:val="both"/>
        <w:rPr>
          <w:bCs/>
          <w:szCs w:val="24"/>
        </w:rPr>
      </w:pPr>
      <w:r w:rsidRPr="0044346D">
        <w:rPr>
          <w:bCs/>
          <w:i/>
          <w:szCs w:val="24"/>
        </w:rPr>
        <w:t>Е</w:t>
      </w:r>
      <w:r w:rsidRPr="0044346D">
        <w:rPr>
          <w:bCs/>
          <w:i/>
          <w:szCs w:val="24"/>
          <w:vertAlign w:val="subscript"/>
        </w:rPr>
        <w:t>сум мин</w:t>
      </w:r>
      <w:r w:rsidRPr="0044346D">
        <w:rPr>
          <w:rFonts w:eastAsiaTheme="minorEastAsia"/>
          <w:szCs w:val="24"/>
        </w:rPr>
        <w:t>–</w:t>
      </w:r>
      <w:r w:rsidRPr="0044346D">
        <w:rPr>
          <w:bCs/>
          <w:szCs w:val="24"/>
        </w:rPr>
        <w:t>минимальная освещенность, создаваемая суммарно фоном естественного освещения и осветительными установками при измерении коэффициента пульсаций</w:t>
      </w:r>
      <w:r w:rsidR="00BE71B4">
        <w:rPr>
          <w:bCs/>
          <w:szCs w:val="24"/>
        </w:rPr>
        <w:t xml:space="preserve"> </w:t>
      </w:r>
      <w:r w:rsidRPr="0044346D">
        <w:rPr>
          <w:szCs w:val="24"/>
        </w:rPr>
        <w:t>освещённости</w:t>
      </w:r>
      <w:r w:rsidRPr="0044346D">
        <w:rPr>
          <w:bCs/>
          <w:szCs w:val="24"/>
        </w:rPr>
        <w:t xml:space="preserve">; </w:t>
      </w:r>
    </w:p>
    <w:p w:rsidR="00D41B1C" w:rsidRPr="0044346D" w:rsidRDefault="00D41B1C" w:rsidP="003F15E5">
      <w:pPr>
        <w:spacing w:line="240" w:lineRule="auto"/>
        <w:jc w:val="both"/>
        <w:rPr>
          <w:bCs/>
          <w:szCs w:val="24"/>
        </w:rPr>
      </w:pPr>
      <w:r w:rsidRPr="0044346D">
        <w:rPr>
          <w:bCs/>
          <w:i/>
          <w:szCs w:val="24"/>
        </w:rPr>
        <w:t>Е</w:t>
      </w:r>
      <w:r w:rsidRPr="0044346D">
        <w:rPr>
          <w:bCs/>
          <w:i/>
          <w:szCs w:val="24"/>
          <w:vertAlign w:val="subscript"/>
        </w:rPr>
        <w:t>сум ср</w:t>
      </w:r>
      <w:r w:rsidRPr="0044346D">
        <w:rPr>
          <w:rFonts w:eastAsiaTheme="minorEastAsia"/>
          <w:szCs w:val="24"/>
        </w:rPr>
        <w:t>–</w:t>
      </w:r>
      <w:r w:rsidRPr="0044346D">
        <w:rPr>
          <w:bCs/>
          <w:szCs w:val="24"/>
        </w:rPr>
        <w:t>средняя освещенность, создаваемая суммарно фоном естественного освещения и осветительными установками при измерении коэффициента пульсаций</w:t>
      </w:r>
      <w:r w:rsidR="00BE71B4">
        <w:rPr>
          <w:bCs/>
          <w:szCs w:val="24"/>
        </w:rPr>
        <w:t xml:space="preserve"> </w:t>
      </w:r>
      <w:r w:rsidRPr="0044346D">
        <w:rPr>
          <w:szCs w:val="24"/>
        </w:rPr>
        <w:t>освещённости</w:t>
      </w:r>
      <w:r w:rsidRPr="0044346D">
        <w:rPr>
          <w:bCs/>
          <w:szCs w:val="24"/>
        </w:rPr>
        <w:t>;</w:t>
      </w:r>
    </w:p>
    <w:p w:rsidR="00D41B1C" w:rsidRPr="0044346D" w:rsidRDefault="00D41B1C" w:rsidP="003F15E5">
      <w:pPr>
        <w:spacing w:line="240" w:lineRule="auto"/>
        <w:jc w:val="both"/>
        <w:rPr>
          <w:szCs w:val="24"/>
        </w:rPr>
      </w:pPr>
      <w:r w:rsidRPr="0044346D">
        <w:rPr>
          <w:i/>
          <w:szCs w:val="24"/>
        </w:rPr>
        <w:t>u</w:t>
      </w:r>
      <w:r w:rsidRPr="0044346D">
        <w:rPr>
          <w:i/>
          <w:szCs w:val="24"/>
          <w:vertAlign w:val="subscript"/>
        </w:rPr>
        <w:t>B</w:t>
      </w:r>
      <w:r w:rsidRPr="0044346D">
        <w:rPr>
          <w:szCs w:val="24"/>
        </w:rPr>
        <w:t xml:space="preserve"> – неопределенность измерения по типу В;</w:t>
      </w:r>
    </w:p>
    <w:p w:rsidR="00D41B1C" w:rsidRPr="0044346D" w:rsidRDefault="00D41B1C" w:rsidP="003F15E5">
      <w:pPr>
        <w:tabs>
          <w:tab w:val="left" w:pos="1147"/>
        </w:tabs>
        <w:spacing w:line="240" w:lineRule="auto"/>
        <w:jc w:val="both"/>
        <w:rPr>
          <w:rFonts w:ascii="Times New Roman CYR" w:hAnsi="Times New Roman CYR" w:cs="Times New Roman CYR"/>
          <w:szCs w:val="24"/>
        </w:rPr>
      </w:pPr>
      <w:r w:rsidRPr="0044346D">
        <w:rPr>
          <w:rFonts w:ascii="Times New Roman CYR" w:hAnsi="Times New Roman CYR" w:cs="Times New Roman CYR"/>
          <w:i/>
          <w:szCs w:val="24"/>
        </w:rPr>
        <w:t>∆</w:t>
      </w:r>
      <w:r w:rsidRPr="0044346D">
        <w:rPr>
          <w:rFonts w:eastAsiaTheme="minorEastAsia"/>
          <w:szCs w:val="24"/>
        </w:rPr>
        <w:t xml:space="preserve">– </w:t>
      </w:r>
      <w:r w:rsidRPr="0044346D">
        <w:rPr>
          <w:rFonts w:ascii="Times New Roman CYR" w:hAnsi="Times New Roman CYR" w:cs="Times New Roman CYR"/>
          <w:szCs w:val="24"/>
        </w:rPr>
        <w:t>абсолютная погрешность измерения;</w:t>
      </w:r>
    </w:p>
    <w:p w:rsidR="00D41B1C" w:rsidRPr="0044346D" w:rsidRDefault="00D41B1C" w:rsidP="003F15E5">
      <w:pPr>
        <w:spacing w:line="240" w:lineRule="auto"/>
        <w:jc w:val="both"/>
        <w:rPr>
          <w:szCs w:val="24"/>
        </w:rPr>
      </w:pPr>
      <w:r w:rsidRPr="0044346D">
        <w:rPr>
          <w:rFonts w:ascii="Times New Roman CYR" w:hAnsi="Times New Roman CYR" w:cs="Times New Roman CYR"/>
          <w:i/>
          <w:szCs w:val="24"/>
        </w:rPr>
        <w:t>∆</w:t>
      </w:r>
      <w:r w:rsidRPr="0044346D">
        <w:rPr>
          <w:i/>
          <w:szCs w:val="24"/>
        </w:rPr>
        <w:t>Е</w:t>
      </w:r>
      <w:r w:rsidRPr="0044346D">
        <w:rPr>
          <w:i/>
          <w:szCs w:val="24"/>
          <w:vertAlign w:val="subscript"/>
        </w:rPr>
        <w:t>сум</w:t>
      </w:r>
      <w:r w:rsidRPr="0044346D">
        <w:rPr>
          <w:rFonts w:eastAsiaTheme="minorEastAsia"/>
          <w:szCs w:val="24"/>
        </w:rPr>
        <w:t xml:space="preserve">– абсолютная погрешность измерения </w:t>
      </w:r>
      <w:r w:rsidRPr="0044346D">
        <w:rPr>
          <w:szCs w:val="24"/>
        </w:rPr>
        <w:t>суммарной освещённости, создаваемой естественным и искусственным освещением при измерении освещенности с учетом фона;</w:t>
      </w:r>
    </w:p>
    <w:p w:rsidR="00D41B1C" w:rsidRPr="0044346D" w:rsidRDefault="00D41B1C" w:rsidP="003F15E5">
      <w:pPr>
        <w:spacing w:line="240" w:lineRule="auto"/>
        <w:jc w:val="both"/>
        <w:rPr>
          <w:szCs w:val="24"/>
        </w:rPr>
      </w:pPr>
      <w:r w:rsidRPr="0044346D">
        <w:rPr>
          <w:rFonts w:ascii="Times New Roman CYR" w:hAnsi="Times New Roman CYR" w:cs="Times New Roman CYR"/>
          <w:i/>
          <w:szCs w:val="24"/>
        </w:rPr>
        <w:t>∆</w:t>
      </w:r>
      <w:r w:rsidRPr="0044346D">
        <w:rPr>
          <w:i/>
          <w:szCs w:val="24"/>
        </w:rPr>
        <w:t>Е</w:t>
      </w:r>
      <w:r w:rsidRPr="0044346D">
        <w:rPr>
          <w:i/>
          <w:szCs w:val="24"/>
          <w:vertAlign w:val="subscript"/>
        </w:rPr>
        <w:t>ф</w:t>
      </w:r>
      <w:r w:rsidRPr="0044346D">
        <w:rPr>
          <w:rFonts w:eastAsiaTheme="minorEastAsia"/>
          <w:szCs w:val="24"/>
        </w:rPr>
        <w:t xml:space="preserve">– абсолютная погрешность измерения </w:t>
      </w:r>
      <w:r w:rsidRPr="0044346D">
        <w:rPr>
          <w:szCs w:val="24"/>
        </w:rPr>
        <w:t>фоновой освещённости;</w:t>
      </w:r>
    </w:p>
    <w:p w:rsidR="00D41B1C" w:rsidRPr="0044346D" w:rsidRDefault="00D41B1C" w:rsidP="003F15E5">
      <w:pPr>
        <w:spacing w:line="240" w:lineRule="auto"/>
        <w:jc w:val="both"/>
        <w:rPr>
          <w:i/>
          <w:szCs w:val="24"/>
        </w:rPr>
      </w:pPr>
      <w:r w:rsidRPr="0044346D">
        <w:rPr>
          <w:i/>
          <w:szCs w:val="24"/>
        </w:rPr>
        <w:t>U</w:t>
      </w:r>
      <w:r w:rsidRPr="0044346D">
        <w:rPr>
          <w:i/>
          <w:szCs w:val="24"/>
          <w:vertAlign w:val="subscript"/>
        </w:rPr>
        <w:t>КЕО</w:t>
      </w:r>
      <w:r w:rsidRPr="0044346D">
        <w:rPr>
          <w:rFonts w:eastAsiaTheme="minorEastAsia"/>
          <w:szCs w:val="24"/>
        </w:rPr>
        <w:t>–</w:t>
      </w:r>
      <w:r w:rsidRPr="0044346D">
        <w:rPr>
          <w:szCs w:val="24"/>
        </w:rPr>
        <w:t>расширенная неопределенность измерения</w:t>
      </w:r>
      <w:r w:rsidR="00A46088">
        <w:rPr>
          <w:szCs w:val="24"/>
        </w:rPr>
        <w:t xml:space="preserve"> </w:t>
      </w:r>
      <w:r w:rsidRPr="0044346D">
        <w:rPr>
          <w:i/>
          <w:szCs w:val="24"/>
        </w:rPr>
        <w:t>КЕО;</w:t>
      </w:r>
    </w:p>
    <w:p w:rsidR="00D41B1C" w:rsidRPr="0044346D" w:rsidRDefault="00D41B1C" w:rsidP="003F15E5">
      <w:pPr>
        <w:spacing w:line="240" w:lineRule="auto"/>
        <w:jc w:val="both"/>
        <w:rPr>
          <w:szCs w:val="24"/>
        </w:rPr>
      </w:pPr>
      <w:r w:rsidRPr="0044346D">
        <w:rPr>
          <w:i/>
          <w:szCs w:val="24"/>
        </w:rPr>
        <w:t>u</w:t>
      </w:r>
      <w:r w:rsidRPr="0044346D">
        <w:rPr>
          <w:i/>
          <w:szCs w:val="24"/>
          <w:vertAlign w:val="subscript"/>
        </w:rPr>
        <w:t>Евн</w:t>
      </w:r>
      <w:r w:rsidRPr="0044346D">
        <w:rPr>
          <w:rFonts w:eastAsiaTheme="minorEastAsia"/>
          <w:szCs w:val="24"/>
        </w:rPr>
        <w:t>–</w:t>
      </w:r>
      <w:r w:rsidRPr="0044346D">
        <w:rPr>
          <w:szCs w:val="24"/>
        </w:rPr>
        <w:t>стандартная неопределенность измерения</w:t>
      </w:r>
      <w:r w:rsidR="00A46088">
        <w:rPr>
          <w:szCs w:val="24"/>
        </w:rPr>
        <w:t xml:space="preserve"> </w:t>
      </w:r>
      <w:r w:rsidRPr="0044346D">
        <w:rPr>
          <w:i/>
          <w:szCs w:val="24"/>
        </w:rPr>
        <w:t>Е</w:t>
      </w:r>
      <w:r w:rsidRPr="0044346D">
        <w:rPr>
          <w:i/>
          <w:szCs w:val="24"/>
          <w:vertAlign w:val="subscript"/>
        </w:rPr>
        <w:t>вн</w:t>
      </w:r>
      <w:r w:rsidRPr="0044346D">
        <w:rPr>
          <w:i/>
          <w:szCs w:val="24"/>
        </w:rPr>
        <w:t>;</w:t>
      </w:r>
    </w:p>
    <w:p w:rsidR="00D41B1C" w:rsidRPr="0044346D" w:rsidRDefault="00D41B1C" w:rsidP="003F15E5">
      <w:pPr>
        <w:spacing w:line="240" w:lineRule="auto"/>
        <w:jc w:val="both"/>
        <w:rPr>
          <w:szCs w:val="24"/>
        </w:rPr>
      </w:pPr>
      <w:r w:rsidRPr="0044346D">
        <w:rPr>
          <w:i/>
          <w:szCs w:val="24"/>
        </w:rPr>
        <w:t>u</w:t>
      </w:r>
      <w:r w:rsidRPr="0044346D">
        <w:rPr>
          <w:i/>
          <w:szCs w:val="24"/>
          <w:vertAlign w:val="subscript"/>
        </w:rPr>
        <w:t>Енар</w:t>
      </w:r>
      <w:r w:rsidRPr="0044346D">
        <w:rPr>
          <w:rFonts w:eastAsiaTheme="minorEastAsia"/>
          <w:szCs w:val="24"/>
        </w:rPr>
        <w:t xml:space="preserve">– стандартная </w:t>
      </w:r>
      <w:r w:rsidRPr="0044346D">
        <w:rPr>
          <w:szCs w:val="24"/>
        </w:rPr>
        <w:t>неопределенность при измерения</w:t>
      </w:r>
      <w:r w:rsidR="00A46088">
        <w:rPr>
          <w:szCs w:val="24"/>
        </w:rPr>
        <w:t xml:space="preserve"> </w:t>
      </w:r>
      <w:r w:rsidRPr="0044346D">
        <w:rPr>
          <w:i/>
          <w:szCs w:val="24"/>
        </w:rPr>
        <w:t>Е</w:t>
      </w:r>
      <w:r w:rsidRPr="0044346D">
        <w:rPr>
          <w:i/>
          <w:szCs w:val="24"/>
          <w:vertAlign w:val="subscript"/>
        </w:rPr>
        <w:t>нар</w:t>
      </w:r>
      <w:r w:rsidRPr="0044346D">
        <w:rPr>
          <w:i/>
          <w:szCs w:val="24"/>
        </w:rPr>
        <w:t>;</w:t>
      </w:r>
    </w:p>
    <w:p w:rsidR="003F15E5" w:rsidRDefault="00D41B1C" w:rsidP="003F15E5">
      <w:pPr>
        <w:spacing w:line="240" w:lineRule="auto"/>
        <w:jc w:val="both"/>
        <w:rPr>
          <w:szCs w:val="24"/>
        </w:rPr>
      </w:pPr>
      <w:r w:rsidRPr="0044346D">
        <w:rPr>
          <w:i/>
          <w:szCs w:val="24"/>
        </w:rPr>
        <w:t>u</w:t>
      </w:r>
      <w:r w:rsidRPr="0044346D">
        <w:rPr>
          <w:i/>
          <w:szCs w:val="24"/>
          <w:vertAlign w:val="subscript"/>
        </w:rPr>
        <w:t>Eсум</w:t>
      </w:r>
      <w:r w:rsidRPr="0044346D">
        <w:rPr>
          <w:rFonts w:eastAsiaTheme="minorEastAsia"/>
          <w:szCs w:val="24"/>
        </w:rPr>
        <w:t>–</w:t>
      </w:r>
      <w:r w:rsidRPr="0044346D">
        <w:rPr>
          <w:szCs w:val="24"/>
        </w:rPr>
        <w:t xml:space="preserve"> стандартная неопределенность измерения суммарной освещенности при измерении освещенности с учетом фона;</w:t>
      </w:r>
    </w:p>
    <w:p w:rsidR="00D41B1C" w:rsidRPr="0044346D" w:rsidRDefault="00D41B1C" w:rsidP="003F15E5">
      <w:pPr>
        <w:spacing w:line="240" w:lineRule="auto"/>
        <w:jc w:val="both"/>
        <w:rPr>
          <w:szCs w:val="24"/>
        </w:rPr>
      </w:pPr>
      <w:r w:rsidRPr="0044346D">
        <w:rPr>
          <w:i/>
          <w:szCs w:val="24"/>
        </w:rPr>
        <w:t>u</w:t>
      </w:r>
      <w:r w:rsidRPr="0044346D">
        <w:rPr>
          <w:i/>
          <w:szCs w:val="24"/>
          <w:vertAlign w:val="subscript"/>
        </w:rPr>
        <w:t>Eф</w:t>
      </w:r>
      <w:r w:rsidRPr="0044346D">
        <w:rPr>
          <w:rFonts w:eastAsiaTheme="minorEastAsia"/>
          <w:szCs w:val="24"/>
        </w:rPr>
        <w:t>–</w:t>
      </w:r>
      <w:r w:rsidRPr="0044346D">
        <w:rPr>
          <w:szCs w:val="24"/>
        </w:rPr>
        <w:t xml:space="preserve"> стандартная неопределенность измерения фоновой освещенности;</w:t>
      </w:r>
    </w:p>
    <w:p w:rsidR="00D41B1C" w:rsidRPr="0044346D" w:rsidRDefault="00D41B1C" w:rsidP="003F15E5">
      <w:pPr>
        <w:spacing w:line="240" w:lineRule="auto"/>
        <w:jc w:val="both"/>
        <w:rPr>
          <w:szCs w:val="24"/>
        </w:rPr>
      </w:pPr>
      <w:r w:rsidRPr="0044346D">
        <w:rPr>
          <w:i/>
          <w:szCs w:val="24"/>
        </w:rPr>
        <w:t>U</w:t>
      </w:r>
      <w:r w:rsidRPr="0044346D">
        <w:rPr>
          <w:i/>
          <w:szCs w:val="24"/>
          <w:vertAlign w:val="subscript"/>
        </w:rPr>
        <w:t>E</w:t>
      </w:r>
      <w:r w:rsidRPr="0044346D">
        <w:rPr>
          <w:rFonts w:eastAsiaTheme="minorEastAsia"/>
          <w:szCs w:val="24"/>
        </w:rPr>
        <w:t xml:space="preserve">– </w:t>
      </w:r>
      <w:r w:rsidRPr="0044346D">
        <w:rPr>
          <w:szCs w:val="24"/>
        </w:rPr>
        <w:t>расширенная неопределенность измерения освещённости E;</w:t>
      </w:r>
    </w:p>
    <w:p w:rsidR="00D41B1C" w:rsidRPr="0044346D" w:rsidRDefault="00D41B1C" w:rsidP="003F15E5">
      <w:pPr>
        <w:spacing w:line="240" w:lineRule="auto"/>
        <w:jc w:val="both"/>
        <w:rPr>
          <w:szCs w:val="24"/>
        </w:rPr>
      </w:pPr>
      <w:r w:rsidRPr="0044346D">
        <w:rPr>
          <w:rFonts w:eastAsia="Times New Roman"/>
          <w:i/>
          <w:szCs w:val="24"/>
        </w:rPr>
        <w:t>u</w:t>
      </w:r>
      <w:r w:rsidRPr="0044346D">
        <w:rPr>
          <w:rFonts w:eastAsia="Times New Roman"/>
          <w:i/>
          <w:szCs w:val="24"/>
          <w:vertAlign w:val="subscript"/>
        </w:rPr>
        <w:t>Кп,сум</w:t>
      </w:r>
      <w:r w:rsidRPr="0044346D">
        <w:rPr>
          <w:rFonts w:eastAsiaTheme="minorEastAsia"/>
          <w:szCs w:val="24"/>
        </w:rPr>
        <w:t xml:space="preserve">– стандартная неопределенность измерения величины </w:t>
      </w:r>
      <w:r w:rsidRPr="0044346D">
        <w:rPr>
          <w:rFonts w:eastAsiaTheme="minorEastAsia"/>
          <w:i/>
          <w:szCs w:val="24"/>
        </w:rPr>
        <w:t>К</w:t>
      </w:r>
      <w:r w:rsidRPr="0044346D">
        <w:rPr>
          <w:rFonts w:eastAsiaTheme="minorEastAsia"/>
          <w:i/>
          <w:szCs w:val="24"/>
          <w:vertAlign w:val="subscript"/>
        </w:rPr>
        <w:t>пˍсум</w:t>
      </w:r>
      <w:r w:rsidRPr="0044346D">
        <w:rPr>
          <w:rFonts w:eastAsiaTheme="minorEastAsia"/>
          <w:szCs w:val="24"/>
        </w:rPr>
        <w:t>;</w:t>
      </w:r>
    </w:p>
    <w:p w:rsidR="00D05549" w:rsidRDefault="00D41B1C" w:rsidP="003F15E5">
      <w:pPr>
        <w:spacing w:line="240" w:lineRule="auto"/>
        <w:jc w:val="both"/>
        <w:rPr>
          <w:rFonts w:eastAsiaTheme="minorEastAsia"/>
          <w:szCs w:val="24"/>
        </w:rPr>
      </w:pPr>
      <w:r w:rsidRPr="0044346D">
        <w:rPr>
          <w:rFonts w:eastAsia="Times New Roman"/>
          <w:i/>
          <w:szCs w:val="24"/>
        </w:rPr>
        <w:t>U</w:t>
      </w:r>
      <w:r w:rsidRPr="0044346D">
        <w:rPr>
          <w:rFonts w:eastAsia="Times New Roman"/>
          <w:i/>
          <w:szCs w:val="24"/>
          <w:vertAlign w:val="subscript"/>
        </w:rPr>
        <w:t>Кп</w:t>
      </w:r>
      <w:r w:rsidRPr="0044346D">
        <w:rPr>
          <w:rFonts w:eastAsiaTheme="minorEastAsia"/>
          <w:szCs w:val="24"/>
        </w:rPr>
        <w:t xml:space="preserve">– величина расширенной неопределенности измерения </w:t>
      </w:r>
      <w:r w:rsidRPr="0044346D">
        <w:rPr>
          <w:rFonts w:eastAsiaTheme="minorEastAsia"/>
          <w:i/>
          <w:szCs w:val="24"/>
        </w:rPr>
        <w:t>К</w:t>
      </w:r>
      <w:r w:rsidRPr="0044346D">
        <w:rPr>
          <w:rFonts w:eastAsiaTheme="minorEastAsia"/>
          <w:i/>
          <w:szCs w:val="24"/>
          <w:vertAlign w:val="subscript"/>
        </w:rPr>
        <w:t>п</w:t>
      </w:r>
      <w:r w:rsidRPr="0044346D">
        <w:rPr>
          <w:rFonts w:eastAsiaTheme="minorEastAsia"/>
          <w:szCs w:val="24"/>
        </w:rPr>
        <w:t>.</w:t>
      </w:r>
    </w:p>
    <w:p w:rsidR="003F15E5" w:rsidRDefault="003F15E5" w:rsidP="0044346D">
      <w:pPr>
        <w:spacing w:line="240" w:lineRule="auto"/>
        <w:rPr>
          <w:rFonts w:eastAsiaTheme="minorEastAsia"/>
          <w:szCs w:val="24"/>
        </w:rPr>
        <w:sectPr w:rsidR="003F15E5" w:rsidSect="00BE71B4">
          <w:footerReference w:type="even" r:id="rId119"/>
          <w:footerReference w:type="first" r:id="rId120"/>
          <w:pgSz w:w="11906" w:h="16838"/>
          <w:pgMar w:top="709" w:right="720" w:bottom="720" w:left="720" w:header="567" w:footer="454" w:gutter="0"/>
          <w:cols w:space="708"/>
          <w:docGrid w:linePitch="360"/>
        </w:sectPr>
      </w:pPr>
    </w:p>
    <w:p w:rsidR="003F15E5" w:rsidRDefault="0099606C" w:rsidP="00D05549">
      <w:pPr>
        <w:jc w:val="center"/>
        <w:outlineLvl w:val="0"/>
        <w:rPr>
          <w:rFonts w:eastAsia="Times New Roman"/>
          <w:b/>
          <w:spacing w:val="20"/>
          <w:szCs w:val="24"/>
          <w:lang w:eastAsia="ru-RU"/>
        </w:rPr>
      </w:pPr>
      <w:r>
        <w:rPr>
          <w:noProof/>
          <w:lang w:eastAsia="ru-RU"/>
        </w:rPr>
        <w:lastRenderedPageBreak/>
        <w:drawing>
          <wp:inline distT="0" distB="0" distL="0" distR="0" wp14:anchorId="105F4497" wp14:editId="31D71EF6">
            <wp:extent cx="2374900" cy="641350"/>
            <wp:effectExtent l="0" t="0" r="6350" b="6350"/>
            <wp:docPr id="348" name="Рисунок 348"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3F15E5" w:rsidRDefault="003F15E5" w:rsidP="00D05549">
      <w:pPr>
        <w:jc w:val="center"/>
        <w:outlineLvl w:val="0"/>
        <w:rPr>
          <w:rFonts w:eastAsia="Times New Roman"/>
          <w:b/>
          <w:spacing w:val="20"/>
          <w:szCs w:val="24"/>
          <w:lang w:eastAsia="ru-RU"/>
        </w:rPr>
      </w:pPr>
    </w:p>
    <w:p w:rsidR="0099606C" w:rsidRDefault="0099606C" w:rsidP="00D05549">
      <w:pPr>
        <w:jc w:val="center"/>
        <w:outlineLvl w:val="0"/>
        <w:rPr>
          <w:rFonts w:eastAsia="Times New Roman"/>
          <w:b/>
          <w:spacing w:val="20"/>
          <w:szCs w:val="24"/>
          <w:lang w:eastAsia="ru-RU"/>
        </w:rPr>
      </w:pPr>
    </w:p>
    <w:p w:rsidR="00772CF9" w:rsidRDefault="00772CF9" w:rsidP="00D05549">
      <w:pPr>
        <w:jc w:val="center"/>
        <w:outlineLvl w:val="0"/>
        <w:rPr>
          <w:rFonts w:eastAsia="Times New Roman"/>
          <w:b/>
          <w:spacing w:val="20"/>
          <w:szCs w:val="24"/>
          <w:lang w:eastAsia="ru-RU"/>
        </w:rPr>
      </w:pPr>
    </w:p>
    <w:p w:rsidR="00772CF9" w:rsidRDefault="00772CF9" w:rsidP="00D05549">
      <w:pPr>
        <w:jc w:val="center"/>
        <w:outlineLvl w:val="0"/>
        <w:rPr>
          <w:rFonts w:eastAsia="Times New Roman"/>
          <w:b/>
          <w:spacing w:val="20"/>
          <w:szCs w:val="24"/>
          <w:lang w:eastAsia="ru-RU"/>
        </w:rPr>
      </w:pPr>
    </w:p>
    <w:p w:rsidR="00772CF9" w:rsidRDefault="00772CF9" w:rsidP="00D05549">
      <w:pPr>
        <w:jc w:val="center"/>
        <w:outlineLvl w:val="0"/>
        <w:rPr>
          <w:rFonts w:eastAsia="Times New Roman"/>
          <w:b/>
          <w:spacing w:val="20"/>
          <w:szCs w:val="24"/>
          <w:lang w:eastAsia="ru-RU"/>
        </w:rPr>
      </w:pPr>
    </w:p>
    <w:p w:rsidR="00772CF9" w:rsidRDefault="00772CF9" w:rsidP="00772CF9">
      <w:pPr>
        <w:jc w:val="right"/>
        <w:outlineLvl w:val="0"/>
        <w:rPr>
          <w:rFonts w:eastAsia="Times New Roman"/>
          <w:b/>
          <w:spacing w:val="20"/>
          <w:szCs w:val="24"/>
          <w:lang w:eastAsia="ru-RU"/>
        </w:rPr>
      </w:pPr>
      <w:r>
        <w:rPr>
          <w:rFonts w:eastAsia="Times New Roman"/>
          <w:b/>
          <w:spacing w:val="20"/>
          <w:szCs w:val="24"/>
          <w:lang w:eastAsia="ru-RU"/>
        </w:rPr>
        <w:lastRenderedPageBreak/>
        <w:t>ПРИЛОЖЕНИЕ Д</w:t>
      </w:r>
    </w:p>
    <w:p w:rsidR="00772CF9" w:rsidRDefault="00772CF9" w:rsidP="00772CF9">
      <w:pPr>
        <w:jc w:val="right"/>
        <w:outlineLvl w:val="0"/>
        <w:rPr>
          <w:rFonts w:eastAsia="Times New Roman"/>
          <w:b/>
          <w:spacing w:val="20"/>
          <w:szCs w:val="24"/>
          <w:lang w:eastAsia="ru-RU"/>
        </w:rPr>
      </w:pPr>
      <w:r>
        <w:rPr>
          <w:rFonts w:eastAsia="Times New Roman"/>
          <w:b/>
          <w:spacing w:val="20"/>
          <w:szCs w:val="24"/>
          <w:lang w:eastAsia="ru-RU"/>
        </w:rPr>
        <w:t>(рекомендуемое)</w:t>
      </w:r>
    </w:p>
    <w:p w:rsidR="00772CF9" w:rsidRDefault="00772CF9" w:rsidP="00D05549">
      <w:pPr>
        <w:jc w:val="center"/>
        <w:outlineLvl w:val="0"/>
        <w:rPr>
          <w:rFonts w:eastAsia="Times New Roman"/>
          <w:b/>
          <w:spacing w:val="20"/>
          <w:szCs w:val="24"/>
          <w:lang w:eastAsia="ru-RU"/>
        </w:rPr>
      </w:pPr>
    </w:p>
    <w:p w:rsidR="00D05549" w:rsidRPr="003F15E5" w:rsidRDefault="00D05549" w:rsidP="00D05549">
      <w:pPr>
        <w:jc w:val="center"/>
        <w:outlineLvl w:val="0"/>
        <w:rPr>
          <w:rFonts w:eastAsia="Times New Roman"/>
          <w:b/>
          <w:spacing w:val="20"/>
          <w:szCs w:val="24"/>
          <w:lang w:eastAsia="ru-RU"/>
        </w:rPr>
      </w:pPr>
      <w:r w:rsidRPr="003F15E5">
        <w:rPr>
          <w:rFonts w:eastAsia="Times New Roman"/>
          <w:b/>
          <w:spacing w:val="20"/>
          <w:szCs w:val="24"/>
          <w:lang w:eastAsia="ru-RU"/>
        </w:rPr>
        <w:t>УТВЕРЖДАЮ</w:t>
      </w:r>
    </w:p>
    <w:p w:rsidR="00D05549" w:rsidRPr="003F15E5" w:rsidRDefault="00D05549" w:rsidP="00D05549">
      <w:pPr>
        <w:spacing w:after="300" w:line="240" w:lineRule="auto"/>
        <w:ind w:firstLine="5"/>
        <w:jc w:val="center"/>
        <w:rPr>
          <w:rFonts w:eastAsia="Times New Roman"/>
          <w:szCs w:val="24"/>
          <w:lang w:eastAsia="ru-RU"/>
        </w:rPr>
      </w:pPr>
      <w:r w:rsidRPr="003F15E5">
        <w:rPr>
          <w:rFonts w:eastAsia="Times New Roman"/>
          <w:szCs w:val="24"/>
          <w:lang w:eastAsia="ru-RU"/>
        </w:rPr>
        <w:t>Генеральный директор ООО «Эко-Е»</w:t>
      </w:r>
    </w:p>
    <w:p w:rsidR="00D05549" w:rsidRPr="003F15E5" w:rsidRDefault="00D05549" w:rsidP="00D05549">
      <w:pPr>
        <w:spacing w:after="300" w:line="240" w:lineRule="auto"/>
        <w:ind w:firstLine="5"/>
        <w:jc w:val="center"/>
        <w:rPr>
          <w:rFonts w:eastAsia="Times New Roman"/>
          <w:szCs w:val="24"/>
          <w:lang w:eastAsia="ru-RU"/>
        </w:rPr>
      </w:pPr>
      <w:r w:rsidRPr="003F15E5">
        <w:rPr>
          <w:rFonts w:eastAsia="Times New Roman"/>
          <w:szCs w:val="24"/>
          <w:lang w:eastAsia="ru-RU"/>
        </w:rPr>
        <w:t>________________________ С.В. Мамаев</w:t>
      </w:r>
    </w:p>
    <w:p w:rsidR="00D05549" w:rsidRPr="003F15E5" w:rsidRDefault="00D05549" w:rsidP="00D05549">
      <w:pPr>
        <w:spacing w:after="300" w:line="240" w:lineRule="auto"/>
        <w:ind w:firstLine="5"/>
        <w:jc w:val="center"/>
        <w:rPr>
          <w:rFonts w:eastAsia="Times New Roman"/>
          <w:szCs w:val="24"/>
          <w:lang w:eastAsia="ru-RU"/>
        </w:rPr>
      </w:pPr>
      <w:r w:rsidRPr="003F15E5">
        <w:rPr>
          <w:rFonts w:eastAsia="Times New Roman"/>
          <w:szCs w:val="24"/>
          <w:lang w:eastAsia="ru-RU"/>
        </w:rPr>
        <w:t>“</w:t>
      </w:r>
      <w:r w:rsidRPr="003F15E5">
        <w:rPr>
          <w:rFonts w:eastAsia="Times New Roman"/>
          <w:b/>
          <w:szCs w:val="24"/>
          <w:u w:val="single"/>
          <w:lang w:eastAsia="ru-RU"/>
        </w:rPr>
        <w:t xml:space="preserve"> </w:t>
      </w:r>
      <w:r w:rsidR="003F15E5">
        <w:rPr>
          <w:rFonts w:eastAsia="Times New Roman"/>
          <w:b/>
          <w:szCs w:val="24"/>
          <w:u w:val="single"/>
          <w:lang w:eastAsia="ru-RU"/>
        </w:rPr>
        <w:t xml:space="preserve">     </w:t>
      </w:r>
      <w:r w:rsidRPr="003F15E5">
        <w:rPr>
          <w:rFonts w:eastAsia="Times New Roman"/>
          <w:b/>
          <w:szCs w:val="24"/>
          <w:u w:val="single"/>
          <w:lang w:eastAsia="ru-RU"/>
        </w:rPr>
        <w:t xml:space="preserve"> </w:t>
      </w:r>
      <w:r w:rsidRPr="003F15E5">
        <w:rPr>
          <w:rFonts w:eastAsia="Times New Roman"/>
          <w:szCs w:val="24"/>
          <w:lang w:eastAsia="ru-RU"/>
        </w:rPr>
        <w:t xml:space="preserve">“ </w:t>
      </w:r>
      <w:r w:rsidRPr="003F15E5">
        <w:rPr>
          <w:rFonts w:eastAsia="Times New Roman"/>
          <w:b/>
          <w:szCs w:val="24"/>
          <w:u w:val="single"/>
          <w:lang w:eastAsia="ru-RU"/>
        </w:rPr>
        <w:t xml:space="preserve"> </w:t>
      </w:r>
      <w:r w:rsidRPr="003F15E5">
        <w:rPr>
          <w:rFonts w:eastAsia="Times New Roman"/>
          <w:szCs w:val="24"/>
          <w:u w:val="single"/>
          <w:lang w:eastAsia="ru-RU"/>
        </w:rPr>
        <w:t xml:space="preserve"> </w:t>
      </w:r>
      <w:r w:rsidRPr="003F15E5">
        <w:rPr>
          <w:rFonts w:eastAsia="Times New Roman"/>
          <w:b/>
          <w:szCs w:val="24"/>
          <w:u w:val="single"/>
          <w:lang w:eastAsia="ru-RU"/>
        </w:rPr>
        <w:t xml:space="preserve">          </w:t>
      </w:r>
      <w:r w:rsidR="003F15E5">
        <w:rPr>
          <w:rFonts w:eastAsia="Times New Roman"/>
          <w:b/>
          <w:szCs w:val="24"/>
          <w:u w:val="single"/>
          <w:lang w:eastAsia="ru-RU"/>
        </w:rPr>
        <w:t xml:space="preserve">           </w:t>
      </w:r>
      <w:r w:rsidRPr="003F15E5">
        <w:rPr>
          <w:rFonts w:eastAsia="Times New Roman"/>
          <w:b/>
          <w:szCs w:val="24"/>
          <w:u w:val="single"/>
          <w:lang w:eastAsia="ru-RU"/>
        </w:rPr>
        <w:t>_____ ___</w:t>
      </w:r>
      <w:r w:rsidRPr="003F15E5">
        <w:rPr>
          <w:rFonts w:eastAsia="Times New Roman"/>
          <w:szCs w:val="24"/>
          <w:lang w:eastAsia="ru-RU"/>
        </w:rPr>
        <w:t xml:space="preserve"> </w:t>
      </w:r>
      <w:r w:rsidRPr="003F15E5">
        <w:rPr>
          <w:rFonts w:eastAsia="Times New Roman"/>
          <w:b/>
          <w:szCs w:val="24"/>
          <w:lang w:eastAsia="ru-RU"/>
        </w:rPr>
        <w:t>2015</w:t>
      </w:r>
      <w:r w:rsidRPr="003F15E5">
        <w:rPr>
          <w:rFonts w:eastAsia="Times New Roman"/>
          <w:szCs w:val="24"/>
          <w:lang w:eastAsia="ru-RU"/>
        </w:rPr>
        <w:t xml:space="preserve"> г.</w:t>
      </w:r>
    </w:p>
    <w:p w:rsidR="00D05549" w:rsidRPr="003F15E5" w:rsidRDefault="00D05549" w:rsidP="00D05549">
      <w:pPr>
        <w:jc w:val="both"/>
        <w:outlineLvl w:val="0"/>
        <w:rPr>
          <w:szCs w:val="24"/>
        </w:rPr>
        <w:sectPr w:rsidR="00D05549" w:rsidRPr="003F15E5" w:rsidSect="00D05549">
          <w:headerReference w:type="default" r:id="rId121"/>
          <w:footerReference w:type="default" r:id="rId122"/>
          <w:headerReference w:type="first" r:id="rId123"/>
          <w:type w:val="continuous"/>
          <w:pgSz w:w="11906" w:h="16838"/>
          <w:pgMar w:top="709" w:right="720" w:bottom="720" w:left="720" w:header="567" w:footer="454" w:gutter="0"/>
          <w:pgNumType w:start="1"/>
          <w:cols w:num="2" w:space="708"/>
          <w:titlePg/>
          <w:docGrid w:linePitch="360"/>
        </w:sectPr>
      </w:pPr>
    </w:p>
    <w:p w:rsidR="00D05549" w:rsidRPr="003F15E5" w:rsidRDefault="00D05549" w:rsidP="00D05549">
      <w:pPr>
        <w:jc w:val="both"/>
        <w:outlineLvl w:val="0"/>
        <w:rPr>
          <w:szCs w:val="24"/>
        </w:rPr>
      </w:pPr>
    </w:p>
    <w:p w:rsidR="00D05549" w:rsidRPr="003F15E5" w:rsidRDefault="00D05549" w:rsidP="00D05549">
      <w:pPr>
        <w:jc w:val="both"/>
        <w:outlineLvl w:val="0"/>
        <w:rPr>
          <w:szCs w:val="24"/>
        </w:rPr>
        <w:sectPr w:rsidR="00D05549" w:rsidRPr="003F15E5" w:rsidSect="0016764C">
          <w:type w:val="continuous"/>
          <w:pgSz w:w="11906" w:h="16838"/>
          <w:pgMar w:top="709" w:right="720" w:bottom="720" w:left="720" w:header="567" w:footer="454" w:gutter="0"/>
          <w:cols w:space="708"/>
          <w:titlePg/>
          <w:docGrid w:linePitch="360"/>
        </w:sectPr>
      </w:pPr>
    </w:p>
    <w:p w:rsidR="00D05549" w:rsidRPr="003F15E5" w:rsidRDefault="00D05549" w:rsidP="00D05549">
      <w:pPr>
        <w:jc w:val="both"/>
        <w:outlineLvl w:val="0"/>
        <w:rPr>
          <w:szCs w:val="24"/>
        </w:rPr>
      </w:pPr>
    </w:p>
    <w:p w:rsidR="00D05549" w:rsidRPr="003F15E5" w:rsidRDefault="00112604" w:rsidP="00D05549">
      <w:pPr>
        <w:ind w:right="-143"/>
        <w:jc w:val="center"/>
        <w:rPr>
          <w:szCs w:val="24"/>
        </w:rPr>
      </w:pPr>
      <w:r>
        <w:rPr>
          <w:noProof/>
          <w:szCs w:val="24"/>
        </w:rPr>
        <w:pict>
          <v:shape id="_x0000_s1281" type="#_x0000_t75" style="position:absolute;left:0;text-align:left;margin-left:246.45pt;margin-top:6.5pt;width:48pt;height:47.15pt;z-index:251700736"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281" DrawAspect="Content" ObjectID="_1514289281" r:id="rId124"/>
        </w:pict>
      </w:r>
    </w:p>
    <w:p w:rsidR="00D05549" w:rsidRPr="003F15E5" w:rsidRDefault="00D05549" w:rsidP="00D05549">
      <w:pPr>
        <w:ind w:right="-143"/>
        <w:jc w:val="center"/>
        <w:rPr>
          <w:szCs w:val="24"/>
        </w:rPr>
      </w:pPr>
    </w:p>
    <w:p w:rsidR="00D05549" w:rsidRPr="003F15E5" w:rsidRDefault="00D05549" w:rsidP="00D05549">
      <w:pPr>
        <w:ind w:right="-143"/>
        <w:jc w:val="center"/>
        <w:rPr>
          <w:szCs w:val="24"/>
        </w:rPr>
      </w:pPr>
    </w:p>
    <w:p w:rsidR="003F15E5" w:rsidRDefault="00D05549" w:rsidP="00D05549">
      <w:pPr>
        <w:ind w:right="-143"/>
        <w:jc w:val="center"/>
        <w:outlineLvl w:val="0"/>
        <w:rPr>
          <w:b/>
          <w:szCs w:val="24"/>
        </w:rPr>
      </w:pPr>
      <w:r w:rsidRPr="003F15E5">
        <w:rPr>
          <w:b/>
          <w:szCs w:val="24"/>
        </w:rPr>
        <w:t>Модульное программное обеспечение для сбора, хранения и обработки данных</w:t>
      </w:r>
    </w:p>
    <w:p w:rsidR="00D05549" w:rsidRPr="003F15E5" w:rsidRDefault="002179B8" w:rsidP="00D05549">
      <w:pPr>
        <w:ind w:right="-143"/>
        <w:jc w:val="center"/>
        <w:outlineLvl w:val="0"/>
        <w:rPr>
          <w:b/>
          <w:szCs w:val="24"/>
        </w:rPr>
      </w:pPr>
      <w:r>
        <w:rPr>
          <w:b/>
          <w:szCs w:val="24"/>
        </w:rPr>
        <w:t xml:space="preserve"> «Эко-Е ДатаЦентр»</w:t>
      </w:r>
    </w:p>
    <w:p w:rsidR="00D05549" w:rsidRPr="003F15E5" w:rsidRDefault="00D05549" w:rsidP="00D05549">
      <w:pPr>
        <w:ind w:right="-143"/>
        <w:jc w:val="center"/>
        <w:outlineLvl w:val="0"/>
        <w:rPr>
          <w:b/>
          <w:szCs w:val="24"/>
        </w:rPr>
      </w:pPr>
      <w:r w:rsidRPr="003F15E5">
        <w:rPr>
          <w:b/>
          <w:szCs w:val="24"/>
        </w:rPr>
        <w:t>(Версия 1)</w:t>
      </w:r>
    </w:p>
    <w:p w:rsidR="00D05549" w:rsidRPr="003F15E5" w:rsidRDefault="00D05549" w:rsidP="00D05549">
      <w:pPr>
        <w:ind w:right="-143"/>
        <w:jc w:val="center"/>
        <w:outlineLvl w:val="0"/>
        <w:rPr>
          <w:szCs w:val="24"/>
        </w:rPr>
      </w:pPr>
      <w:r w:rsidRPr="003F15E5">
        <w:rPr>
          <w:b/>
          <w:szCs w:val="24"/>
        </w:rPr>
        <w:t xml:space="preserve"> </w:t>
      </w:r>
    </w:p>
    <w:p w:rsidR="00D05549" w:rsidRPr="003F15E5" w:rsidRDefault="00D05549" w:rsidP="00D05549">
      <w:pPr>
        <w:ind w:right="-143"/>
        <w:jc w:val="center"/>
        <w:rPr>
          <w:szCs w:val="24"/>
        </w:rPr>
      </w:pPr>
    </w:p>
    <w:p w:rsidR="00D05549" w:rsidRPr="00772CF9" w:rsidRDefault="00D05549" w:rsidP="00D05549">
      <w:pPr>
        <w:ind w:right="-143"/>
        <w:jc w:val="center"/>
        <w:outlineLvl w:val="0"/>
        <w:rPr>
          <w:szCs w:val="24"/>
        </w:rPr>
      </w:pPr>
      <w:r w:rsidRPr="003F15E5">
        <w:rPr>
          <w:szCs w:val="24"/>
        </w:rPr>
        <w:t xml:space="preserve">Руководство по </w:t>
      </w:r>
      <w:r w:rsidR="00772CF9">
        <w:rPr>
          <w:szCs w:val="24"/>
        </w:rPr>
        <w:t>работе</w:t>
      </w:r>
    </w:p>
    <w:p w:rsidR="00D05549" w:rsidRPr="003F15E5" w:rsidRDefault="00D05549" w:rsidP="00D05549">
      <w:pPr>
        <w:ind w:right="-143"/>
        <w:jc w:val="center"/>
        <w:rPr>
          <w:szCs w:val="24"/>
        </w:rPr>
      </w:pPr>
    </w:p>
    <w:p w:rsidR="00D05549" w:rsidRPr="003F15E5" w:rsidRDefault="00D05549" w:rsidP="00D05549">
      <w:pPr>
        <w:ind w:right="-143"/>
        <w:jc w:val="center"/>
        <w:rPr>
          <w:szCs w:val="24"/>
        </w:rPr>
      </w:pPr>
    </w:p>
    <w:p w:rsidR="00D05549" w:rsidRPr="003F15E5" w:rsidRDefault="00D05549" w:rsidP="00D05549">
      <w:pPr>
        <w:ind w:right="-143"/>
        <w:jc w:val="center"/>
        <w:rPr>
          <w:szCs w:val="24"/>
        </w:rPr>
      </w:pPr>
    </w:p>
    <w:p w:rsidR="00D05549" w:rsidRPr="003F15E5" w:rsidRDefault="00D05549" w:rsidP="00D05549">
      <w:pPr>
        <w:ind w:right="-143"/>
        <w:jc w:val="center"/>
        <w:rPr>
          <w:szCs w:val="24"/>
        </w:rPr>
      </w:pPr>
    </w:p>
    <w:p w:rsidR="00D05549" w:rsidRDefault="00D05549" w:rsidP="00D05549">
      <w:pPr>
        <w:ind w:right="-143"/>
        <w:jc w:val="center"/>
        <w:rPr>
          <w:szCs w:val="24"/>
        </w:rPr>
      </w:pPr>
    </w:p>
    <w:p w:rsidR="003F15E5" w:rsidRDefault="003F15E5" w:rsidP="00D05549">
      <w:pPr>
        <w:ind w:right="-143"/>
        <w:jc w:val="center"/>
        <w:rPr>
          <w:szCs w:val="24"/>
        </w:rPr>
      </w:pPr>
    </w:p>
    <w:p w:rsidR="003F15E5" w:rsidRDefault="003F15E5" w:rsidP="00D05549">
      <w:pPr>
        <w:ind w:right="-143"/>
        <w:jc w:val="center"/>
        <w:rPr>
          <w:szCs w:val="24"/>
        </w:rPr>
      </w:pPr>
    </w:p>
    <w:p w:rsidR="003F15E5" w:rsidRDefault="003F15E5" w:rsidP="00D05549">
      <w:pPr>
        <w:ind w:right="-143"/>
        <w:jc w:val="center"/>
        <w:rPr>
          <w:szCs w:val="24"/>
        </w:rPr>
      </w:pPr>
    </w:p>
    <w:p w:rsidR="00D05549" w:rsidRPr="000D11E1" w:rsidRDefault="00D05549" w:rsidP="00D05549">
      <w:pPr>
        <w:ind w:right="-143"/>
        <w:jc w:val="center"/>
        <w:outlineLvl w:val="0"/>
        <w:rPr>
          <w:szCs w:val="24"/>
        </w:rPr>
      </w:pPr>
      <w:r w:rsidRPr="003F15E5">
        <w:rPr>
          <w:szCs w:val="24"/>
        </w:rPr>
        <w:t>Москва</w:t>
      </w:r>
      <w:r w:rsidRPr="000D11E1">
        <w:rPr>
          <w:szCs w:val="24"/>
        </w:rPr>
        <w:t xml:space="preserve"> 2015</w:t>
      </w:r>
    </w:p>
    <w:p w:rsidR="00D05549" w:rsidRPr="000D11E1" w:rsidRDefault="00D05549" w:rsidP="00D05549">
      <w:pPr>
        <w:ind w:right="-143"/>
        <w:jc w:val="center"/>
        <w:outlineLvl w:val="0"/>
        <w:rPr>
          <w:sz w:val="28"/>
          <w:szCs w:val="28"/>
        </w:rPr>
        <w:sectPr w:rsidR="00D05549" w:rsidRPr="000D11E1" w:rsidSect="00BC42C9">
          <w:headerReference w:type="default" r:id="rId125"/>
          <w:footerReference w:type="default" r:id="rId126"/>
          <w:type w:val="continuous"/>
          <w:pgSz w:w="11906" w:h="16838"/>
          <w:pgMar w:top="720" w:right="720" w:bottom="720" w:left="720" w:header="708" w:footer="708" w:gutter="0"/>
          <w:pgNumType w:start="1"/>
          <w:cols w:space="708"/>
          <w:titlePg/>
          <w:docGrid w:linePitch="360"/>
        </w:sectPr>
      </w:pPr>
    </w:p>
    <w:p w:rsidR="002179B8" w:rsidRPr="00AF2092" w:rsidRDefault="002179B8" w:rsidP="007D1CD3">
      <w:pPr>
        <w:pStyle w:val="1"/>
        <w:numPr>
          <w:ilvl w:val="0"/>
          <w:numId w:val="9"/>
        </w:numPr>
        <w:jc w:val="both"/>
      </w:pPr>
      <w:r w:rsidRPr="00AF2092">
        <w:lastRenderedPageBreak/>
        <w:t>Введение.</w:t>
      </w:r>
    </w:p>
    <w:p w:rsidR="002179B8" w:rsidRDefault="002179B8" w:rsidP="000D11E1">
      <w:pPr>
        <w:pStyle w:val="aff4"/>
        <w:ind w:left="360"/>
        <w:jc w:val="both"/>
      </w:pPr>
      <w:r w:rsidRPr="00B01851">
        <w:t xml:space="preserve">Программный пакет </w:t>
      </w:r>
      <w:r w:rsidRPr="008E01CB">
        <w:rPr>
          <w:b/>
        </w:rPr>
        <w:t>«</w:t>
      </w:r>
      <w:r w:rsidRPr="008E01CB">
        <w:rPr>
          <w:b/>
          <w:lang w:val="en-US"/>
        </w:rPr>
        <w:t>Eko</w:t>
      </w:r>
      <w:r w:rsidRPr="008E01CB">
        <w:rPr>
          <w:b/>
        </w:rPr>
        <w:t>-</w:t>
      </w:r>
      <w:r w:rsidRPr="008E01CB">
        <w:rPr>
          <w:b/>
          <w:lang w:val="en-US"/>
        </w:rPr>
        <w:t>E</w:t>
      </w:r>
      <w:r w:rsidRPr="008E01CB">
        <w:rPr>
          <w:b/>
        </w:rPr>
        <w:t xml:space="preserve"> </w:t>
      </w:r>
      <w:r w:rsidRPr="008E01CB">
        <w:rPr>
          <w:b/>
          <w:lang w:val="en-US"/>
        </w:rPr>
        <w:t>Data</w:t>
      </w:r>
      <w:r w:rsidRPr="008E01CB">
        <w:rPr>
          <w:b/>
        </w:rPr>
        <w:t xml:space="preserve"> </w:t>
      </w:r>
      <w:r w:rsidRPr="008E01CB">
        <w:rPr>
          <w:b/>
          <w:lang w:val="en-US"/>
        </w:rPr>
        <w:t>Center</w:t>
      </w:r>
      <w:r w:rsidRPr="008E01CB">
        <w:rPr>
          <w:b/>
        </w:rPr>
        <w:t>»</w:t>
      </w:r>
      <w:r>
        <w:t xml:space="preserve"> (далее ПП </w:t>
      </w:r>
      <w:r w:rsidRPr="008E01CB">
        <w:rPr>
          <w:b/>
          <w:lang w:val="en-US"/>
        </w:rPr>
        <w:t>DataCenter</w:t>
      </w:r>
      <w:r>
        <w:t>) предназначен для работы с приборами производства компании «Эко-Е». Он обеспечивает следующие возможности:</w:t>
      </w:r>
    </w:p>
    <w:p w:rsidR="002179B8" w:rsidRDefault="002179B8" w:rsidP="000D11E1">
      <w:pPr>
        <w:pStyle w:val="aff4"/>
        <w:ind w:left="360"/>
        <w:jc w:val="both"/>
      </w:pPr>
      <w:r>
        <w:tab/>
        <w:t>- подключение одного или нескольких приборов производства компании Эко-Е к ПК;</w:t>
      </w:r>
    </w:p>
    <w:p w:rsidR="002179B8" w:rsidRDefault="002179B8" w:rsidP="000D11E1">
      <w:pPr>
        <w:pStyle w:val="aff4"/>
        <w:ind w:left="360"/>
        <w:jc w:val="both"/>
      </w:pPr>
      <w:r>
        <w:tab/>
        <w:t>- работа с приборами:</w:t>
      </w:r>
    </w:p>
    <w:p w:rsidR="002179B8" w:rsidRDefault="002179B8" w:rsidP="000D11E1">
      <w:pPr>
        <w:pStyle w:val="aff4"/>
        <w:ind w:left="360"/>
        <w:jc w:val="both"/>
      </w:pPr>
      <w:r>
        <w:tab/>
      </w:r>
      <w:r>
        <w:tab/>
        <w:t>- выполнение измерений;</w:t>
      </w:r>
    </w:p>
    <w:p w:rsidR="002179B8" w:rsidRDefault="002179B8" w:rsidP="000D11E1">
      <w:pPr>
        <w:pStyle w:val="aff4"/>
        <w:ind w:left="360"/>
        <w:jc w:val="both"/>
      </w:pPr>
      <w:r>
        <w:tab/>
      </w:r>
      <w:r>
        <w:tab/>
        <w:t>- считывание, сохранение и удаление результатов работы (измерений);</w:t>
      </w:r>
    </w:p>
    <w:p w:rsidR="002179B8" w:rsidRDefault="002179B8" w:rsidP="000D11E1">
      <w:pPr>
        <w:pStyle w:val="aff4"/>
        <w:ind w:left="360"/>
        <w:jc w:val="both"/>
      </w:pPr>
      <w:r>
        <w:tab/>
      </w:r>
      <w:r>
        <w:tab/>
        <w:t>- управление режимами работы приборов;</w:t>
      </w:r>
    </w:p>
    <w:p w:rsidR="002179B8" w:rsidRDefault="002179B8" w:rsidP="000D11E1">
      <w:pPr>
        <w:pStyle w:val="aff4"/>
        <w:ind w:left="360"/>
        <w:jc w:val="both"/>
      </w:pPr>
      <w:r>
        <w:tab/>
        <w:t>- работа с данными (результатами измерений):</w:t>
      </w:r>
    </w:p>
    <w:p w:rsidR="002179B8" w:rsidRDefault="002179B8" w:rsidP="000D11E1">
      <w:pPr>
        <w:pStyle w:val="aff4"/>
        <w:ind w:left="360"/>
        <w:jc w:val="both"/>
      </w:pPr>
      <w:r>
        <w:tab/>
      </w:r>
      <w:r>
        <w:tab/>
        <w:t>- сохранение результатов измерений в базе данных;</w:t>
      </w:r>
    </w:p>
    <w:p w:rsidR="002179B8" w:rsidRDefault="002179B8" w:rsidP="000D11E1">
      <w:pPr>
        <w:pStyle w:val="aff4"/>
        <w:ind w:left="360"/>
        <w:jc w:val="both"/>
      </w:pPr>
      <w:r>
        <w:tab/>
      </w:r>
      <w:r>
        <w:tab/>
        <w:t>- экспорт данных во внешнее ПО (</w:t>
      </w:r>
      <w:r w:rsidRPr="00A46A3F">
        <w:t xml:space="preserve">работа с таблицами, </w:t>
      </w:r>
      <w:r>
        <w:t xml:space="preserve">создание </w:t>
      </w:r>
      <w:r w:rsidRPr="00A46A3F">
        <w:t>протоколов</w:t>
      </w:r>
      <w:r>
        <w:t xml:space="preserve"> измерений, графический и математический анализ</w:t>
      </w:r>
      <w:r w:rsidRPr="00A46A3F">
        <w:t xml:space="preserve"> </w:t>
      </w:r>
      <w:r>
        <w:t>результатов и т.д</w:t>
      </w:r>
      <w:r w:rsidRPr="00A46A3F">
        <w:t>.)</w:t>
      </w:r>
      <w:r>
        <w:t>;</w:t>
      </w:r>
    </w:p>
    <w:p w:rsidR="002179B8" w:rsidRDefault="002179B8" w:rsidP="000D11E1">
      <w:pPr>
        <w:pStyle w:val="aff4"/>
        <w:ind w:left="360"/>
        <w:jc w:val="both"/>
      </w:pPr>
      <w:r>
        <w:tab/>
      </w:r>
      <w:r>
        <w:tab/>
        <w:t>- работа с результатами измерений в графическом и табличном виде.</w:t>
      </w:r>
    </w:p>
    <w:p w:rsidR="002179B8" w:rsidRDefault="002179B8" w:rsidP="000D11E1">
      <w:pPr>
        <w:pStyle w:val="aff4"/>
        <w:ind w:left="360"/>
        <w:jc w:val="both"/>
      </w:pPr>
    </w:p>
    <w:p w:rsidR="002179B8" w:rsidRDefault="002179B8" w:rsidP="007D1CD3">
      <w:pPr>
        <w:pStyle w:val="1"/>
        <w:numPr>
          <w:ilvl w:val="0"/>
          <w:numId w:val="9"/>
        </w:numPr>
        <w:jc w:val="both"/>
      </w:pPr>
      <w:r w:rsidRPr="00A46A3F">
        <w:t>Установка П</w:t>
      </w:r>
      <w:r>
        <w:t>О</w:t>
      </w:r>
      <w:r w:rsidRPr="00A46A3F">
        <w:t xml:space="preserve"> «</w:t>
      </w:r>
      <w:r w:rsidRPr="00A46A3F">
        <w:rPr>
          <w:lang w:val="en-US"/>
        </w:rPr>
        <w:t>Eko</w:t>
      </w:r>
      <w:r w:rsidRPr="00A46A3F">
        <w:t>-</w:t>
      </w:r>
      <w:r w:rsidRPr="00A46A3F">
        <w:rPr>
          <w:lang w:val="en-US"/>
        </w:rPr>
        <w:t>E</w:t>
      </w:r>
      <w:r w:rsidRPr="00A46A3F">
        <w:t xml:space="preserve"> </w:t>
      </w:r>
      <w:r w:rsidRPr="00A46A3F">
        <w:rPr>
          <w:lang w:val="en-US"/>
        </w:rPr>
        <w:t>Data</w:t>
      </w:r>
      <w:r w:rsidRPr="00A46A3F">
        <w:t xml:space="preserve"> </w:t>
      </w:r>
      <w:r w:rsidRPr="00A46A3F">
        <w:rPr>
          <w:lang w:val="en-US"/>
        </w:rPr>
        <w:t>Center</w:t>
      </w:r>
      <w:r w:rsidRPr="00A46A3F">
        <w:t>» на ПК.</w:t>
      </w:r>
    </w:p>
    <w:p w:rsidR="002179B8" w:rsidRDefault="002179B8" w:rsidP="000D11E1">
      <w:pPr>
        <w:pStyle w:val="aff4"/>
        <w:ind w:left="360"/>
        <w:jc w:val="both"/>
      </w:pPr>
      <w:r>
        <w:t xml:space="preserve">Для установка </w:t>
      </w:r>
      <w:r w:rsidRPr="008E01CB">
        <w:rPr>
          <w:b/>
        </w:rPr>
        <w:t>П</w:t>
      </w:r>
      <w:r>
        <w:rPr>
          <w:b/>
        </w:rPr>
        <w:t>О</w:t>
      </w:r>
      <w:r w:rsidRPr="008E01CB">
        <w:rPr>
          <w:b/>
        </w:rPr>
        <w:t xml:space="preserve"> «</w:t>
      </w:r>
      <w:r w:rsidRPr="008E01CB">
        <w:rPr>
          <w:b/>
          <w:lang w:val="en-US"/>
        </w:rPr>
        <w:t>Eko</w:t>
      </w:r>
      <w:r w:rsidRPr="008E01CB">
        <w:rPr>
          <w:b/>
        </w:rPr>
        <w:t>-</w:t>
      </w:r>
      <w:r w:rsidRPr="008E01CB">
        <w:rPr>
          <w:b/>
          <w:lang w:val="en-US"/>
        </w:rPr>
        <w:t>E</w:t>
      </w:r>
      <w:r w:rsidRPr="008E01CB">
        <w:rPr>
          <w:b/>
        </w:rPr>
        <w:t xml:space="preserve"> </w:t>
      </w:r>
      <w:r w:rsidRPr="008E01CB">
        <w:rPr>
          <w:b/>
          <w:lang w:val="en-US"/>
        </w:rPr>
        <w:t>Data</w:t>
      </w:r>
      <w:r w:rsidRPr="008E01CB">
        <w:rPr>
          <w:b/>
        </w:rPr>
        <w:t xml:space="preserve"> </w:t>
      </w:r>
      <w:r w:rsidRPr="008E01CB">
        <w:rPr>
          <w:b/>
          <w:lang w:val="en-US"/>
        </w:rPr>
        <w:t>Center</w:t>
      </w:r>
      <w:r w:rsidRPr="008E01CB">
        <w:rPr>
          <w:b/>
        </w:rPr>
        <w:t>»</w:t>
      </w:r>
      <w:r>
        <w:t xml:space="preserve"> на ПК необходимо запустить файл </w:t>
      </w:r>
      <w:r w:rsidRPr="00A46A3F">
        <w:t>big-boi-1.3-setup32.exe</w:t>
      </w:r>
      <w:r>
        <w:t xml:space="preserve"> (текущая версия на ноябрь 2015г.) и следовать инструкциям на экране.</w:t>
      </w:r>
    </w:p>
    <w:p w:rsidR="002179B8" w:rsidRDefault="002179B8" w:rsidP="000D11E1">
      <w:pPr>
        <w:pStyle w:val="aff4"/>
        <w:ind w:left="360"/>
        <w:jc w:val="both"/>
        <w:rPr>
          <w:rStyle w:val="afff5"/>
        </w:rPr>
      </w:pPr>
      <w:r w:rsidRPr="00E041F4">
        <w:t xml:space="preserve">Подключение </w:t>
      </w:r>
      <w:r>
        <w:t xml:space="preserve">приборов </w:t>
      </w:r>
      <w:r w:rsidRPr="00E041F4">
        <w:t>к ПК</w:t>
      </w:r>
      <w:r w:rsidRPr="00DF0BCF">
        <w:rPr>
          <w:rStyle w:val="afff5"/>
        </w:rPr>
        <w:t>.</w:t>
      </w:r>
    </w:p>
    <w:p w:rsidR="002179B8" w:rsidRPr="00547063" w:rsidRDefault="002179B8" w:rsidP="000D11E1">
      <w:pPr>
        <w:keepNext/>
        <w:ind w:left="360"/>
        <w:contextualSpacing/>
        <w:jc w:val="both"/>
        <w:rPr>
          <w:u w:val="single"/>
        </w:rPr>
      </w:pPr>
      <w:r w:rsidRPr="00547063">
        <w:rPr>
          <w:u w:val="single"/>
        </w:rPr>
        <w:t xml:space="preserve">Подключение БОИ-01 к </w:t>
      </w:r>
      <w:r w:rsidRPr="00547063">
        <w:rPr>
          <w:b/>
          <w:u w:val="single"/>
        </w:rPr>
        <w:t>П</w:t>
      </w:r>
      <w:r>
        <w:rPr>
          <w:b/>
          <w:u w:val="single"/>
        </w:rPr>
        <w:t>О</w:t>
      </w:r>
      <w:r w:rsidRPr="00547063">
        <w:rPr>
          <w:b/>
          <w:u w:val="single"/>
        </w:rPr>
        <w:t xml:space="preserve"> «</w:t>
      </w:r>
      <w:r w:rsidRPr="00547063">
        <w:rPr>
          <w:b/>
          <w:u w:val="single"/>
          <w:lang w:val="en-US"/>
        </w:rPr>
        <w:t>Eko</w:t>
      </w:r>
      <w:r w:rsidRPr="00547063">
        <w:rPr>
          <w:b/>
          <w:u w:val="single"/>
        </w:rPr>
        <w:t>-</w:t>
      </w:r>
      <w:r w:rsidRPr="00547063">
        <w:rPr>
          <w:b/>
          <w:u w:val="single"/>
          <w:lang w:val="en-US"/>
        </w:rPr>
        <w:t>E</w:t>
      </w:r>
      <w:r w:rsidRPr="00547063">
        <w:rPr>
          <w:b/>
          <w:u w:val="single"/>
        </w:rPr>
        <w:t xml:space="preserve"> </w:t>
      </w:r>
      <w:r w:rsidRPr="00547063">
        <w:rPr>
          <w:b/>
          <w:u w:val="single"/>
          <w:lang w:val="en-US"/>
        </w:rPr>
        <w:t>Data</w:t>
      </w:r>
      <w:r w:rsidRPr="00547063">
        <w:rPr>
          <w:b/>
          <w:u w:val="single"/>
        </w:rPr>
        <w:t xml:space="preserve"> </w:t>
      </w:r>
      <w:r w:rsidRPr="00547063">
        <w:rPr>
          <w:b/>
          <w:u w:val="single"/>
          <w:lang w:val="en-US"/>
        </w:rPr>
        <w:t>Center</w:t>
      </w:r>
      <w:r w:rsidRPr="00547063">
        <w:rPr>
          <w:b/>
          <w:u w:val="single"/>
        </w:rPr>
        <w:t>»</w:t>
      </w:r>
      <w:r w:rsidRPr="00547063">
        <w:rPr>
          <w:u w:val="single"/>
        </w:rPr>
        <w:t>.</w:t>
      </w:r>
    </w:p>
    <w:p w:rsidR="002179B8" w:rsidRDefault="002179B8" w:rsidP="000D11E1">
      <w:pPr>
        <w:pStyle w:val="aff4"/>
        <w:keepNext/>
        <w:ind w:left="426"/>
        <w:jc w:val="both"/>
      </w:pPr>
      <w:r>
        <w:t xml:space="preserve">При подключении блока БОИ-01 к ПК через порт </w:t>
      </w:r>
      <w:r w:rsidRPr="00B63879">
        <w:rPr>
          <w:lang w:val="en-US"/>
        </w:rPr>
        <w:t>USB</w:t>
      </w:r>
      <w:r w:rsidRPr="00454092">
        <w:t xml:space="preserve"> в Диспетчере </w:t>
      </w:r>
      <w:r>
        <w:t>У</w:t>
      </w:r>
      <w:r w:rsidRPr="00454092">
        <w:t xml:space="preserve">стройств появится новый виртуальный </w:t>
      </w:r>
      <w:r>
        <w:t xml:space="preserve">СОМ-порт с именем </w:t>
      </w:r>
      <w:r>
        <w:rPr>
          <w:lang w:val="en-US"/>
        </w:rPr>
        <w:t>BOI</w:t>
      </w:r>
      <w:r w:rsidRPr="00094A28">
        <w:t>-01</w:t>
      </w:r>
      <w:r>
        <w:t xml:space="preserve"> (в нашем случае, СОМ117)</w:t>
      </w:r>
      <w:r w:rsidRPr="00094A28">
        <w:t xml:space="preserve"> (</w:t>
      </w:r>
      <w:r w:rsidR="00620CD0">
        <w:fldChar w:fldCharType="begin"/>
      </w:r>
      <w:r w:rsidR="00620CD0">
        <w:instrText xml:space="preserve"> REF _Ref433891489 \h  \* MERGEFORMAT </w:instrText>
      </w:r>
      <w:r w:rsidR="00620CD0">
        <w:fldChar w:fldCharType="separate"/>
      </w:r>
      <w:r w:rsidR="00BE3A25">
        <w:t>Рис. 1</w:t>
      </w:r>
      <w:r w:rsidR="00620CD0">
        <w:fldChar w:fldCharType="end"/>
      </w:r>
      <w:r>
        <w:t>, поз.1).</w:t>
      </w:r>
    </w:p>
    <w:p w:rsidR="002179B8" w:rsidRDefault="002179B8" w:rsidP="000D11E1">
      <w:pPr>
        <w:pStyle w:val="aff4"/>
        <w:keepNext/>
        <w:ind w:left="1728"/>
        <w:jc w:val="both"/>
      </w:pPr>
      <w:r>
        <w:rPr>
          <w:noProof/>
        </w:rPr>
        <w:drawing>
          <wp:inline distT="0" distB="0" distL="0" distR="0">
            <wp:extent cx="3348147" cy="4038600"/>
            <wp:effectExtent l="0" t="0" r="5080" b="0"/>
            <wp:docPr id="13" name="Рисунок 304" descr="D:\YandexDisk\Devices\DataCenter\Documents\2015_09_11\Pictures\БОИ-01\BOI01 Device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Devices\DataCenter\Documents\2015_09_11\Pictures\БОИ-01\BOI01 Device Manager.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48147" cy="4038600"/>
                    </a:xfrm>
                    <a:prstGeom prst="rect">
                      <a:avLst/>
                    </a:prstGeom>
                    <a:noFill/>
                    <a:ln>
                      <a:noFill/>
                    </a:ln>
                  </pic:spPr>
                </pic:pic>
              </a:graphicData>
            </a:graphic>
          </wp:inline>
        </w:drawing>
      </w:r>
    </w:p>
    <w:p w:rsidR="002179B8" w:rsidRDefault="002179B8" w:rsidP="000D11E1">
      <w:pPr>
        <w:jc w:val="both"/>
      </w:pPr>
      <w:bookmarkStart w:id="0" w:name="_Ref433891489"/>
      <w:r>
        <w:t xml:space="preserve">Рис. </w:t>
      </w:r>
      <w:r w:rsidR="00112604">
        <w:fldChar w:fldCharType="begin"/>
      </w:r>
      <w:r w:rsidR="00112604">
        <w:instrText xml:space="preserve"> SEQ Рис. \* ARABIC </w:instrText>
      </w:r>
      <w:r w:rsidR="00112604">
        <w:fldChar w:fldCharType="separate"/>
      </w:r>
      <w:r w:rsidR="00BE3A25">
        <w:rPr>
          <w:noProof/>
        </w:rPr>
        <w:t>1</w:t>
      </w:r>
      <w:r w:rsidR="00112604">
        <w:rPr>
          <w:noProof/>
        </w:rPr>
        <w:fldChar w:fldCharType="end"/>
      </w:r>
      <w:bookmarkEnd w:id="0"/>
      <w:r>
        <w:t>. Установка драйвера БОИ-01 в Диспетчере Устройств.</w:t>
      </w:r>
    </w:p>
    <w:p w:rsidR="002179B8" w:rsidRPr="00547063" w:rsidRDefault="002179B8" w:rsidP="000D11E1">
      <w:pPr>
        <w:keepNext/>
        <w:ind w:left="360"/>
        <w:contextualSpacing/>
        <w:jc w:val="both"/>
        <w:rPr>
          <w:u w:val="single"/>
        </w:rPr>
      </w:pPr>
      <w:r>
        <w:lastRenderedPageBreak/>
        <w:t xml:space="preserve">Подключение измерительных модулей к </w:t>
      </w:r>
      <w:r w:rsidRPr="00547063">
        <w:rPr>
          <w:b/>
          <w:u w:val="single"/>
        </w:rPr>
        <w:t>П</w:t>
      </w:r>
      <w:r>
        <w:rPr>
          <w:b/>
          <w:u w:val="single"/>
        </w:rPr>
        <w:t>О</w:t>
      </w:r>
      <w:r w:rsidRPr="00547063">
        <w:rPr>
          <w:b/>
          <w:u w:val="single"/>
        </w:rPr>
        <w:t xml:space="preserve"> «</w:t>
      </w:r>
      <w:r w:rsidRPr="00547063">
        <w:rPr>
          <w:b/>
          <w:u w:val="single"/>
          <w:lang w:val="en-US"/>
        </w:rPr>
        <w:t>Eko</w:t>
      </w:r>
      <w:r w:rsidRPr="00547063">
        <w:rPr>
          <w:b/>
          <w:u w:val="single"/>
        </w:rPr>
        <w:t>-</w:t>
      </w:r>
      <w:r w:rsidRPr="00547063">
        <w:rPr>
          <w:b/>
          <w:u w:val="single"/>
          <w:lang w:val="en-US"/>
        </w:rPr>
        <w:t>E</w:t>
      </w:r>
      <w:r w:rsidRPr="00547063">
        <w:rPr>
          <w:b/>
          <w:u w:val="single"/>
        </w:rPr>
        <w:t xml:space="preserve"> </w:t>
      </w:r>
      <w:r w:rsidRPr="00547063">
        <w:rPr>
          <w:b/>
          <w:u w:val="single"/>
          <w:lang w:val="en-US"/>
        </w:rPr>
        <w:t>Data</w:t>
      </w:r>
      <w:r w:rsidRPr="00547063">
        <w:rPr>
          <w:b/>
          <w:u w:val="single"/>
        </w:rPr>
        <w:t xml:space="preserve"> </w:t>
      </w:r>
      <w:r w:rsidRPr="00547063">
        <w:rPr>
          <w:b/>
          <w:u w:val="single"/>
          <w:lang w:val="en-US"/>
        </w:rPr>
        <w:t>Center</w:t>
      </w:r>
      <w:r w:rsidRPr="00547063">
        <w:rPr>
          <w:b/>
          <w:u w:val="single"/>
        </w:rPr>
        <w:t>»</w:t>
      </w:r>
      <w:r w:rsidRPr="00547063">
        <w:rPr>
          <w:u w:val="single"/>
        </w:rPr>
        <w:t>.</w:t>
      </w:r>
    </w:p>
    <w:p w:rsidR="002179B8" w:rsidRDefault="002179B8" w:rsidP="000D11E1">
      <w:pPr>
        <w:pStyle w:val="aff4"/>
        <w:keepNext/>
        <w:ind w:left="0" w:firstLine="709"/>
        <w:jc w:val="both"/>
      </w:pPr>
      <w:r>
        <w:t>Для подключении измерительных модулей (еЛайт03, еЛайт04, «ФГ-01», «ЭкоТерма», «еКологгер» и др.) к ПК может использоваться кабель-адаптер типа  «</w:t>
      </w:r>
      <w:r w:rsidRPr="008062CE">
        <w:t>Ekonnect2</w:t>
      </w:r>
      <w:r>
        <w:t>». При его подключении к ПК в Диспетчере Устройств появляется  устройство «</w:t>
      </w:r>
      <w:r>
        <w:rPr>
          <w:lang w:val="en-US"/>
        </w:rPr>
        <w:t>USB</w:t>
      </w:r>
      <w:r>
        <w:t xml:space="preserve"> </w:t>
      </w:r>
      <w:r w:rsidRPr="008062CE">
        <w:t>Serial Port</w:t>
      </w:r>
      <w:r>
        <w:t xml:space="preserve">» (в нашем случае, </w:t>
      </w:r>
      <w:r>
        <w:rPr>
          <w:lang w:val="en-US"/>
        </w:rPr>
        <w:t>COM</w:t>
      </w:r>
      <w:r w:rsidRPr="008062CE">
        <w:t>9</w:t>
      </w:r>
      <w:r w:rsidRPr="004B6EE5">
        <w:t xml:space="preserve"> – поз. 2 </w:t>
      </w:r>
      <w:r>
        <w:t xml:space="preserve">на  </w:t>
      </w:r>
      <w:r w:rsidR="00620CD0">
        <w:fldChar w:fldCharType="begin"/>
      </w:r>
      <w:r w:rsidR="00620CD0">
        <w:instrText xml:space="preserve"> REF _Ref433891489 \h  \* MERGEFORMAT </w:instrText>
      </w:r>
      <w:r w:rsidR="00620CD0">
        <w:fldChar w:fldCharType="separate"/>
      </w:r>
      <w:r w:rsidR="00BE3A25">
        <w:t>Рис. 1</w:t>
      </w:r>
      <w:r w:rsidR="00620CD0">
        <w:fldChar w:fldCharType="end"/>
      </w:r>
      <w:r>
        <w:t>).</w:t>
      </w:r>
    </w:p>
    <w:p w:rsidR="0041266E" w:rsidRDefault="0041266E" w:rsidP="007D1CD3">
      <w:pPr>
        <w:pStyle w:val="1"/>
        <w:numPr>
          <w:ilvl w:val="0"/>
          <w:numId w:val="9"/>
        </w:numPr>
        <w:jc w:val="both"/>
      </w:pPr>
      <w:r w:rsidRPr="0041266E">
        <w:t>Организация работы с приборами и данными в ПО DataCenter.</w:t>
      </w:r>
    </w:p>
    <w:p w:rsidR="002179B8" w:rsidRDefault="002179B8" w:rsidP="000D11E1">
      <w:pPr>
        <w:jc w:val="both"/>
      </w:pPr>
      <w:r w:rsidRPr="009F1B20">
        <w:t xml:space="preserve">Подключение </w:t>
      </w:r>
      <w:r>
        <w:t xml:space="preserve">приборов к ПК с запущенным </w:t>
      </w:r>
      <w:r w:rsidRPr="008E01CB">
        <w:rPr>
          <w:b/>
        </w:rPr>
        <w:t>П</w:t>
      </w:r>
      <w:r>
        <w:rPr>
          <w:b/>
        </w:rPr>
        <w:t>О</w:t>
      </w:r>
      <w:r w:rsidRPr="008E01CB">
        <w:rPr>
          <w:b/>
        </w:rPr>
        <w:t xml:space="preserve"> </w:t>
      </w:r>
      <w:r w:rsidRPr="002B25B9">
        <w:rPr>
          <w:b/>
          <w:lang w:val="en-US"/>
        </w:rPr>
        <w:t>Data</w:t>
      </w:r>
      <w:r>
        <w:rPr>
          <w:b/>
        </w:rPr>
        <w:t xml:space="preserve"> </w:t>
      </w:r>
      <w:r w:rsidRPr="002B25B9">
        <w:rPr>
          <w:b/>
          <w:lang w:val="en-US"/>
        </w:rPr>
        <w:t>Center</w:t>
      </w:r>
      <w:r w:rsidRPr="009F1B20">
        <w:t xml:space="preserve"> </w:t>
      </w:r>
      <w:r>
        <w:t>может осуществляться через следующие интерфейсы (если данные тип прибора поддерживает указанный тип связи):</w:t>
      </w:r>
    </w:p>
    <w:p w:rsidR="002179B8" w:rsidRDefault="002179B8" w:rsidP="000D11E1">
      <w:pPr>
        <w:jc w:val="both"/>
      </w:pPr>
      <w:r>
        <w:tab/>
        <w:t xml:space="preserve">- </w:t>
      </w:r>
      <w:r>
        <w:rPr>
          <w:lang w:val="en-US"/>
        </w:rPr>
        <w:t>USB</w:t>
      </w:r>
      <w:r w:rsidRPr="009F1B20">
        <w:t xml:space="preserve"> </w:t>
      </w:r>
      <w:r>
        <w:t>–</w:t>
      </w:r>
      <w:r w:rsidRPr="009F1B20">
        <w:t xml:space="preserve"> </w:t>
      </w:r>
      <w:r>
        <w:t>порт;</w:t>
      </w:r>
    </w:p>
    <w:p w:rsidR="002179B8" w:rsidRPr="009F1B20" w:rsidRDefault="002179B8" w:rsidP="000D11E1">
      <w:pPr>
        <w:jc w:val="both"/>
      </w:pPr>
      <w:r>
        <w:tab/>
        <w:t xml:space="preserve">- </w:t>
      </w:r>
      <w:r w:rsidRPr="009F1B20">
        <w:t xml:space="preserve">USB </w:t>
      </w:r>
      <w:r>
        <w:t>–</w:t>
      </w:r>
      <w:r w:rsidRPr="009F1B20">
        <w:t xml:space="preserve"> </w:t>
      </w:r>
      <w:r>
        <w:t>порт</w:t>
      </w:r>
      <w:r w:rsidRPr="009F1B20">
        <w:t xml:space="preserve"> через адаптер </w:t>
      </w:r>
      <w:r w:rsidRPr="009F1B20">
        <w:rPr>
          <w:lang w:val="en-US"/>
        </w:rPr>
        <w:t>Ekonnect</w:t>
      </w:r>
      <w:r w:rsidRPr="009F1B20">
        <w:t>2</w:t>
      </w:r>
      <w:r>
        <w:t xml:space="preserve"> (</w:t>
      </w:r>
      <w:r w:rsidRPr="009F1B20">
        <w:t>переходник</w:t>
      </w:r>
      <w:r>
        <w:t xml:space="preserve"> </w:t>
      </w:r>
      <w:r>
        <w:rPr>
          <w:lang w:val="en-US"/>
        </w:rPr>
        <w:t>USB</w:t>
      </w:r>
      <w:r w:rsidRPr="009F1B20">
        <w:t>-</w:t>
      </w:r>
      <w:r>
        <w:rPr>
          <w:lang w:val="en-US"/>
        </w:rPr>
        <w:t>miniXLR</w:t>
      </w:r>
      <w:r w:rsidRPr="009F1B20">
        <w:t>)</w:t>
      </w:r>
      <w:r>
        <w:t>;</w:t>
      </w:r>
    </w:p>
    <w:p w:rsidR="002179B8" w:rsidRDefault="002179B8" w:rsidP="000D11E1">
      <w:pPr>
        <w:jc w:val="both"/>
      </w:pPr>
      <w:r>
        <w:tab/>
        <w:t xml:space="preserve">- </w:t>
      </w:r>
      <w:r w:rsidRPr="009F1B20">
        <w:t xml:space="preserve">последовательный </w:t>
      </w:r>
      <w:r>
        <w:rPr>
          <w:lang w:val="en-US"/>
        </w:rPr>
        <w:t>COM</w:t>
      </w:r>
      <w:r w:rsidRPr="009F1B20">
        <w:t>-порт (</w:t>
      </w:r>
      <w:r w:rsidRPr="009F1B20">
        <w:rPr>
          <w:lang w:val="en-US"/>
        </w:rPr>
        <w:t>UART</w:t>
      </w:r>
      <w:r w:rsidRPr="009F1B20">
        <w:t>)</w:t>
      </w:r>
      <w:r>
        <w:t>;</w:t>
      </w:r>
    </w:p>
    <w:p w:rsidR="002179B8" w:rsidRPr="009F1B20" w:rsidRDefault="002179B8" w:rsidP="000D11E1">
      <w:pPr>
        <w:jc w:val="both"/>
      </w:pPr>
      <w:r>
        <w:tab/>
        <w:t xml:space="preserve">- </w:t>
      </w:r>
      <w:r w:rsidRPr="009F1B20">
        <w:t>Ethernet</w:t>
      </w:r>
      <w:r>
        <w:t xml:space="preserve"> (в будущих версиях);</w:t>
      </w:r>
    </w:p>
    <w:p w:rsidR="002179B8" w:rsidRPr="009F1B20" w:rsidRDefault="002179B8" w:rsidP="000D11E1">
      <w:pPr>
        <w:ind w:firstLine="708"/>
        <w:jc w:val="both"/>
      </w:pPr>
      <w:r>
        <w:t xml:space="preserve">- интерфейс беспроводной связи </w:t>
      </w:r>
      <w:r>
        <w:rPr>
          <w:lang w:val="en-US"/>
        </w:rPr>
        <w:t>Bluetooth</w:t>
      </w:r>
      <w:r>
        <w:t xml:space="preserve"> (в будущих версиях);</w:t>
      </w:r>
    </w:p>
    <w:p w:rsidR="002179B8" w:rsidRPr="009F1B20" w:rsidRDefault="002179B8" w:rsidP="000D11E1">
      <w:pPr>
        <w:jc w:val="both"/>
      </w:pPr>
      <w:r w:rsidRPr="009F1B20">
        <w:tab/>
        <w:t xml:space="preserve">- </w:t>
      </w:r>
      <w:r>
        <w:t xml:space="preserve">интерфейс беспроводной связи </w:t>
      </w:r>
      <w:r>
        <w:rPr>
          <w:lang w:val="en-US"/>
        </w:rPr>
        <w:t>Wi</w:t>
      </w:r>
      <w:r w:rsidRPr="009F1B20">
        <w:t>-</w:t>
      </w:r>
      <w:r>
        <w:rPr>
          <w:lang w:val="en-US"/>
        </w:rPr>
        <w:t>Fi</w:t>
      </w:r>
      <w:r>
        <w:t xml:space="preserve"> (в будущих версиях).</w:t>
      </w:r>
    </w:p>
    <w:p w:rsidR="002179B8" w:rsidRPr="00D47D1D" w:rsidRDefault="002179B8" w:rsidP="000D11E1">
      <w:pPr>
        <w:jc w:val="both"/>
      </w:pPr>
      <w:r>
        <w:t xml:space="preserve">Каждый канал связи самостоятелен и называется </w:t>
      </w:r>
      <w:r w:rsidRPr="009F1B20">
        <w:rPr>
          <w:b/>
          <w:lang w:val="en-US"/>
        </w:rPr>
        <w:t>Branch</w:t>
      </w:r>
      <w:r w:rsidRPr="009F1B20">
        <w:rPr>
          <w:b/>
        </w:rPr>
        <w:t>.</w:t>
      </w:r>
      <w:r w:rsidRPr="002B25B9">
        <w:t xml:space="preserve"> </w:t>
      </w:r>
      <w:r>
        <w:t>Его можно запустить, остановить или удалить.</w:t>
      </w:r>
    </w:p>
    <w:p w:rsidR="002179B8" w:rsidRDefault="002179B8" w:rsidP="000D11E1">
      <w:pPr>
        <w:jc w:val="both"/>
      </w:pPr>
      <w:r w:rsidRPr="002B25B9">
        <w:t xml:space="preserve">Существует возможность сконфигурировать </w:t>
      </w:r>
      <w:r>
        <w:t xml:space="preserve">некоторые типы приборов и </w:t>
      </w:r>
      <w:r w:rsidRPr="002B25B9">
        <w:t>к</w:t>
      </w:r>
      <w:r>
        <w:t xml:space="preserve">аналов связи в сетевой режим работы – </w:t>
      </w:r>
      <w:r w:rsidRPr="00F749AB">
        <w:t>такой режим</w:t>
      </w:r>
      <w:r>
        <w:t>, когда к одному каналу связи (возможно, при помощи специальных адаптеров) подключено несколько приборов.</w:t>
      </w:r>
    </w:p>
    <w:p w:rsidR="002179B8" w:rsidRDefault="002179B8" w:rsidP="000D11E1">
      <w:pPr>
        <w:jc w:val="both"/>
      </w:pPr>
      <w:r>
        <w:t xml:space="preserve">Однако, в основном, используется одноточечное подключение – т.е. к каждому каналу связи подключен только один прибор (включен режим </w:t>
      </w:r>
      <w:r w:rsidRPr="002B25B9">
        <w:rPr>
          <w:b/>
        </w:rPr>
        <w:t>«</w:t>
      </w:r>
      <w:r w:rsidRPr="002B25B9">
        <w:rPr>
          <w:b/>
          <w:lang w:val="en-US"/>
        </w:rPr>
        <w:t>Peer</w:t>
      </w:r>
      <w:r w:rsidRPr="002B25B9">
        <w:rPr>
          <w:b/>
        </w:rPr>
        <w:t xml:space="preserve"> </w:t>
      </w:r>
      <w:r w:rsidRPr="002B25B9">
        <w:rPr>
          <w:b/>
          <w:lang w:val="en-US"/>
        </w:rPr>
        <w:t>to</w:t>
      </w:r>
      <w:r w:rsidRPr="002B25B9">
        <w:rPr>
          <w:b/>
        </w:rPr>
        <w:t xml:space="preserve"> </w:t>
      </w:r>
      <w:r w:rsidRPr="002B25B9">
        <w:rPr>
          <w:b/>
          <w:lang w:val="en-US"/>
        </w:rPr>
        <w:t>peer</w:t>
      </w:r>
      <w:r w:rsidRPr="002B25B9">
        <w:rPr>
          <w:b/>
        </w:rPr>
        <w:t xml:space="preserve"> </w:t>
      </w:r>
      <w:r w:rsidRPr="002B25B9">
        <w:rPr>
          <w:b/>
          <w:lang w:val="en-US"/>
        </w:rPr>
        <w:t>branch</w:t>
      </w:r>
      <w:r w:rsidRPr="002B25B9">
        <w:rPr>
          <w:b/>
        </w:rPr>
        <w:t xml:space="preserve"> </w:t>
      </w:r>
      <w:r w:rsidRPr="002B25B9">
        <w:rPr>
          <w:b/>
          <w:lang w:val="en-US"/>
        </w:rPr>
        <w:t>mode</w:t>
      </w:r>
      <w:r w:rsidRPr="002B25B9">
        <w:rPr>
          <w:b/>
        </w:rPr>
        <w:t>»</w:t>
      </w:r>
      <w:r>
        <w:t xml:space="preserve"> в настройках канала).</w:t>
      </w:r>
    </w:p>
    <w:p w:rsidR="002179B8" w:rsidRDefault="002179B8" w:rsidP="000D11E1">
      <w:pPr>
        <w:jc w:val="both"/>
      </w:pPr>
      <w:r>
        <w:t>ПО</w:t>
      </w:r>
      <w:r w:rsidR="006C7024">
        <w:t xml:space="preserve"> </w:t>
      </w:r>
      <w:r w:rsidRPr="002B25B9">
        <w:rPr>
          <w:b/>
          <w:lang w:val="en-US"/>
        </w:rPr>
        <w:t>Data</w:t>
      </w:r>
      <w:r>
        <w:rPr>
          <w:b/>
        </w:rPr>
        <w:t xml:space="preserve"> </w:t>
      </w:r>
      <w:r w:rsidRPr="002B25B9">
        <w:rPr>
          <w:b/>
          <w:lang w:val="en-US"/>
        </w:rPr>
        <w:t>Center</w:t>
      </w:r>
      <w:r>
        <w:t xml:space="preserve"> запоминает все каналы и их настройки</w:t>
      </w:r>
      <w:r w:rsidRPr="00F749AB">
        <w:t xml:space="preserve">. </w:t>
      </w:r>
      <w:r>
        <w:t xml:space="preserve">ПО </w:t>
      </w:r>
      <w:r w:rsidRPr="00C75D8A">
        <w:rPr>
          <w:b/>
          <w:lang w:val="en-US"/>
        </w:rPr>
        <w:t>Data</w:t>
      </w:r>
      <w:r>
        <w:rPr>
          <w:b/>
        </w:rPr>
        <w:t xml:space="preserve"> </w:t>
      </w:r>
      <w:r w:rsidRPr="00C75D8A">
        <w:rPr>
          <w:b/>
          <w:lang w:val="en-US"/>
        </w:rPr>
        <w:t>Center</w:t>
      </w:r>
      <w:r w:rsidRPr="00C75D8A">
        <w:rPr>
          <w:b/>
        </w:rPr>
        <w:t xml:space="preserve"> </w:t>
      </w:r>
      <w:r>
        <w:t xml:space="preserve">производит непрерывный опрос всех заданных каналов связи. Таким образом, ПО </w:t>
      </w:r>
      <w:r w:rsidRPr="00C75D8A">
        <w:rPr>
          <w:b/>
          <w:lang w:val="en-US"/>
        </w:rPr>
        <w:t>Data</w:t>
      </w:r>
      <w:r>
        <w:rPr>
          <w:b/>
        </w:rPr>
        <w:t xml:space="preserve"> </w:t>
      </w:r>
      <w:r w:rsidRPr="00C75D8A">
        <w:rPr>
          <w:b/>
          <w:lang w:val="en-US"/>
        </w:rPr>
        <w:t>Center</w:t>
      </w:r>
      <w:r w:rsidRPr="00EE130F">
        <w:t xml:space="preserve"> </w:t>
      </w:r>
      <w:r>
        <w:t>сразу начинает работу с любым прибором при его подключении.</w:t>
      </w:r>
    </w:p>
    <w:p w:rsidR="002179B8" w:rsidRDefault="002179B8" w:rsidP="000D11E1">
      <w:pPr>
        <w:jc w:val="both"/>
      </w:pPr>
      <w:r>
        <w:t>Результаты измерений, получаемые с каждого прибора, можно записать в разные группы (</w:t>
      </w:r>
      <w:r w:rsidRPr="006C3DAD">
        <w:rPr>
          <w:b/>
        </w:rPr>
        <w:t>Сессии</w:t>
      </w:r>
      <w:r>
        <w:t>)</w:t>
      </w:r>
      <w:r w:rsidRPr="00D47D1D">
        <w:t xml:space="preserve">. </w:t>
      </w:r>
      <w:r>
        <w:t xml:space="preserve">В каждой такой </w:t>
      </w:r>
      <w:r w:rsidRPr="006C3DAD">
        <w:rPr>
          <w:b/>
        </w:rPr>
        <w:t>Сессии</w:t>
      </w:r>
      <w:r>
        <w:t xml:space="preserve"> могут записываться результаты от разных приборов.</w:t>
      </w:r>
    </w:p>
    <w:p w:rsidR="002179B8" w:rsidRDefault="002179B8" w:rsidP="000D11E1">
      <w:pPr>
        <w:jc w:val="both"/>
      </w:pPr>
      <w:r>
        <w:t xml:space="preserve">Каждой </w:t>
      </w:r>
      <w:r w:rsidRPr="006C3DAD">
        <w:rPr>
          <w:b/>
        </w:rPr>
        <w:t>Сессии</w:t>
      </w:r>
      <w:r>
        <w:t xml:space="preserve"> измерений присваивается свое имя, описание и метки (тэги) с описаниями различных дополнительных параметров этой сессии, по которым можно будет производить поиск и сортировку результатов измерений из общей базы (например, отбирать результаты по дате и времени измерений, по фамилии лица, проводившего измерения, по типу измерений и т.д.). </w:t>
      </w:r>
    </w:p>
    <w:p w:rsidR="002179B8" w:rsidRPr="00D47D1D" w:rsidRDefault="002179B8" w:rsidP="000D11E1">
      <w:pPr>
        <w:jc w:val="both"/>
      </w:pPr>
      <w:r>
        <w:t xml:space="preserve">Объединение измерений в </w:t>
      </w:r>
      <w:r w:rsidRPr="006C3DAD">
        <w:rPr>
          <w:b/>
        </w:rPr>
        <w:t>Сессии</w:t>
      </w:r>
      <w:r>
        <w:t xml:space="preserve"> позволяет создавать отдельные пакеты комплексных измерений, привязанные к какому-то объекту, циклу, дате и т.п.</w:t>
      </w:r>
    </w:p>
    <w:p w:rsidR="002179B8" w:rsidRDefault="002179B8" w:rsidP="000D11E1">
      <w:pPr>
        <w:jc w:val="both"/>
      </w:pPr>
      <w:r>
        <w:t xml:space="preserve">Если выбрана </w:t>
      </w:r>
      <w:r w:rsidRPr="006C3DAD">
        <w:rPr>
          <w:b/>
        </w:rPr>
        <w:t>Сессия</w:t>
      </w:r>
      <w:r>
        <w:t xml:space="preserve">, то пользователь видит только те головки и те типы данных (освещенность, микроклимат), которые записаны в этой </w:t>
      </w:r>
      <w:r w:rsidRPr="006C3DAD">
        <w:rPr>
          <w:b/>
        </w:rPr>
        <w:t>Сессии</w:t>
      </w:r>
      <w:r>
        <w:t>.</w:t>
      </w:r>
    </w:p>
    <w:p w:rsidR="002179B8" w:rsidRDefault="002179B8" w:rsidP="000D11E1">
      <w:pPr>
        <w:jc w:val="both"/>
      </w:pPr>
      <w:r>
        <w:lastRenderedPageBreak/>
        <w:t xml:space="preserve">Если выбран </w:t>
      </w:r>
      <w:r w:rsidRPr="006C3DAD">
        <w:rPr>
          <w:b/>
        </w:rPr>
        <w:t>Измеритель</w:t>
      </w:r>
      <w:r>
        <w:t xml:space="preserve">, то видим только те </w:t>
      </w:r>
      <w:r w:rsidRPr="006C3DAD">
        <w:rPr>
          <w:b/>
        </w:rPr>
        <w:t>Сессии</w:t>
      </w:r>
      <w:r>
        <w:t xml:space="preserve"> и </w:t>
      </w:r>
      <w:r w:rsidRPr="006C3DAD">
        <w:rPr>
          <w:b/>
        </w:rPr>
        <w:t>Типы данных</w:t>
      </w:r>
      <w:r>
        <w:t xml:space="preserve"> (освещенность, микроклимат), в которых есть записи с этой головки.</w:t>
      </w:r>
    </w:p>
    <w:p w:rsidR="002179B8" w:rsidRDefault="002179B8" w:rsidP="000D11E1">
      <w:pPr>
        <w:jc w:val="both"/>
      </w:pPr>
      <w:r>
        <w:t xml:space="preserve">Если выбран </w:t>
      </w:r>
      <w:r w:rsidRPr="006C3DAD">
        <w:rPr>
          <w:b/>
        </w:rPr>
        <w:t>Тип данных</w:t>
      </w:r>
      <w:r>
        <w:t xml:space="preserve"> (освещенность, микроклимат), то видим только те </w:t>
      </w:r>
      <w:r w:rsidRPr="006C3DAD">
        <w:rPr>
          <w:b/>
        </w:rPr>
        <w:t>Сессии</w:t>
      </w:r>
      <w:r>
        <w:t xml:space="preserve"> и </w:t>
      </w:r>
      <w:r w:rsidRPr="006C3DAD">
        <w:rPr>
          <w:b/>
        </w:rPr>
        <w:t>Измерители</w:t>
      </w:r>
      <w:r>
        <w:t xml:space="preserve">, в которых есть выбранный </w:t>
      </w:r>
      <w:r w:rsidRPr="006C3DAD">
        <w:rPr>
          <w:b/>
        </w:rPr>
        <w:t>Тип данных</w:t>
      </w:r>
      <w:r>
        <w:t>.</w:t>
      </w:r>
    </w:p>
    <w:p w:rsidR="002179B8" w:rsidRPr="00043A44" w:rsidRDefault="002179B8" w:rsidP="007D1CD3">
      <w:pPr>
        <w:pStyle w:val="1"/>
        <w:numPr>
          <w:ilvl w:val="0"/>
          <w:numId w:val="9"/>
        </w:numPr>
        <w:rPr>
          <w:rStyle w:val="afff5"/>
          <w:b/>
          <w:sz w:val="32"/>
          <w:u w:val="none"/>
        </w:rPr>
      </w:pPr>
      <w:r w:rsidRPr="00043A44">
        <w:rPr>
          <w:rStyle w:val="afff5"/>
          <w:b/>
          <w:sz w:val="32"/>
          <w:u w:val="none"/>
        </w:rPr>
        <w:t>Запуск ПО DataCenter.</w:t>
      </w:r>
    </w:p>
    <w:p w:rsidR="002179B8" w:rsidRPr="006D533F" w:rsidRDefault="002179B8" w:rsidP="002179B8">
      <w:r>
        <w:t xml:space="preserve">После запуска </w:t>
      </w:r>
      <w:r w:rsidRPr="002A0B33">
        <w:rPr>
          <w:b/>
        </w:rPr>
        <w:t>П</w:t>
      </w:r>
      <w:r>
        <w:rPr>
          <w:b/>
        </w:rPr>
        <w:t>О</w:t>
      </w:r>
      <w:r w:rsidRPr="002A0B33">
        <w:rPr>
          <w:b/>
        </w:rPr>
        <w:t xml:space="preserve"> </w:t>
      </w:r>
      <w:r w:rsidRPr="002A0B33">
        <w:rPr>
          <w:b/>
          <w:lang w:val="en-US"/>
        </w:rPr>
        <w:t>DataCenter</w:t>
      </w:r>
      <w:r w:rsidRPr="002A0B33">
        <w:t xml:space="preserve"> выводится</w:t>
      </w:r>
      <w:r>
        <w:t xml:space="preserve"> основной экран</w:t>
      </w:r>
      <w:r w:rsidRPr="006D533F">
        <w:t xml:space="preserve"> </w:t>
      </w:r>
      <w:r w:rsidRPr="002A0B33">
        <w:rPr>
          <w:b/>
        </w:rPr>
        <w:t>Рабочий Стол</w:t>
      </w:r>
      <w:r>
        <w:t xml:space="preserve"> </w:t>
      </w:r>
      <w:r w:rsidRPr="006D533F">
        <w:t>(</w:t>
      </w:r>
      <w:r w:rsidR="00576452">
        <w:rPr>
          <w:lang w:val="en-US"/>
        </w:rPr>
        <w:fldChar w:fldCharType="begin"/>
      </w:r>
      <w:r w:rsidRPr="006D533F">
        <w:instrText xml:space="preserve"> </w:instrText>
      </w:r>
      <w:r>
        <w:rPr>
          <w:lang w:val="en-US"/>
        </w:rPr>
        <w:instrText>REF</w:instrText>
      </w:r>
      <w:r w:rsidRPr="006D533F">
        <w:instrText xml:space="preserve"> _</w:instrText>
      </w:r>
      <w:r>
        <w:rPr>
          <w:lang w:val="en-US"/>
        </w:rPr>
        <w:instrText>Ref</w:instrText>
      </w:r>
      <w:r w:rsidRPr="006D533F">
        <w:instrText>433891692 \</w:instrText>
      </w:r>
      <w:r>
        <w:rPr>
          <w:lang w:val="en-US"/>
        </w:rPr>
        <w:instrText>h</w:instrText>
      </w:r>
      <w:r w:rsidRPr="006D533F">
        <w:instrText xml:space="preserve"> </w:instrText>
      </w:r>
      <w:r w:rsidR="00576452">
        <w:rPr>
          <w:lang w:val="en-US"/>
        </w:rPr>
      </w:r>
      <w:r w:rsidR="00576452">
        <w:rPr>
          <w:lang w:val="en-US"/>
        </w:rPr>
        <w:fldChar w:fldCharType="separate"/>
      </w:r>
      <w:r w:rsidR="00BE3A25">
        <w:t xml:space="preserve">Рис. </w:t>
      </w:r>
      <w:r w:rsidR="00BE3A25">
        <w:rPr>
          <w:noProof/>
        </w:rPr>
        <w:t>2</w:t>
      </w:r>
      <w:r w:rsidR="00576452">
        <w:rPr>
          <w:lang w:val="en-US"/>
        </w:rPr>
        <w:fldChar w:fldCharType="end"/>
      </w:r>
      <w:r w:rsidRPr="006D533F">
        <w:t>)</w:t>
      </w:r>
    </w:p>
    <w:p w:rsidR="002179B8" w:rsidRDefault="002179B8" w:rsidP="002179B8">
      <w:pPr>
        <w:keepNext/>
        <w:jc w:val="center"/>
      </w:pPr>
      <w:r>
        <w:rPr>
          <w:noProof/>
          <w:lang w:eastAsia="ru-RU"/>
        </w:rPr>
        <w:drawing>
          <wp:inline distT="0" distB="0" distL="0" distR="0">
            <wp:extent cx="6638925" cy="3533775"/>
            <wp:effectExtent l="0" t="0" r="9525" b="9525"/>
            <wp:docPr id="14" name="Рисунок 305" descr="D:\YandexDisk\Devices\DataCenter\Documents\2015_09_11\Pictures\БОИ-01\БОИ-01 Рабочий Ст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dexDisk\Devices\DataCenter\Documents\2015_09_11\Pictures\БОИ-01\БОИ-01 Рабочий Стол.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38925" cy="3533775"/>
                    </a:xfrm>
                    <a:prstGeom prst="rect">
                      <a:avLst/>
                    </a:prstGeom>
                    <a:noFill/>
                    <a:ln>
                      <a:noFill/>
                    </a:ln>
                  </pic:spPr>
                </pic:pic>
              </a:graphicData>
            </a:graphic>
          </wp:inline>
        </w:drawing>
      </w:r>
    </w:p>
    <w:p w:rsidR="002179B8" w:rsidRPr="006D533F" w:rsidRDefault="002179B8" w:rsidP="002179B8">
      <w:pPr>
        <w:jc w:val="center"/>
      </w:pPr>
      <w:bookmarkStart w:id="1" w:name="_Ref433891692"/>
      <w:r>
        <w:t xml:space="preserve">Рис. </w:t>
      </w:r>
      <w:r w:rsidR="00112604">
        <w:fldChar w:fldCharType="begin"/>
      </w:r>
      <w:r w:rsidR="00112604">
        <w:instrText xml:space="preserve"> SEQ Рис. \* ARABIC </w:instrText>
      </w:r>
      <w:r w:rsidR="00112604">
        <w:fldChar w:fldCharType="separate"/>
      </w:r>
      <w:r w:rsidR="00BE3A25">
        <w:rPr>
          <w:noProof/>
        </w:rPr>
        <w:t>2</w:t>
      </w:r>
      <w:r w:rsidR="00112604">
        <w:rPr>
          <w:noProof/>
        </w:rPr>
        <w:fldChar w:fldCharType="end"/>
      </w:r>
      <w:bookmarkEnd w:id="1"/>
      <w:r>
        <w:t>. Рабочий</w:t>
      </w:r>
      <w:r w:rsidRPr="006D533F">
        <w:t xml:space="preserve"> </w:t>
      </w:r>
      <w:r>
        <w:t>экран</w:t>
      </w:r>
      <w:r w:rsidRPr="006D533F">
        <w:t xml:space="preserve"> (</w:t>
      </w:r>
      <w:r>
        <w:rPr>
          <w:lang w:val="en-US"/>
        </w:rPr>
        <w:t>Workspace</w:t>
      </w:r>
      <w:r w:rsidRPr="006D533F">
        <w:t xml:space="preserve">) </w:t>
      </w:r>
      <w:r>
        <w:t>ПО</w:t>
      </w:r>
      <w:r w:rsidRPr="006D533F">
        <w:t xml:space="preserve"> </w:t>
      </w:r>
      <w:r>
        <w:rPr>
          <w:lang w:val="en-US"/>
        </w:rPr>
        <w:t>DataCenter</w:t>
      </w:r>
      <w:r w:rsidRPr="006D533F">
        <w:t>.</w:t>
      </w:r>
    </w:p>
    <w:p w:rsidR="002179B8" w:rsidRDefault="002179B8" w:rsidP="002179B8">
      <w:pPr>
        <w:jc w:val="both"/>
      </w:pPr>
      <w:r w:rsidRPr="00F24DD2">
        <w:t>На</w:t>
      </w:r>
      <w:r>
        <w:t xml:space="preserve"> </w:t>
      </w:r>
      <w:r w:rsidRPr="00F24DD2">
        <w:rPr>
          <w:b/>
        </w:rPr>
        <w:t>Рабочий Стол</w:t>
      </w:r>
      <w:r w:rsidRPr="00F24DD2">
        <w:t xml:space="preserve"> вы</w:t>
      </w:r>
      <w:r>
        <w:t xml:space="preserve">водятся все подключенные к ПК приборы, с которыми </w:t>
      </w:r>
      <w:r w:rsidRPr="00F24DD2">
        <w:rPr>
          <w:b/>
        </w:rPr>
        <w:t>П</w:t>
      </w:r>
      <w:r>
        <w:rPr>
          <w:b/>
        </w:rPr>
        <w:t>О</w:t>
      </w:r>
      <w:r w:rsidRPr="00F24DD2">
        <w:rPr>
          <w:b/>
        </w:rPr>
        <w:t xml:space="preserve"> </w:t>
      </w:r>
      <w:r w:rsidRPr="00F24DD2">
        <w:rPr>
          <w:b/>
          <w:lang w:val="en-US"/>
        </w:rPr>
        <w:t>DataCenter</w:t>
      </w:r>
      <w:r w:rsidRPr="00F24DD2">
        <w:t xml:space="preserve"> </w:t>
      </w:r>
      <w:r>
        <w:t>устанавливал связь. Если в текущий момент времени с прибором установлена связь, то окно этого прибора активно – в нем выводятся текущие результаты измерений или содержимое памяти (для пульта БОИ-01).</w:t>
      </w:r>
    </w:p>
    <w:p w:rsidR="002179B8" w:rsidRPr="00E8358C" w:rsidRDefault="002179B8" w:rsidP="002179B8">
      <w:pPr>
        <w:jc w:val="both"/>
        <w:rPr>
          <w:rStyle w:val="afff4"/>
        </w:rPr>
      </w:pPr>
      <w:r w:rsidRPr="00E8358C">
        <w:rPr>
          <w:rStyle w:val="afff4"/>
        </w:rPr>
        <w:br w:type="page"/>
      </w:r>
    </w:p>
    <w:p w:rsidR="002179B8" w:rsidRPr="0041266E" w:rsidRDefault="002179B8" w:rsidP="007D1CD3">
      <w:pPr>
        <w:pStyle w:val="2"/>
        <w:numPr>
          <w:ilvl w:val="1"/>
          <w:numId w:val="9"/>
        </w:numPr>
        <w:rPr>
          <w:rStyle w:val="afff4"/>
        </w:rPr>
      </w:pPr>
      <w:r w:rsidRPr="0041266E">
        <w:rPr>
          <w:rStyle w:val="afff4"/>
        </w:rPr>
        <w:lastRenderedPageBreak/>
        <w:t>Создание нового подключения в ПО DataCenter.</w:t>
      </w:r>
    </w:p>
    <w:p w:rsidR="002179B8" w:rsidRPr="00287720" w:rsidRDefault="002179B8" w:rsidP="002179B8">
      <w:pPr>
        <w:pStyle w:val="aff4"/>
        <w:ind w:left="851"/>
        <w:jc w:val="both"/>
      </w:pPr>
      <w:r>
        <w:t xml:space="preserve">Для подключения к </w:t>
      </w:r>
      <w:r w:rsidRPr="00E8358C">
        <w:rPr>
          <w:b/>
        </w:rPr>
        <w:t>П</w:t>
      </w:r>
      <w:r>
        <w:rPr>
          <w:b/>
        </w:rPr>
        <w:t>О</w:t>
      </w:r>
      <w:r w:rsidRPr="00E8358C">
        <w:rPr>
          <w:b/>
        </w:rPr>
        <w:t xml:space="preserve"> </w:t>
      </w:r>
      <w:r w:rsidRPr="00E8358C">
        <w:rPr>
          <w:b/>
          <w:lang w:val="en-US"/>
        </w:rPr>
        <w:t>DataCenter</w:t>
      </w:r>
      <w:r w:rsidRPr="00E8358C">
        <w:t xml:space="preserve"> </w:t>
      </w:r>
      <w:r w:rsidRPr="004632AA">
        <w:t xml:space="preserve">приборов </w:t>
      </w:r>
      <w:r w:rsidRPr="00E8358C">
        <w:t xml:space="preserve">необходимо создать новую </w:t>
      </w:r>
      <w:r>
        <w:t>в</w:t>
      </w:r>
      <w:r w:rsidRPr="00E8358C">
        <w:t>етку.</w:t>
      </w:r>
      <w:r>
        <w:t xml:space="preserve"> Создание новой ветки начинается с нажатия иконки</w:t>
      </w:r>
      <w:r w:rsidRPr="00DF0BCF">
        <w:t xml:space="preserve"> «</w:t>
      </w:r>
      <w:r w:rsidRPr="00E8358C">
        <w:rPr>
          <w:b/>
        </w:rPr>
        <w:t>Новая ветка</w:t>
      </w:r>
      <w:r w:rsidRPr="00DF0BCF">
        <w:t>».</w:t>
      </w:r>
      <w:r w:rsidRPr="00516F1E">
        <w:rPr>
          <w:rStyle w:val="afff4"/>
          <w:u w:val="none"/>
        </w:rPr>
        <w:t xml:space="preserve"> В результате будет выведено окно настройки канала связи с подключенным прибором (Рис.3).</w:t>
      </w:r>
    </w:p>
    <w:p w:rsidR="002179B8" w:rsidRDefault="002179B8" w:rsidP="002179B8">
      <w:pPr>
        <w:pStyle w:val="aff4"/>
        <w:keepNext/>
        <w:jc w:val="center"/>
      </w:pPr>
      <w:r>
        <w:rPr>
          <w:noProof/>
        </w:rPr>
        <w:drawing>
          <wp:inline distT="0" distB="0" distL="0" distR="0">
            <wp:extent cx="4381500" cy="7324725"/>
            <wp:effectExtent l="0" t="0" r="0" b="9525"/>
            <wp:docPr id="15" name="Рисунок 1" descr="D:\YandexDisk\Devices\DataCenter\Documents\2015_09_11\Pictures\БОИ-01\BOI-01 Create Bran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Devices\DataCenter\Documents\2015_09_11\Pictures\БОИ-01\BOI-01 Create Branch.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0" cy="7324725"/>
                    </a:xfrm>
                    <a:prstGeom prst="rect">
                      <a:avLst/>
                    </a:prstGeom>
                    <a:noFill/>
                    <a:ln>
                      <a:noFill/>
                    </a:ln>
                  </pic:spPr>
                </pic:pic>
              </a:graphicData>
            </a:graphic>
          </wp:inline>
        </w:drawing>
      </w:r>
    </w:p>
    <w:p w:rsidR="002179B8" w:rsidRPr="00287720" w:rsidRDefault="002179B8" w:rsidP="002179B8">
      <w:pPr>
        <w:jc w:val="center"/>
      </w:pPr>
      <w:r>
        <w:t xml:space="preserve">Рис. </w:t>
      </w:r>
      <w:r w:rsidR="00112604">
        <w:fldChar w:fldCharType="begin"/>
      </w:r>
      <w:r w:rsidR="00112604">
        <w:instrText xml:space="preserve"> SEQ Рис. \* ARABIC </w:instrText>
      </w:r>
      <w:r w:rsidR="00112604">
        <w:fldChar w:fldCharType="separate"/>
      </w:r>
      <w:r w:rsidR="00BE3A25">
        <w:rPr>
          <w:noProof/>
        </w:rPr>
        <w:t>3</w:t>
      </w:r>
      <w:r w:rsidR="00112604">
        <w:rPr>
          <w:noProof/>
        </w:rPr>
        <w:fldChar w:fldCharType="end"/>
      </w:r>
      <w:r>
        <w:t xml:space="preserve">. Создание новой ветки подключения в </w:t>
      </w:r>
      <w:r w:rsidRPr="00516F1E">
        <w:rPr>
          <w:b/>
        </w:rPr>
        <w:t>П</w:t>
      </w:r>
      <w:r>
        <w:rPr>
          <w:b/>
        </w:rPr>
        <w:t>О</w:t>
      </w:r>
      <w:r w:rsidRPr="00516F1E">
        <w:rPr>
          <w:b/>
        </w:rPr>
        <w:t xml:space="preserve"> </w:t>
      </w:r>
      <w:r w:rsidRPr="00516F1E">
        <w:rPr>
          <w:b/>
          <w:lang w:val="en-US"/>
        </w:rPr>
        <w:t>DataCenter</w:t>
      </w:r>
      <w:r w:rsidRPr="00287720">
        <w:t>.</w:t>
      </w:r>
    </w:p>
    <w:p w:rsidR="002179B8" w:rsidRPr="00DD5CF4" w:rsidRDefault="002179B8" w:rsidP="002179B8">
      <w:pPr>
        <w:pStyle w:val="aff4"/>
        <w:jc w:val="both"/>
      </w:pPr>
      <w:r w:rsidRPr="004632AA">
        <w:t xml:space="preserve">Приведены настройки </w:t>
      </w:r>
      <w:r>
        <w:t>на примере</w:t>
      </w:r>
      <w:r w:rsidRPr="004632AA">
        <w:t xml:space="preserve"> подключения блока БОИ-01 </w:t>
      </w:r>
      <w:r>
        <w:t xml:space="preserve">через канал </w:t>
      </w:r>
      <w:r>
        <w:rPr>
          <w:lang w:val="en-US"/>
        </w:rPr>
        <w:t>USB</w:t>
      </w:r>
      <w:r>
        <w:t>. Для подключения приборов через другие каналы связи необходимо выбрать тип используемого канала в разделе «</w:t>
      </w:r>
      <w:r w:rsidRPr="00C0048B">
        <w:rPr>
          <w:b/>
        </w:rPr>
        <w:t>Канал</w:t>
      </w:r>
      <w:r>
        <w:t>» («</w:t>
      </w:r>
      <w:r w:rsidRPr="00C0048B">
        <w:rPr>
          <w:b/>
          <w:lang w:val="en-US"/>
        </w:rPr>
        <w:t>Channel</w:t>
      </w:r>
      <w:r>
        <w:t>»</w:t>
      </w:r>
      <w:r w:rsidRPr="00C0048B">
        <w:t>).</w:t>
      </w:r>
    </w:p>
    <w:p w:rsidR="002179B8" w:rsidRPr="00C0048B" w:rsidRDefault="002179B8" w:rsidP="002179B8">
      <w:pPr>
        <w:pStyle w:val="aff4"/>
        <w:jc w:val="both"/>
        <w:rPr>
          <w:b/>
        </w:rPr>
      </w:pPr>
      <w:r w:rsidRPr="004632AA">
        <w:rPr>
          <w:b/>
        </w:rPr>
        <w:lastRenderedPageBreak/>
        <w:t>П</w:t>
      </w:r>
      <w:r>
        <w:rPr>
          <w:b/>
        </w:rPr>
        <w:t>О</w:t>
      </w:r>
      <w:r w:rsidRPr="004632AA">
        <w:rPr>
          <w:b/>
        </w:rPr>
        <w:t xml:space="preserve"> </w:t>
      </w:r>
      <w:r w:rsidRPr="004632AA">
        <w:rPr>
          <w:b/>
          <w:lang w:val="en-US"/>
        </w:rPr>
        <w:t>DataCenter</w:t>
      </w:r>
      <w:r w:rsidRPr="00C0048B">
        <w:rPr>
          <w:b/>
        </w:rPr>
        <w:t xml:space="preserve"> </w:t>
      </w:r>
      <w:r>
        <w:t>автоматически распознает тип подключенного по указанному каналу прибора.</w:t>
      </w:r>
    </w:p>
    <w:p w:rsidR="002179B8" w:rsidRPr="00C0048B" w:rsidRDefault="002179B8" w:rsidP="002179B8">
      <w:pPr>
        <w:pStyle w:val="aff4"/>
        <w:jc w:val="both"/>
      </w:pPr>
    </w:p>
    <w:p w:rsidR="002179B8" w:rsidRPr="003354A1" w:rsidRDefault="002179B8" w:rsidP="002179B8">
      <w:pPr>
        <w:pStyle w:val="aff4"/>
        <w:jc w:val="both"/>
      </w:pPr>
      <w:r w:rsidRPr="00434D51">
        <w:t xml:space="preserve">В </w:t>
      </w:r>
      <w:r>
        <w:t xml:space="preserve">окне настройки </w:t>
      </w:r>
      <w:r w:rsidRPr="004632AA">
        <w:rPr>
          <w:b/>
        </w:rPr>
        <w:t>Новая ветка</w:t>
      </w:r>
      <w:r>
        <w:t xml:space="preserve"> задается:</w:t>
      </w:r>
    </w:p>
    <w:p w:rsidR="002179B8" w:rsidRPr="003354A1" w:rsidRDefault="002179B8" w:rsidP="002179B8">
      <w:pPr>
        <w:pStyle w:val="aff4"/>
        <w:ind w:firstLine="696"/>
        <w:jc w:val="both"/>
      </w:pPr>
      <w:r w:rsidRPr="00434D51">
        <w:t>-</w:t>
      </w:r>
      <w:r>
        <w:t xml:space="preserve"> </w:t>
      </w:r>
      <w:r>
        <w:rPr>
          <w:lang w:val="en-US"/>
        </w:rPr>
        <w:t>Branch</w:t>
      </w:r>
      <w:r w:rsidRPr="00A47B68">
        <w:t xml:space="preserve"> </w:t>
      </w:r>
      <w:r>
        <w:rPr>
          <w:lang w:val="en-US"/>
        </w:rPr>
        <w:t>Name</w:t>
      </w:r>
      <w:r w:rsidRPr="00A47B68">
        <w:t>:</w:t>
      </w:r>
      <w:r>
        <w:t xml:space="preserve"> - И</w:t>
      </w:r>
      <w:r w:rsidRPr="003354A1">
        <w:t xml:space="preserve">мя ветки </w:t>
      </w:r>
      <w:r>
        <w:t>(например, «Пульт БОИ-01»)</w:t>
      </w:r>
    </w:p>
    <w:p w:rsidR="002179B8" w:rsidRPr="003354A1" w:rsidRDefault="002179B8" w:rsidP="002179B8">
      <w:pPr>
        <w:pStyle w:val="aff4"/>
        <w:ind w:firstLine="696"/>
        <w:jc w:val="both"/>
      </w:pPr>
      <w:r>
        <w:t xml:space="preserve">- </w:t>
      </w:r>
      <w:r>
        <w:rPr>
          <w:lang w:val="en-US"/>
        </w:rPr>
        <w:t>Branch</w:t>
      </w:r>
      <w:r w:rsidRPr="00A47B68">
        <w:t xml:space="preserve"> </w:t>
      </w:r>
      <w:r>
        <w:rPr>
          <w:lang w:val="en-US"/>
        </w:rPr>
        <w:t>description</w:t>
      </w:r>
      <w:r>
        <w:t xml:space="preserve"> - Текстовое описание ветки (по необходимости)</w:t>
      </w:r>
    </w:p>
    <w:p w:rsidR="002179B8" w:rsidRDefault="002179B8" w:rsidP="002179B8">
      <w:pPr>
        <w:pStyle w:val="aff4"/>
        <w:ind w:firstLine="696"/>
        <w:jc w:val="both"/>
      </w:pPr>
      <w:r>
        <w:t xml:space="preserve">- </w:t>
      </w:r>
      <w:r>
        <w:rPr>
          <w:lang w:val="en-US"/>
        </w:rPr>
        <w:t>Activate</w:t>
      </w:r>
      <w:r w:rsidRPr="00A47B68">
        <w:t xml:space="preserve"> </w:t>
      </w:r>
      <w:r>
        <w:rPr>
          <w:lang w:val="en-US"/>
        </w:rPr>
        <w:t>branch</w:t>
      </w:r>
      <w:r w:rsidRPr="00A47B68">
        <w:t xml:space="preserve"> </w:t>
      </w:r>
      <w:r>
        <w:rPr>
          <w:lang w:val="en-US"/>
        </w:rPr>
        <w:t>automatically</w:t>
      </w:r>
      <w:r>
        <w:t xml:space="preserve">: - Режим автоматического запуска ветки сразу после ее создания или при загрузке </w:t>
      </w:r>
      <w:r w:rsidRPr="004632AA">
        <w:rPr>
          <w:b/>
        </w:rPr>
        <w:t>П</w:t>
      </w:r>
      <w:r>
        <w:rPr>
          <w:b/>
        </w:rPr>
        <w:t>О</w:t>
      </w:r>
      <w:r w:rsidRPr="004632AA">
        <w:rPr>
          <w:b/>
        </w:rPr>
        <w:t xml:space="preserve"> </w:t>
      </w:r>
      <w:r w:rsidRPr="004632AA">
        <w:rPr>
          <w:b/>
          <w:lang w:val="en-US"/>
        </w:rPr>
        <w:t>DataCenter</w:t>
      </w:r>
      <w:r>
        <w:t xml:space="preserve"> (по необходимости)</w:t>
      </w:r>
    </w:p>
    <w:p w:rsidR="002179B8" w:rsidRPr="00BA6014" w:rsidRDefault="002179B8" w:rsidP="002179B8">
      <w:pPr>
        <w:pStyle w:val="aff4"/>
        <w:ind w:firstLine="696"/>
        <w:jc w:val="both"/>
      </w:pPr>
      <w:r w:rsidRPr="00BA6014">
        <w:t xml:space="preserve">- </w:t>
      </w:r>
      <w:r>
        <w:rPr>
          <w:lang w:val="en-US"/>
        </w:rPr>
        <w:t>Peer</w:t>
      </w:r>
      <w:r w:rsidRPr="00BA6014">
        <w:t xml:space="preserve"> </w:t>
      </w:r>
      <w:r>
        <w:rPr>
          <w:lang w:val="en-US"/>
        </w:rPr>
        <w:t>to</w:t>
      </w:r>
      <w:r w:rsidRPr="00BA6014">
        <w:t xml:space="preserve"> </w:t>
      </w:r>
      <w:r>
        <w:rPr>
          <w:lang w:val="en-US"/>
        </w:rPr>
        <w:t>peer</w:t>
      </w:r>
      <w:r w:rsidRPr="00BA6014">
        <w:t xml:space="preserve"> </w:t>
      </w:r>
      <w:r>
        <w:rPr>
          <w:lang w:val="en-US"/>
        </w:rPr>
        <w:t>branch</w:t>
      </w:r>
      <w:r w:rsidRPr="00BA6014">
        <w:t xml:space="preserve"> </w:t>
      </w:r>
      <w:r>
        <w:rPr>
          <w:lang w:val="en-US"/>
        </w:rPr>
        <w:t>mode</w:t>
      </w:r>
      <w:r>
        <w:t xml:space="preserve"> – тип ветки </w:t>
      </w:r>
      <w:r w:rsidRPr="00434D51">
        <w:t>с</w:t>
      </w:r>
      <w:r w:rsidRPr="00BA6014">
        <w:t xml:space="preserve"> </w:t>
      </w:r>
      <w:r w:rsidRPr="00434D51">
        <w:t>одним</w:t>
      </w:r>
      <w:r w:rsidRPr="00BA6014">
        <w:t xml:space="preserve"> </w:t>
      </w:r>
      <w:r w:rsidRPr="00434D51">
        <w:t>устройством</w:t>
      </w:r>
      <w:r>
        <w:t xml:space="preserve"> БОИ-01</w:t>
      </w:r>
    </w:p>
    <w:p w:rsidR="002179B8" w:rsidRPr="006D533F" w:rsidRDefault="002179B8" w:rsidP="002179B8">
      <w:pPr>
        <w:pStyle w:val="aff4"/>
        <w:ind w:firstLine="696"/>
        <w:jc w:val="both"/>
        <w:rPr>
          <w:lang w:val="en-US"/>
        </w:rPr>
      </w:pPr>
      <w:r w:rsidRPr="00A47B68">
        <w:rPr>
          <w:lang w:val="en-US"/>
        </w:rPr>
        <w:t xml:space="preserve">- </w:t>
      </w:r>
      <w:r>
        <w:rPr>
          <w:lang w:val="en-US"/>
        </w:rPr>
        <w:t xml:space="preserve">Protocol: </w:t>
      </w:r>
    </w:p>
    <w:p w:rsidR="002179B8" w:rsidRPr="00A47B68" w:rsidRDefault="002179B8" w:rsidP="002179B8">
      <w:pPr>
        <w:pStyle w:val="aff4"/>
        <w:ind w:left="1428" w:firstLine="696"/>
        <w:jc w:val="both"/>
        <w:rPr>
          <w:lang w:val="en-US"/>
        </w:rPr>
      </w:pPr>
      <w:r w:rsidRPr="003354A1">
        <w:rPr>
          <w:lang w:val="en-US"/>
        </w:rPr>
        <w:t xml:space="preserve">- </w:t>
      </w:r>
      <w:r>
        <w:rPr>
          <w:lang w:val="en-US"/>
        </w:rPr>
        <w:t xml:space="preserve">Client address: </w:t>
      </w:r>
      <w:r w:rsidRPr="00A47B68">
        <w:rPr>
          <w:lang w:val="en-US"/>
        </w:rPr>
        <w:t>255</w:t>
      </w:r>
    </w:p>
    <w:p w:rsidR="002179B8" w:rsidRPr="006D533F" w:rsidRDefault="002179B8" w:rsidP="002179B8">
      <w:pPr>
        <w:pStyle w:val="aff4"/>
        <w:ind w:left="1428" w:firstLine="696"/>
        <w:jc w:val="both"/>
        <w:rPr>
          <w:lang w:val="en-US"/>
        </w:rPr>
      </w:pPr>
      <w:r w:rsidRPr="00A47B68">
        <w:rPr>
          <w:lang w:val="en-US"/>
        </w:rPr>
        <w:t xml:space="preserve">- </w:t>
      </w:r>
      <w:r>
        <w:rPr>
          <w:lang w:val="en-US"/>
        </w:rPr>
        <w:t>Advanced</w:t>
      </w:r>
      <w:r w:rsidRPr="006D533F">
        <w:rPr>
          <w:lang w:val="en-US"/>
        </w:rPr>
        <w:t>:</w:t>
      </w:r>
    </w:p>
    <w:p w:rsidR="002179B8" w:rsidRPr="00A47B68" w:rsidRDefault="002179B8" w:rsidP="002179B8">
      <w:pPr>
        <w:pStyle w:val="aff4"/>
        <w:ind w:left="2136" w:firstLine="696"/>
        <w:jc w:val="both"/>
        <w:rPr>
          <w:lang w:val="en-US"/>
        </w:rPr>
      </w:pPr>
      <w:r w:rsidRPr="003354A1">
        <w:rPr>
          <w:lang w:val="en-US"/>
        </w:rPr>
        <w:t>-</w:t>
      </w:r>
      <w:r w:rsidRPr="00A47B68">
        <w:rPr>
          <w:lang w:val="en-US"/>
        </w:rPr>
        <w:t xml:space="preserve"> </w:t>
      </w:r>
      <w:r>
        <w:rPr>
          <w:lang w:val="en-US"/>
        </w:rPr>
        <w:t>Packet timeout, ms - 100</w:t>
      </w:r>
      <w:r w:rsidRPr="00A47B68">
        <w:rPr>
          <w:lang w:val="en-US"/>
        </w:rPr>
        <w:t>;</w:t>
      </w:r>
    </w:p>
    <w:p w:rsidR="002179B8" w:rsidRDefault="002179B8" w:rsidP="002179B8">
      <w:pPr>
        <w:pStyle w:val="aff4"/>
        <w:ind w:firstLine="696"/>
        <w:jc w:val="both"/>
        <w:rPr>
          <w:lang w:val="en-US"/>
        </w:rPr>
      </w:pPr>
      <w:r w:rsidRPr="003736D2">
        <w:rPr>
          <w:lang w:val="en-US"/>
        </w:rPr>
        <w:t xml:space="preserve">- </w:t>
      </w:r>
      <w:r>
        <w:rPr>
          <w:lang w:val="en-US"/>
        </w:rPr>
        <w:t xml:space="preserve">Channel: </w:t>
      </w:r>
    </w:p>
    <w:p w:rsidR="002179B8" w:rsidRDefault="002179B8" w:rsidP="002179B8">
      <w:pPr>
        <w:pStyle w:val="aff4"/>
        <w:ind w:left="1428" w:firstLine="696"/>
        <w:jc w:val="both"/>
        <w:rPr>
          <w:lang w:val="en-US"/>
        </w:rPr>
      </w:pPr>
      <w:r>
        <w:rPr>
          <w:lang w:val="en-US"/>
        </w:rPr>
        <w:t>- Select Channel</w:t>
      </w:r>
      <w:r w:rsidRPr="003354A1">
        <w:rPr>
          <w:lang w:val="en-US"/>
        </w:rPr>
        <w:t>:</w:t>
      </w:r>
      <w:r>
        <w:rPr>
          <w:lang w:val="en-US"/>
        </w:rPr>
        <w:t xml:space="preserve"> UART direct connection channel</w:t>
      </w:r>
    </w:p>
    <w:p w:rsidR="002179B8" w:rsidRPr="00BA6014" w:rsidRDefault="002179B8" w:rsidP="002179B8">
      <w:pPr>
        <w:pStyle w:val="aff4"/>
        <w:ind w:left="1428" w:firstLine="696"/>
        <w:jc w:val="both"/>
        <w:rPr>
          <w:lang w:val="en-US"/>
        </w:rPr>
      </w:pPr>
      <w:r w:rsidRPr="00BA6014">
        <w:rPr>
          <w:lang w:val="en-US"/>
        </w:rPr>
        <w:t xml:space="preserve">- </w:t>
      </w:r>
      <w:r>
        <w:rPr>
          <w:lang w:val="en-US"/>
        </w:rPr>
        <w:t>Port</w:t>
      </w:r>
      <w:r w:rsidRPr="00BA6014">
        <w:rPr>
          <w:lang w:val="en-US"/>
        </w:rPr>
        <w:t xml:space="preserve"> </w:t>
      </w:r>
      <w:r>
        <w:rPr>
          <w:lang w:val="en-US"/>
        </w:rPr>
        <w:t>name</w:t>
      </w:r>
      <w:r w:rsidRPr="00BA6014">
        <w:rPr>
          <w:lang w:val="en-US"/>
        </w:rPr>
        <w:t xml:space="preserve">: </w:t>
      </w:r>
      <w:r>
        <w:rPr>
          <w:lang w:val="en-US"/>
        </w:rPr>
        <w:t>BOI01</w:t>
      </w:r>
      <w:r w:rsidRPr="00BA6014">
        <w:rPr>
          <w:lang w:val="en-US"/>
        </w:rPr>
        <w:t xml:space="preserve"> (</w:t>
      </w:r>
      <w:r>
        <w:t>СОМ</w:t>
      </w:r>
      <w:r w:rsidRPr="00BA6014">
        <w:rPr>
          <w:lang w:val="en-US"/>
        </w:rPr>
        <w:t>117) (</w:t>
      </w:r>
      <w:r>
        <w:t>см</w:t>
      </w:r>
      <w:r w:rsidRPr="00BA6014">
        <w:rPr>
          <w:lang w:val="en-US"/>
        </w:rPr>
        <w:t>.</w:t>
      </w:r>
      <w:r>
        <w:t>п</w:t>
      </w:r>
      <w:r w:rsidRPr="00BA6014">
        <w:rPr>
          <w:lang w:val="en-US"/>
        </w:rPr>
        <w:t>.1)</w:t>
      </w:r>
    </w:p>
    <w:p w:rsidR="002179B8" w:rsidRPr="006D533F" w:rsidRDefault="002179B8" w:rsidP="002179B8">
      <w:pPr>
        <w:pStyle w:val="aff4"/>
        <w:ind w:left="1428" w:firstLine="696"/>
        <w:jc w:val="both"/>
        <w:rPr>
          <w:lang w:val="en-US"/>
        </w:rPr>
      </w:pPr>
      <w:r>
        <w:rPr>
          <w:lang w:val="en-US"/>
        </w:rPr>
        <w:t>- Baud Rate</w:t>
      </w:r>
      <w:r w:rsidRPr="006D533F">
        <w:rPr>
          <w:lang w:val="en-US"/>
        </w:rPr>
        <w:t>: 9600</w:t>
      </w:r>
    </w:p>
    <w:p w:rsidR="002179B8" w:rsidRDefault="002179B8" w:rsidP="002179B8">
      <w:pPr>
        <w:pStyle w:val="aff4"/>
        <w:jc w:val="both"/>
        <w:rPr>
          <w:lang w:val="en-US"/>
        </w:rPr>
      </w:pPr>
      <w:r>
        <w:rPr>
          <w:lang w:val="en-US"/>
        </w:rPr>
        <w:tab/>
      </w:r>
      <w:r>
        <w:rPr>
          <w:lang w:val="en-US"/>
        </w:rPr>
        <w:tab/>
        <w:t>- Advanced:</w:t>
      </w:r>
    </w:p>
    <w:p w:rsidR="002179B8" w:rsidRDefault="002179B8" w:rsidP="002179B8">
      <w:pPr>
        <w:pStyle w:val="aff4"/>
        <w:jc w:val="both"/>
        <w:rPr>
          <w:lang w:val="en-US"/>
        </w:rPr>
      </w:pPr>
      <w:r>
        <w:rPr>
          <w:lang w:val="en-US"/>
        </w:rPr>
        <w:tab/>
      </w:r>
      <w:r>
        <w:rPr>
          <w:lang w:val="en-US"/>
        </w:rPr>
        <w:tab/>
      </w:r>
      <w:r>
        <w:rPr>
          <w:lang w:val="en-US"/>
        </w:rPr>
        <w:tab/>
        <w:t>- Byte Size: 8</w:t>
      </w:r>
    </w:p>
    <w:p w:rsidR="002179B8" w:rsidRDefault="002179B8" w:rsidP="002179B8">
      <w:pPr>
        <w:pStyle w:val="aff4"/>
        <w:jc w:val="both"/>
        <w:rPr>
          <w:lang w:val="en-US"/>
        </w:rPr>
      </w:pPr>
      <w:r>
        <w:rPr>
          <w:lang w:val="en-US"/>
        </w:rPr>
        <w:tab/>
      </w:r>
      <w:r>
        <w:rPr>
          <w:lang w:val="en-US"/>
        </w:rPr>
        <w:tab/>
      </w:r>
      <w:r>
        <w:rPr>
          <w:lang w:val="en-US"/>
        </w:rPr>
        <w:tab/>
        <w:t>- Parity: None</w:t>
      </w:r>
    </w:p>
    <w:p w:rsidR="002179B8" w:rsidRDefault="002179B8" w:rsidP="002179B8">
      <w:pPr>
        <w:pStyle w:val="aff4"/>
        <w:jc w:val="both"/>
        <w:rPr>
          <w:lang w:val="en-US"/>
        </w:rPr>
      </w:pPr>
      <w:r>
        <w:rPr>
          <w:lang w:val="en-US"/>
        </w:rPr>
        <w:tab/>
      </w:r>
      <w:r>
        <w:rPr>
          <w:lang w:val="en-US"/>
        </w:rPr>
        <w:tab/>
      </w:r>
      <w:r>
        <w:rPr>
          <w:lang w:val="en-US"/>
        </w:rPr>
        <w:tab/>
        <w:t>- Stop bits: 1 Stop Bit</w:t>
      </w:r>
    </w:p>
    <w:p w:rsidR="002179B8" w:rsidRDefault="002179B8" w:rsidP="002179B8">
      <w:pPr>
        <w:pStyle w:val="aff4"/>
        <w:jc w:val="both"/>
        <w:rPr>
          <w:lang w:val="en-US"/>
        </w:rPr>
      </w:pPr>
      <w:r>
        <w:rPr>
          <w:lang w:val="en-US"/>
        </w:rPr>
        <w:tab/>
      </w:r>
      <w:r>
        <w:rPr>
          <w:lang w:val="en-US"/>
        </w:rPr>
        <w:tab/>
      </w:r>
      <w:r>
        <w:rPr>
          <w:lang w:val="en-US"/>
        </w:rPr>
        <w:tab/>
        <w:t>- RX buffer size: 8192</w:t>
      </w:r>
    </w:p>
    <w:p w:rsidR="002179B8" w:rsidRDefault="002179B8" w:rsidP="002179B8">
      <w:pPr>
        <w:pStyle w:val="aff4"/>
        <w:jc w:val="both"/>
        <w:rPr>
          <w:lang w:val="en-US"/>
        </w:rPr>
      </w:pPr>
      <w:r>
        <w:rPr>
          <w:lang w:val="en-US"/>
        </w:rPr>
        <w:tab/>
      </w:r>
      <w:r>
        <w:rPr>
          <w:lang w:val="en-US"/>
        </w:rPr>
        <w:tab/>
      </w:r>
      <w:r>
        <w:rPr>
          <w:lang w:val="en-US"/>
        </w:rPr>
        <w:tab/>
        <w:t>- TX buffer size: 8192</w:t>
      </w:r>
    </w:p>
    <w:p w:rsidR="002179B8" w:rsidRDefault="002179B8" w:rsidP="002179B8">
      <w:pPr>
        <w:pStyle w:val="aff4"/>
        <w:jc w:val="both"/>
        <w:rPr>
          <w:lang w:val="en-US"/>
        </w:rPr>
      </w:pPr>
      <w:r>
        <w:rPr>
          <w:lang w:val="en-US"/>
        </w:rPr>
        <w:tab/>
      </w:r>
      <w:r>
        <w:rPr>
          <w:lang w:val="en-US"/>
        </w:rPr>
        <w:tab/>
      </w:r>
      <w:r>
        <w:rPr>
          <w:lang w:val="en-US"/>
        </w:rPr>
        <w:tab/>
        <w:t xml:space="preserve">- Automatically reset channel on… : </w:t>
      </w:r>
      <w:r>
        <w:t>положение</w:t>
      </w:r>
      <w:r w:rsidRPr="004632AA">
        <w:rPr>
          <w:lang w:val="en-US"/>
        </w:rPr>
        <w:t xml:space="preserve"> </w:t>
      </w:r>
      <w:r w:rsidRPr="003736D2">
        <w:rPr>
          <w:lang w:val="en-US"/>
        </w:rPr>
        <w:t>переключател</w:t>
      </w:r>
      <w:r>
        <w:t>я</w:t>
      </w:r>
      <w:r w:rsidRPr="003736D2">
        <w:rPr>
          <w:lang w:val="en-US"/>
        </w:rPr>
        <w:t xml:space="preserve"> влево</w:t>
      </w:r>
    </w:p>
    <w:p w:rsidR="002179B8" w:rsidRDefault="002179B8" w:rsidP="002179B8">
      <w:pPr>
        <w:pStyle w:val="aff4"/>
        <w:jc w:val="both"/>
      </w:pPr>
      <w:r>
        <w:t>По окончании настройки канала связи необходимо нажать кнопку «Ок».</w:t>
      </w:r>
    </w:p>
    <w:p w:rsidR="002179B8" w:rsidRDefault="002179B8" w:rsidP="002179B8">
      <w:pPr>
        <w:spacing w:after="0" w:line="240" w:lineRule="auto"/>
        <w:ind w:firstLine="709"/>
      </w:pPr>
      <w:r>
        <w:t xml:space="preserve">Если блок БОИ-01 включен, нормально подключен к ПК и </w:t>
      </w:r>
      <w:r w:rsidRPr="004632AA">
        <w:rPr>
          <w:b/>
        </w:rPr>
        <w:t>П</w:t>
      </w:r>
      <w:r>
        <w:rPr>
          <w:b/>
        </w:rPr>
        <w:t>О</w:t>
      </w:r>
      <w:r w:rsidRPr="004632AA">
        <w:rPr>
          <w:b/>
        </w:rPr>
        <w:t xml:space="preserve"> </w:t>
      </w:r>
      <w:r w:rsidRPr="004632AA">
        <w:rPr>
          <w:b/>
          <w:lang w:val="en-US"/>
        </w:rPr>
        <w:t>DataCenter</w:t>
      </w:r>
      <w:r w:rsidRPr="00B04183">
        <w:t xml:space="preserve"> </w:t>
      </w:r>
      <w:r>
        <w:t xml:space="preserve">может установить с ним связь по заданной конфигурации, то тогда на экране </w:t>
      </w:r>
      <w:r w:rsidRPr="004632AA">
        <w:rPr>
          <w:b/>
        </w:rPr>
        <w:t>Рабочий Стол</w:t>
      </w:r>
      <w:r w:rsidRPr="00B04183">
        <w:t xml:space="preserve"> </w:t>
      </w:r>
      <w:r>
        <w:t>(</w:t>
      </w:r>
      <w:r w:rsidRPr="004632AA">
        <w:rPr>
          <w:b/>
          <w:lang w:val="en-US"/>
        </w:rPr>
        <w:t>Workspace</w:t>
      </w:r>
      <w:r w:rsidRPr="004632AA">
        <w:t xml:space="preserve">) </w:t>
      </w:r>
      <w:r>
        <w:t>появится окно модуля подключенного БОИ-01 (</w:t>
      </w:r>
      <w:r w:rsidR="00576452">
        <w:fldChar w:fldCharType="begin"/>
      </w:r>
      <w:r>
        <w:instrText xml:space="preserve"> REF _Ref433897158 \h </w:instrText>
      </w:r>
      <w:r w:rsidR="00576452">
        <w:fldChar w:fldCharType="separate"/>
      </w:r>
      <w:r w:rsidR="00BE3A25">
        <w:t xml:space="preserve">Рис. </w:t>
      </w:r>
      <w:r w:rsidR="00BE3A25">
        <w:rPr>
          <w:noProof/>
        </w:rPr>
        <w:t>4</w:t>
      </w:r>
      <w:r w:rsidR="00576452">
        <w:fldChar w:fldCharType="end"/>
      </w:r>
      <w:r>
        <w:t>)</w:t>
      </w:r>
    </w:p>
    <w:p w:rsidR="002179B8" w:rsidRDefault="0099606C" w:rsidP="002179B8">
      <w:pPr>
        <w:pStyle w:val="aff4"/>
        <w:keepNext/>
        <w:jc w:val="both"/>
      </w:pPr>
      <w:r>
        <w:rPr>
          <w:noProof/>
        </w:rPr>
        <mc:AlternateContent>
          <mc:Choice Requires="wps">
            <w:drawing>
              <wp:anchor distT="0" distB="0" distL="114300" distR="114300" simplePos="0" relativeHeight="251744768" behindDoc="0" locked="0" layoutInCell="1" allowOverlap="1" wp14:anchorId="7E230411" wp14:editId="205FF225">
                <wp:simplePos x="0" y="0"/>
                <wp:positionH relativeFrom="column">
                  <wp:posOffset>2100580</wp:posOffset>
                </wp:positionH>
                <wp:positionV relativeFrom="paragraph">
                  <wp:posOffset>1620520</wp:posOffset>
                </wp:positionV>
                <wp:extent cx="123825" cy="161925"/>
                <wp:effectExtent l="0" t="0" r="9525" b="9525"/>
                <wp:wrapNone/>
                <wp:docPr id="30"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213952" w:rsidRDefault="00177630" w:rsidP="002179B8">
                            <w:pPr>
                              <w:rPr>
                                <w:color w:val="FF0000"/>
                              </w:rPr>
                            </w:pPr>
                            <w:r>
                              <w:rPr>
                                <w:color w:val="FF0000"/>
                              </w:rPr>
                              <w:t>4</w:t>
                            </w:r>
                            <w:r>
                              <w:rPr>
                                <w:noProof/>
                                <w:color w:val="FF0000"/>
                                <w:lang w:eastAsia="ru-RU"/>
                              </w:rPr>
                              <w:drawing>
                                <wp:inline distT="0" distB="0" distL="0" distR="0" wp14:anchorId="3818FC43" wp14:editId="31926D8F">
                                  <wp:extent cx="117475" cy="63035"/>
                                  <wp:effectExtent l="0" t="0" r="0" b="0"/>
                                  <wp:docPr id="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57" type="#_x0000_t202" style="position:absolute;left:0;text-align:left;margin-left:165.4pt;margin-top:127.6pt;width:9.75pt;height:12.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" filled="f" stroked="f" strokeweight=".5pt">
                <v:path arrowok="t"/>
                <v:textbox inset="0,0,0,0">
                  <w:txbxContent>
                    <w:p w:rsidR="00177630" w:rsidRPr="00213952" w:rsidRDefault="00177630" w:rsidP="002179B8">
                      <w:pPr>
                        <w:rPr>
                          <w:color w:val="FF0000"/>
                        </w:rPr>
                      </w:pPr>
                      <w:r>
                        <w:rPr>
                          <w:color w:val="FF0000"/>
                        </w:rPr>
                        <w:t>4</w:t>
                      </w:r>
                      <w:r>
                        <w:rPr>
                          <w:noProof/>
                          <w:color w:val="FF0000"/>
                          <w:lang w:eastAsia="ru-RU"/>
                        </w:rPr>
                        <w:drawing>
                          <wp:inline distT="0" distB="0" distL="0" distR="0" wp14:anchorId="3818FC43" wp14:editId="31926D8F">
                            <wp:extent cx="117475" cy="63035"/>
                            <wp:effectExtent l="0" t="0" r="0" b="0"/>
                            <wp:docPr id="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63521CD1" wp14:editId="60286566">
                <wp:simplePos x="0" y="0"/>
                <wp:positionH relativeFrom="column">
                  <wp:posOffset>1777365</wp:posOffset>
                </wp:positionH>
                <wp:positionV relativeFrom="paragraph">
                  <wp:posOffset>1534795</wp:posOffset>
                </wp:positionV>
                <wp:extent cx="323850" cy="142875"/>
                <wp:effectExtent l="38100" t="38100" r="19050" b="28575"/>
                <wp:wrapNone/>
                <wp:docPr id="2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39.95pt;margin-top:120.85pt;width:25.5pt;height:11.25p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" strokecolor="red" strokeweight="1pt">
                <v:stroke endarrow="open"/>
                <o:lock v:ext="edit" shapetype="f"/>
              </v:shape>
            </w:pict>
          </mc:Fallback>
        </mc:AlternateContent>
      </w:r>
      <w:r>
        <w:rPr>
          <w:noProof/>
        </w:rPr>
        <mc:AlternateContent>
          <mc:Choice Requires="wps">
            <w:drawing>
              <wp:anchor distT="0" distB="0" distL="114300" distR="114300" simplePos="0" relativeHeight="251741696" behindDoc="0" locked="0" layoutInCell="1" allowOverlap="1" wp14:anchorId="08C6F457" wp14:editId="539871DD">
                <wp:simplePos x="0" y="0"/>
                <wp:positionH relativeFrom="column">
                  <wp:posOffset>2096770</wp:posOffset>
                </wp:positionH>
                <wp:positionV relativeFrom="paragraph">
                  <wp:posOffset>2371090</wp:posOffset>
                </wp:positionV>
                <wp:extent cx="123825" cy="161925"/>
                <wp:effectExtent l="0" t="0" r="9525" b="9525"/>
                <wp:wrapNone/>
                <wp:docPr id="2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213952" w:rsidRDefault="00177630" w:rsidP="002179B8">
                            <w:pPr>
                              <w:rPr>
                                <w:color w:val="FF0000"/>
                              </w:rPr>
                            </w:pPr>
                            <w:r w:rsidRPr="00213952">
                              <w:rPr>
                                <w:color w:val="FF0000"/>
                              </w:rPr>
                              <w:t>1</w:t>
                            </w:r>
                            <w:r>
                              <w:rPr>
                                <w:noProof/>
                                <w:color w:val="FF0000"/>
                                <w:lang w:eastAsia="ru-RU"/>
                              </w:rPr>
                              <w:drawing>
                                <wp:inline distT="0" distB="0" distL="0" distR="0" wp14:anchorId="0B8B5B55" wp14:editId="7C3B8259">
                                  <wp:extent cx="117475" cy="63035"/>
                                  <wp:effectExtent l="0" t="0" r="0" b="0"/>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58" type="#_x0000_t202" style="position:absolute;left:0;text-align:left;margin-left:165.1pt;margin-top:186.7pt;width:9.75pt;height:12.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" filled="f" stroked="f" strokeweight=".5pt">
                <v:path arrowok="t"/>
                <v:textbox inset="0,0,0,0">
                  <w:txbxContent>
                    <w:p w:rsidR="00177630" w:rsidRPr="00213952" w:rsidRDefault="00177630" w:rsidP="002179B8">
                      <w:pPr>
                        <w:rPr>
                          <w:color w:val="FF0000"/>
                        </w:rPr>
                      </w:pPr>
                      <w:r w:rsidRPr="00213952">
                        <w:rPr>
                          <w:color w:val="FF0000"/>
                        </w:rPr>
                        <w:t>1</w:t>
                      </w:r>
                      <w:r>
                        <w:rPr>
                          <w:noProof/>
                          <w:color w:val="FF0000"/>
                          <w:lang w:eastAsia="ru-RU"/>
                        </w:rPr>
                        <w:drawing>
                          <wp:inline distT="0" distB="0" distL="0" distR="0" wp14:anchorId="0B8B5B55" wp14:editId="7C3B8259">
                            <wp:extent cx="117475" cy="63035"/>
                            <wp:effectExtent l="0" t="0" r="0" b="0"/>
                            <wp:docPr id="9"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1A551756" wp14:editId="4D6CEEDF">
                <wp:simplePos x="0" y="0"/>
                <wp:positionH relativeFrom="column">
                  <wp:posOffset>1779905</wp:posOffset>
                </wp:positionH>
                <wp:positionV relativeFrom="paragraph">
                  <wp:posOffset>2302510</wp:posOffset>
                </wp:positionV>
                <wp:extent cx="323850" cy="142875"/>
                <wp:effectExtent l="38100" t="38100" r="19050" b="28575"/>
                <wp:wrapNone/>
                <wp:docPr id="21"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40.15pt;margin-top:181.3pt;width:25.5pt;height:11.25pt;flip:x 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" strokecolor="red" strokeweight="1pt">
                <v:stroke endarrow="open"/>
                <o:lock v:ext="edit" shapetype="f"/>
              </v:shape>
            </w:pict>
          </mc:Fallback>
        </mc:AlternateContent>
      </w:r>
      <w:r>
        <w:rPr>
          <w:noProof/>
        </w:rPr>
        <mc:AlternateContent>
          <mc:Choice Requires="wps">
            <w:drawing>
              <wp:anchor distT="0" distB="0" distL="114300" distR="114300" simplePos="0" relativeHeight="251743744" behindDoc="0" locked="0" layoutInCell="1" allowOverlap="1" wp14:anchorId="6714B66E" wp14:editId="20A77680">
                <wp:simplePos x="0" y="0"/>
                <wp:positionH relativeFrom="column">
                  <wp:posOffset>1313815</wp:posOffset>
                </wp:positionH>
                <wp:positionV relativeFrom="paragraph">
                  <wp:posOffset>1229995</wp:posOffset>
                </wp:positionV>
                <wp:extent cx="123825" cy="161925"/>
                <wp:effectExtent l="0" t="0" r="9525" b="9525"/>
                <wp:wrapNone/>
                <wp:docPr id="2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213952" w:rsidRDefault="00177630" w:rsidP="002179B8">
                            <w:pPr>
                              <w:rPr>
                                <w:color w:val="FF0000"/>
                              </w:rPr>
                            </w:pPr>
                            <w:r>
                              <w:rPr>
                                <w:color w:val="FF0000"/>
                              </w:rPr>
                              <w:t>3</w:t>
                            </w:r>
                            <w:r>
                              <w:rPr>
                                <w:noProof/>
                                <w:color w:val="FF0000"/>
                                <w:lang w:eastAsia="ru-RU"/>
                              </w:rPr>
                              <w:drawing>
                                <wp:inline distT="0" distB="0" distL="0" distR="0" wp14:anchorId="7EC3587C" wp14:editId="27268BC1">
                                  <wp:extent cx="117475" cy="63035"/>
                                  <wp:effectExtent l="0" t="0" r="0" b="0"/>
                                  <wp:docPr id="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59" type="#_x0000_t202" style="position:absolute;left:0;text-align:left;margin-left:103.45pt;margin-top:96.85pt;width:9.75pt;height:12.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" filled="f" stroked="f" strokeweight=".5pt">
                <v:path arrowok="t"/>
                <v:textbox inset="0,0,0,0">
                  <w:txbxContent>
                    <w:p w:rsidR="00177630" w:rsidRPr="00213952" w:rsidRDefault="00177630" w:rsidP="002179B8">
                      <w:pPr>
                        <w:rPr>
                          <w:color w:val="FF0000"/>
                        </w:rPr>
                      </w:pPr>
                      <w:r>
                        <w:rPr>
                          <w:color w:val="FF0000"/>
                        </w:rPr>
                        <w:t>3</w:t>
                      </w:r>
                      <w:r>
                        <w:rPr>
                          <w:noProof/>
                          <w:color w:val="FF0000"/>
                          <w:lang w:eastAsia="ru-RU"/>
                        </w:rPr>
                        <w:drawing>
                          <wp:inline distT="0" distB="0" distL="0" distR="0" wp14:anchorId="7EC3587C" wp14:editId="27268BC1">
                            <wp:extent cx="117475" cy="63035"/>
                            <wp:effectExtent l="0" t="0" r="0" b="0"/>
                            <wp:docPr id="8"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8624" behindDoc="0" locked="0" layoutInCell="1" allowOverlap="1" wp14:anchorId="5379CC7D" wp14:editId="02A6B5E6">
                <wp:simplePos x="0" y="0"/>
                <wp:positionH relativeFrom="column">
                  <wp:posOffset>962025</wp:posOffset>
                </wp:positionH>
                <wp:positionV relativeFrom="paragraph">
                  <wp:posOffset>1210310</wp:posOffset>
                </wp:positionV>
                <wp:extent cx="323850" cy="142875"/>
                <wp:effectExtent l="38100" t="38100" r="19050" b="28575"/>
                <wp:wrapNone/>
                <wp:docPr id="2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75.75pt;margin-top:95.3pt;width:25.5pt;height:11.2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" strokecolor="red" strokeweight="1pt">
                <v:stroke endarrow="open"/>
                <o:lock v:ext="edit" shapetype="f"/>
              </v:shape>
            </w:pict>
          </mc:Fallback>
        </mc:AlternateContent>
      </w:r>
      <w:r>
        <w:rPr>
          <w:noProof/>
        </w:rPr>
        <mc:AlternateContent>
          <mc:Choice Requires="wps">
            <w:drawing>
              <wp:anchor distT="0" distB="0" distL="114300" distR="114300" simplePos="0" relativeHeight="251739648" behindDoc="0" locked="0" layoutInCell="1" allowOverlap="1" wp14:anchorId="509CEDE7" wp14:editId="2F5F9D59">
                <wp:simplePos x="0" y="0"/>
                <wp:positionH relativeFrom="column">
                  <wp:posOffset>1533525</wp:posOffset>
                </wp:positionH>
                <wp:positionV relativeFrom="paragraph">
                  <wp:posOffset>1090930</wp:posOffset>
                </wp:positionV>
                <wp:extent cx="323850" cy="142875"/>
                <wp:effectExtent l="38100" t="38100" r="19050" b="28575"/>
                <wp:wrapNone/>
                <wp:docPr id="19"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20.75pt;margin-top:85.9pt;width:25.5pt;height:11.25pt;flip:x 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" strokecolor="red" strokeweight="1pt">
                <v:stroke endarrow="open"/>
                <o:lock v:ext="edit" shapetype="f"/>
              </v:shape>
            </w:pict>
          </mc:Fallback>
        </mc:AlternateContent>
      </w:r>
      <w:r>
        <w:rPr>
          <w:noProof/>
        </w:rPr>
        <mc:AlternateContent>
          <mc:Choice Requires="wps">
            <w:drawing>
              <wp:anchor distT="0" distB="0" distL="114300" distR="114300" simplePos="0" relativeHeight="251742720" behindDoc="0" locked="0" layoutInCell="1" allowOverlap="1" wp14:anchorId="0224356E" wp14:editId="4222651F">
                <wp:simplePos x="0" y="0"/>
                <wp:positionH relativeFrom="column">
                  <wp:posOffset>1864360</wp:posOffset>
                </wp:positionH>
                <wp:positionV relativeFrom="paragraph">
                  <wp:posOffset>1104900</wp:posOffset>
                </wp:positionV>
                <wp:extent cx="123825" cy="161925"/>
                <wp:effectExtent l="0" t="0" r="9525" b="9525"/>
                <wp:wrapNone/>
                <wp:docPr id="23"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213952" w:rsidRDefault="00177630" w:rsidP="002179B8">
                            <w:pPr>
                              <w:rPr>
                                <w:color w:val="FF0000"/>
                              </w:rPr>
                            </w:pPr>
                            <w:r>
                              <w:rPr>
                                <w:color w:val="FF0000"/>
                              </w:rPr>
                              <w:t>2</w:t>
                            </w:r>
                            <w:r>
                              <w:rPr>
                                <w:noProof/>
                                <w:color w:val="FF0000"/>
                                <w:lang w:eastAsia="ru-RU"/>
                              </w:rPr>
                              <w:drawing>
                                <wp:inline distT="0" distB="0" distL="0" distR="0" wp14:anchorId="505823AF" wp14:editId="605DDCC5">
                                  <wp:extent cx="117475" cy="63035"/>
                                  <wp:effectExtent l="0" t="0" r="0" b="0"/>
                                  <wp:docPr id="1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60" type="#_x0000_t202" style="position:absolute;left:0;text-align:left;margin-left:146.8pt;margin-top:87pt;width:9.75pt;height:12.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" filled="f" stroked="f" strokeweight=".5pt">
                <v:path arrowok="t"/>
                <v:textbox inset="0,0,0,0">
                  <w:txbxContent>
                    <w:p w:rsidR="00177630" w:rsidRPr="00213952" w:rsidRDefault="00177630" w:rsidP="002179B8">
                      <w:pPr>
                        <w:rPr>
                          <w:color w:val="FF0000"/>
                        </w:rPr>
                      </w:pPr>
                      <w:r>
                        <w:rPr>
                          <w:color w:val="FF0000"/>
                        </w:rPr>
                        <w:t>2</w:t>
                      </w:r>
                      <w:r>
                        <w:rPr>
                          <w:noProof/>
                          <w:color w:val="FF0000"/>
                          <w:lang w:eastAsia="ru-RU"/>
                        </w:rPr>
                        <w:drawing>
                          <wp:inline distT="0" distB="0" distL="0" distR="0" wp14:anchorId="505823AF" wp14:editId="605DDCC5">
                            <wp:extent cx="117475" cy="63035"/>
                            <wp:effectExtent l="0" t="0" r="0" b="0"/>
                            <wp:docPr id="12"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3C8E3DE4" wp14:editId="37E92653">
                <wp:simplePos x="0" y="0"/>
                <wp:positionH relativeFrom="column">
                  <wp:posOffset>3133725</wp:posOffset>
                </wp:positionH>
                <wp:positionV relativeFrom="paragraph">
                  <wp:posOffset>1231265</wp:posOffset>
                </wp:positionV>
                <wp:extent cx="123825" cy="161925"/>
                <wp:effectExtent l="0" t="0" r="9525" b="9525"/>
                <wp:wrapNone/>
                <wp:docPr id="31"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 cy="161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213952" w:rsidRDefault="00177630" w:rsidP="002179B8">
                            <w:pPr>
                              <w:rPr>
                                <w:color w:val="FF0000"/>
                              </w:rPr>
                            </w:pPr>
                            <w:r>
                              <w:rPr>
                                <w:color w:val="FF0000"/>
                              </w:rPr>
                              <w:t>5</w:t>
                            </w:r>
                            <w:r>
                              <w:rPr>
                                <w:noProof/>
                                <w:color w:val="FF0000"/>
                                <w:lang w:eastAsia="ru-RU"/>
                              </w:rPr>
                              <w:drawing>
                                <wp:inline distT="0" distB="0" distL="0" distR="0" wp14:anchorId="738BC158" wp14:editId="538552A4">
                                  <wp:extent cx="117475" cy="63035"/>
                                  <wp:effectExtent l="0" t="0" r="0" b="0"/>
                                  <wp:docPr id="6"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61" type="#_x0000_t202" style="position:absolute;left:0;text-align:left;margin-left:246.75pt;margin-top:96.95pt;width:9.75pt;height:12.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" filled="f" stroked="f" strokeweight=".5pt">
                <v:path arrowok="t"/>
                <v:textbox inset="0,0,0,0">
                  <w:txbxContent>
                    <w:p w:rsidR="00177630" w:rsidRPr="00213952" w:rsidRDefault="00177630" w:rsidP="002179B8">
                      <w:pPr>
                        <w:rPr>
                          <w:color w:val="FF0000"/>
                        </w:rPr>
                      </w:pPr>
                      <w:r>
                        <w:rPr>
                          <w:color w:val="FF0000"/>
                        </w:rPr>
                        <w:t>5</w:t>
                      </w:r>
                      <w:r>
                        <w:rPr>
                          <w:noProof/>
                          <w:color w:val="FF0000"/>
                          <w:lang w:eastAsia="ru-RU"/>
                        </w:rPr>
                        <w:drawing>
                          <wp:inline distT="0" distB="0" distL="0" distR="0" wp14:anchorId="738BC158" wp14:editId="538552A4">
                            <wp:extent cx="117475" cy="63035"/>
                            <wp:effectExtent l="0" t="0" r="0" b="0"/>
                            <wp:docPr id="6"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7475" cy="630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06701779" wp14:editId="15411DDA">
                <wp:simplePos x="0" y="0"/>
                <wp:positionH relativeFrom="column">
                  <wp:posOffset>2762250</wp:posOffset>
                </wp:positionH>
                <wp:positionV relativeFrom="paragraph">
                  <wp:posOffset>1135380</wp:posOffset>
                </wp:positionV>
                <wp:extent cx="323850" cy="142875"/>
                <wp:effectExtent l="38100" t="38100" r="19050" b="28575"/>
                <wp:wrapNone/>
                <wp:docPr id="18"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3850" cy="142875"/>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17.5pt;margin-top:89.4pt;width:25.5pt;height:11.25pt;flip:x 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" strokecolor="red" strokeweight="1pt">
                <v:stroke endarrow="open"/>
                <o:lock v:ext="edit" shapetype="f"/>
              </v:shape>
            </w:pict>
          </mc:Fallback>
        </mc:AlternateContent>
      </w:r>
      <w:r w:rsidR="002179B8">
        <w:rPr>
          <w:noProof/>
        </w:rPr>
        <w:drawing>
          <wp:inline distT="0" distB="0" distL="0" distR="0">
            <wp:extent cx="5712365" cy="3599645"/>
            <wp:effectExtent l="19050" t="0" r="2635" b="0"/>
            <wp:docPr id="16" name="Рисунок 141" descr="D:\YandexDisk\Devices\DataCenter\Documents\2015_09_11\Pictures\БОИ-01\BOI-01 Work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ndexDisk\Devices\DataCenter\Documents\2015_09_11\Pictures\БОИ-01\BOI-01 Workspace.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3601305"/>
                    </a:xfrm>
                    <a:prstGeom prst="rect">
                      <a:avLst/>
                    </a:prstGeom>
                    <a:noFill/>
                    <a:ln>
                      <a:noFill/>
                    </a:ln>
                  </pic:spPr>
                </pic:pic>
              </a:graphicData>
            </a:graphic>
          </wp:inline>
        </w:drawing>
      </w:r>
    </w:p>
    <w:p w:rsidR="002179B8" w:rsidRDefault="002179B8" w:rsidP="002179B8">
      <w:pPr>
        <w:jc w:val="center"/>
      </w:pPr>
      <w:bookmarkStart w:id="2" w:name="_Ref433897158"/>
      <w:r>
        <w:t xml:space="preserve">Рис. </w:t>
      </w:r>
      <w:r w:rsidR="00112604">
        <w:fldChar w:fldCharType="begin"/>
      </w:r>
      <w:r w:rsidR="00112604">
        <w:instrText xml:space="preserve"> SEQ Рис. \* ARABIC </w:instrText>
      </w:r>
      <w:r w:rsidR="00112604">
        <w:fldChar w:fldCharType="separate"/>
      </w:r>
      <w:r w:rsidR="00BE3A25">
        <w:rPr>
          <w:noProof/>
        </w:rPr>
        <w:t>4</w:t>
      </w:r>
      <w:r w:rsidR="00112604">
        <w:rPr>
          <w:noProof/>
        </w:rPr>
        <w:fldChar w:fldCharType="end"/>
      </w:r>
      <w:bookmarkEnd w:id="2"/>
      <w:r>
        <w:t xml:space="preserve">. </w:t>
      </w:r>
      <w:r w:rsidRPr="002174AA">
        <w:rPr>
          <w:b/>
        </w:rPr>
        <w:t>Рабочий стол</w:t>
      </w:r>
      <w:r>
        <w:t xml:space="preserve"> (</w:t>
      </w:r>
      <w:r w:rsidRPr="002174AA">
        <w:rPr>
          <w:b/>
        </w:rPr>
        <w:t>Workspace</w:t>
      </w:r>
      <w:r>
        <w:t>)</w:t>
      </w:r>
      <w:r w:rsidRPr="00B04183">
        <w:t xml:space="preserve"> </w:t>
      </w:r>
      <w:r>
        <w:t>с подключенным пультом БОИ-01.</w:t>
      </w:r>
    </w:p>
    <w:p w:rsidR="002179B8" w:rsidRDefault="002179B8" w:rsidP="002179B8">
      <w:pPr>
        <w:ind w:left="709"/>
        <w:jc w:val="both"/>
      </w:pPr>
      <w:r>
        <w:t>Рабочее окно (1) прибора (в данном примере блока БОИ-01) состоит из следующих элементов:</w:t>
      </w:r>
    </w:p>
    <w:p w:rsidR="002179B8" w:rsidRDefault="002179B8" w:rsidP="002179B8">
      <w:pPr>
        <w:spacing w:after="0" w:line="240" w:lineRule="auto"/>
        <w:ind w:left="567"/>
        <w:jc w:val="both"/>
      </w:pPr>
      <w:r>
        <w:lastRenderedPageBreak/>
        <w:tab/>
        <w:t xml:space="preserve">2 - наименование и серийный номер подключенного прибора (на </w:t>
      </w:r>
      <w:r w:rsidR="00620CD0">
        <w:fldChar w:fldCharType="begin"/>
      </w:r>
      <w:r w:rsidR="00620CD0">
        <w:instrText xml:space="preserve"> REF _Ref433897158 \h  \* MERGEFORMAT </w:instrText>
      </w:r>
      <w:r w:rsidR="00620CD0">
        <w:fldChar w:fldCharType="separate"/>
      </w:r>
      <w:r w:rsidR="00BE3A25">
        <w:t>Рис. 4</w:t>
      </w:r>
      <w:r w:rsidR="00620CD0">
        <w:fldChar w:fldCharType="end"/>
      </w:r>
      <w:r>
        <w:t xml:space="preserve"> - </w:t>
      </w:r>
      <w:r>
        <w:rPr>
          <w:lang w:val="en-US"/>
        </w:rPr>
        <w:t>DCU</w:t>
      </w:r>
      <w:r w:rsidRPr="00213952">
        <w:t>-1, 00721-15)</w:t>
      </w:r>
      <w:r>
        <w:t>;</w:t>
      </w:r>
    </w:p>
    <w:p w:rsidR="002179B8" w:rsidRPr="00E53C4B" w:rsidRDefault="002179B8" w:rsidP="002179B8">
      <w:pPr>
        <w:spacing w:after="0" w:line="240" w:lineRule="auto"/>
        <w:ind w:left="567"/>
        <w:jc w:val="both"/>
      </w:pPr>
      <w:r>
        <w:tab/>
        <w:t xml:space="preserve">3 – иконка </w:t>
      </w:r>
      <w:r w:rsidRPr="00E53C4B">
        <w:rPr>
          <w:b/>
        </w:rPr>
        <w:t>Меню Прибора</w:t>
      </w:r>
      <w:r>
        <w:t>;</w:t>
      </w:r>
    </w:p>
    <w:p w:rsidR="002179B8" w:rsidRPr="00C0048B" w:rsidRDefault="002179B8" w:rsidP="002179B8">
      <w:pPr>
        <w:spacing w:after="0" w:line="240" w:lineRule="auto"/>
        <w:ind w:left="567"/>
      </w:pPr>
      <w:r>
        <w:tab/>
        <w:t>4 – результаты измерений подключенного прибора (для блока БОИ-01 – разворачиваемый список типов измерителей, данные от которых хранятся в данный момент в его памяти);</w:t>
      </w:r>
    </w:p>
    <w:p w:rsidR="002179B8" w:rsidRDefault="002179B8" w:rsidP="002179B8">
      <w:pPr>
        <w:spacing w:after="0" w:line="240" w:lineRule="auto"/>
        <w:ind w:left="567"/>
        <w:jc w:val="both"/>
      </w:pPr>
      <w:r>
        <w:tab/>
        <w:t>5 – индикатор уровня заряда батарей прибора.</w:t>
      </w:r>
    </w:p>
    <w:p w:rsidR="002179B8" w:rsidRPr="0041266E" w:rsidRDefault="002179B8" w:rsidP="007D1CD3">
      <w:pPr>
        <w:pStyle w:val="2"/>
        <w:numPr>
          <w:ilvl w:val="1"/>
          <w:numId w:val="9"/>
        </w:numPr>
        <w:spacing w:after="0"/>
        <w:rPr>
          <w:rStyle w:val="afff4"/>
        </w:rPr>
      </w:pPr>
      <w:r w:rsidRPr="0041266E">
        <w:rPr>
          <w:rStyle w:val="afff4"/>
        </w:rPr>
        <w:t>Работа с Меню Прибора.</w:t>
      </w:r>
    </w:p>
    <w:p w:rsidR="00D05549" w:rsidRDefault="00D05549" w:rsidP="00D05549">
      <w:r w:rsidRPr="00E53C4B">
        <w:rPr>
          <w:b/>
        </w:rPr>
        <w:t>Меню Прибора</w:t>
      </w:r>
      <w:r>
        <w:t>, имеющее следующую структуру, в зависимости от типа прибора:</w:t>
      </w:r>
    </w:p>
    <w:tbl>
      <w:tblPr>
        <w:tblStyle w:val="a4"/>
        <w:tblW w:w="9581" w:type="dxa"/>
        <w:tblInd w:w="675"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103"/>
        <w:gridCol w:w="4478"/>
      </w:tblGrid>
      <w:tr w:rsidR="00D05549" w:rsidTr="003F15E5">
        <w:tc>
          <w:tcPr>
            <w:tcW w:w="5103" w:type="dxa"/>
          </w:tcPr>
          <w:p w:rsidR="00D05549" w:rsidRDefault="00D05549" w:rsidP="003F15E5">
            <w:pPr>
              <w:ind w:left="-108"/>
            </w:pPr>
            <w:r>
              <w:t>- Модуль (</w:t>
            </w:r>
            <w:r>
              <w:rPr>
                <w:lang w:val="en-US"/>
              </w:rPr>
              <w:t>Module</w:t>
            </w:r>
            <w:r w:rsidRPr="00E53C4B">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318"/>
            </w:pPr>
            <w:r>
              <w:t xml:space="preserve">- Удалить </w:t>
            </w:r>
            <w:r w:rsidRPr="00E53C4B">
              <w:t>(</w:t>
            </w:r>
            <w:r>
              <w:rPr>
                <w:lang w:val="en-US"/>
              </w:rPr>
              <w:t>Remove</w:t>
            </w:r>
            <w:r w:rsidRPr="00E53C4B">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108"/>
            </w:pPr>
            <w:r w:rsidRPr="00E53C4B">
              <w:t xml:space="preserve">- </w:t>
            </w:r>
            <w:r>
              <w:t>Данные</w:t>
            </w:r>
            <w:r w:rsidRPr="00E53C4B">
              <w:t xml:space="preserve"> (</w:t>
            </w:r>
            <w:r>
              <w:rPr>
                <w:lang w:val="en-US"/>
              </w:rPr>
              <w:t>Data</w:t>
            </w:r>
            <w:r w:rsidRPr="00E53C4B">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318"/>
            </w:pPr>
            <w:r w:rsidRPr="00E53C4B">
              <w:t xml:space="preserve">- </w:t>
            </w:r>
            <w:r>
              <w:t>Пристыковать (</w:t>
            </w:r>
            <w:r>
              <w:rPr>
                <w:lang w:val="en-US"/>
              </w:rPr>
              <w:t>Link</w:t>
            </w:r>
            <w:r w:rsidRPr="00E53C4B">
              <w:t>)</w:t>
            </w:r>
            <w:r>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318"/>
            </w:pPr>
            <w:r w:rsidRPr="00E53C4B">
              <w:t xml:space="preserve">- </w:t>
            </w:r>
            <w:r>
              <w:t>Отстыковать (</w:t>
            </w:r>
            <w:r>
              <w:rPr>
                <w:lang w:val="en-US"/>
              </w:rPr>
              <w:t>Unlink</w:t>
            </w:r>
            <w:r>
              <w:t>)</w:t>
            </w:r>
            <w:r w:rsidRPr="00E53C4B">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318"/>
            </w:pPr>
            <w:r w:rsidRPr="00E53C4B">
              <w:t xml:space="preserve">- </w:t>
            </w:r>
            <w:r>
              <w:t>Сохранить (</w:t>
            </w:r>
            <w:r>
              <w:rPr>
                <w:lang w:val="en-US"/>
              </w:rPr>
              <w:t>Save</w:t>
            </w:r>
            <w:r>
              <w:t>)</w:t>
            </w:r>
            <w:r w:rsidRPr="00E53C4B">
              <w:t>;</w:t>
            </w:r>
          </w:p>
        </w:tc>
        <w:tc>
          <w:tcPr>
            <w:tcW w:w="4478" w:type="dxa"/>
          </w:tcPr>
          <w:p w:rsidR="00D05549" w:rsidRDefault="00D05549" w:rsidP="003F15E5">
            <w:pPr>
              <w:jc w:val="right"/>
            </w:pPr>
            <w:r w:rsidRPr="00E058D4">
              <w:t>– все приборы;</w:t>
            </w:r>
          </w:p>
        </w:tc>
      </w:tr>
      <w:tr w:rsidR="00D05549" w:rsidTr="003F15E5">
        <w:tc>
          <w:tcPr>
            <w:tcW w:w="5103" w:type="dxa"/>
          </w:tcPr>
          <w:p w:rsidR="00D05549" w:rsidRDefault="00D05549" w:rsidP="003F15E5">
            <w:pPr>
              <w:ind w:left="318"/>
            </w:pPr>
            <w:r w:rsidRPr="00E53C4B">
              <w:rPr>
                <w:lang w:val="en-US"/>
              </w:rPr>
              <w:t xml:space="preserve">- </w:t>
            </w:r>
            <w:r>
              <w:t>Просмотр (</w:t>
            </w:r>
            <w:r>
              <w:rPr>
                <w:lang w:val="en-US"/>
              </w:rPr>
              <w:t>View</w:t>
            </w:r>
            <w:r>
              <w:t>);</w:t>
            </w:r>
          </w:p>
        </w:tc>
        <w:tc>
          <w:tcPr>
            <w:tcW w:w="4478" w:type="dxa"/>
          </w:tcPr>
          <w:p w:rsidR="00D05549" w:rsidRDefault="00D05549" w:rsidP="003F15E5">
            <w:pPr>
              <w:jc w:val="right"/>
            </w:pPr>
            <w:r>
              <w:t>– все приборы;</w:t>
            </w:r>
          </w:p>
        </w:tc>
      </w:tr>
      <w:tr w:rsidR="00D05549" w:rsidTr="003F15E5">
        <w:tc>
          <w:tcPr>
            <w:tcW w:w="5103" w:type="dxa"/>
          </w:tcPr>
          <w:p w:rsidR="00D05549" w:rsidRDefault="00D05549" w:rsidP="003F15E5">
            <w:pPr>
              <w:ind w:left="318"/>
            </w:pPr>
            <w:r w:rsidRPr="00E53C4B">
              <w:t xml:space="preserve">- Обновить </w:t>
            </w:r>
            <w:r>
              <w:t>(</w:t>
            </w:r>
            <w:r>
              <w:rPr>
                <w:lang w:val="en-US"/>
              </w:rPr>
              <w:t>Refresh</w:t>
            </w:r>
            <w:r w:rsidRPr="00E53C4B">
              <w:t xml:space="preserve"> </w:t>
            </w:r>
            <w:r>
              <w:rPr>
                <w:lang w:val="en-US"/>
              </w:rPr>
              <w:t>files</w:t>
            </w:r>
            <w:r>
              <w:t>)</w:t>
            </w:r>
            <w:r w:rsidRPr="00E53C4B">
              <w:t>;</w:t>
            </w:r>
          </w:p>
        </w:tc>
        <w:tc>
          <w:tcPr>
            <w:tcW w:w="4478" w:type="dxa"/>
          </w:tcPr>
          <w:p w:rsidR="00D05549" w:rsidRDefault="00D05549" w:rsidP="003F15E5">
            <w:pPr>
              <w:jc w:val="right"/>
            </w:pPr>
            <w:r>
              <w:t>- БОИ-01;</w:t>
            </w:r>
          </w:p>
        </w:tc>
      </w:tr>
      <w:tr w:rsidR="00D05549" w:rsidTr="003F15E5">
        <w:tc>
          <w:tcPr>
            <w:tcW w:w="5103" w:type="dxa"/>
          </w:tcPr>
          <w:p w:rsidR="00D05549" w:rsidRPr="00E53C4B" w:rsidRDefault="00D05549" w:rsidP="003F15E5">
            <w:pPr>
              <w:ind w:left="-108"/>
            </w:pPr>
            <w:r>
              <w:t>- Режим работы (</w:t>
            </w:r>
            <w:r>
              <w:rPr>
                <w:lang w:val="en-US"/>
              </w:rPr>
              <w:t>Working mode)</w:t>
            </w:r>
            <w:r>
              <w:t>;</w:t>
            </w:r>
          </w:p>
        </w:tc>
        <w:tc>
          <w:tcPr>
            <w:tcW w:w="4478" w:type="dxa"/>
          </w:tcPr>
          <w:p w:rsidR="00D05549" w:rsidRDefault="00D05549" w:rsidP="00D05549">
            <w:pPr>
              <w:ind w:left="1309"/>
              <w:jc w:val="right"/>
            </w:pPr>
            <w:r>
              <w:t xml:space="preserve">- ЭкоТерма, еКологгер, еЛайт03, еЛайт04, ФГ-01 </w:t>
            </w:r>
          </w:p>
        </w:tc>
      </w:tr>
      <w:tr w:rsidR="00D05549" w:rsidTr="003F15E5">
        <w:tc>
          <w:tcPr>
            <w:tcW w:w="5103" w:type="dxa"/>
          </w:tcPr>
          <w:p w:rsidR="00D05549" w:rsidRPr="00E53C4B" w:rsidRDefault="00D05549" w:rsidP="003F15E5">
            <w:pPr>
              <w:ind w:left="318"/>
            </w:pPr>
            <w:r>
              <w:t>- Освещенность</w:t>
            </w:r>
            <w:r>
              <w:rPr>
                <w:lang w:val="en-US"/>
              </w:rPr>
              <w:t xml:space="preserve"> (Illuminance)</w:t>
            </w:r>
            <w:r>
              <w:t>;</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E53C4B" w:rsidRDefault="00D05549" w:rsidP="003F15E5">
            <w:pPr>
              <w:ind w:left="318"/>
            </w:pPr>
            <w:r>
              <w:t>- Яркость</w:t>
            </w:r>
            <w:r>
              <w:rPr>
                <w:lang w:val="en-US"/>
              </w:rPr>
              <w:t xml:space="preserve"> (Luminance)</w:t>
            </w:r>
            <w:r>
              <w:t>;</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E53C4B" w:rsidRDefault="00D05549" w:rsidP="003F15E5">
            <w:pPr>
              <w:ind w:left="318"/>
            </w:pPr>
            <w:r>
              <w:t>- Нормальный режим</w:t>
            </w:r>
            <w:r>
              <w:rPr>
                <w:lang w:val="en-US"/>
              </w:rPr>
              <w:t xml:space="preserve"> (Normal mode)</w:t>
            </w:r>
            <w:r>
              <w:t>;</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E53C4B" w:rsidRDefault="00D05549" w:rsidP="003F15E5">
            <w:pPr>
              <w:ind w:left="318"/>
            </w:pPr>
            <w:r>
              <w:t>- Отсечение фона</w:t>
            </w:r>
            <w:r>
              <w:rPr>
                <w:lang w:val="en-US"/>
              </w:rPr>
              <w:t xml:space="preserve"> (Trim bgnd)</w:t>
            </w:r>
            <w:r>
              <w:t>;</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E53C4B" w:rsidRDefault="00D05549" w:rsidP="003F15E5">
            <w:pPr>
              <w:ind w:left="318"/>
            </w:pPr>
            <w:r>
              <w:t>- Автономный режим</w:t>
            </w:r>
            <w:r>
              <w:rPr>
                <w:lang w:val="en-US"/>
              </w:rPr>
              <w:t xml:space="preserve"> (Autonomouse mode)</w:t>
            </w:r>
            <w:r>
              <w:t>;</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0878F3" w:rsidRDefault="00D05549" w:rsidP="003F15E5">
            <w:pPr>
              <w:ind w:left="318"/>
              <w:rPr>
                <w:lang w:val="en-US"/>
              </w:rPr>
            </w:pPr>
            <w:r>
              <w:t>- Базовый режим</w:t>
            </w:r>
            <w:r>
              <w:rPr>
                <w:lang w:val="en-US"/>
              </w:rPr>
              <w:t xml:space="preserve"> (Basic mode); </w:t>
            </w:r>
          </w:p>
        </w:tc>
        <w:tc>
          <w:tcPr>
            <w:tcW w:w="4478" w:type="dxa"/>
          </w:tcPr>
          <w:p w:rsidR="00D05549" w:rsidRDefault="00D05549" w:rsidP="003F15E5">
            <w:pPr>
              <w:jc w:val="right"/>
            </w:pPr>
            <w:r>
              <w:t>- ЭкоТерма, еКологгер</w:t>
            </w:r>
          </w:p>
        </w:tc>
      </w:tr>
      <w:tr w:rsidR="00D05549" w:rsidTr="003F15E5">
        <w:tc>
          <w:tcPr>
            <w:tcW w:w="5103" w:type="dxa"/>
          </w:tcPr>
          <w:p w:rsidR="00D05549" w:rsidRPr="000878F3" w:rsidRDefault="00D05549" w:rsidP="003F15E5">
            <w:pPr>
              <w:ind w:left="318"/>
              <w:rPr>
                <w:lang w:val="en-US"/>
              </w:rPr>
            </w:pPr>
            <w:r>
              <w:t>- Детальный режим</w:t>
            </w:r>
            <w:r>
              <w:rPr>
                <w:lang w:val="en-US"/>
              </w:rPr>
              <w:t xml:space="preserve"> (Full mode);</w:t>
            </w:r>
          </w:p>
        </w:tc>
        <w:tc>
          <w:tcPr>
            <w:tcW w:w="4478" w:type="dxa"/>
          </w:tcPr>
          <w:p w:rsidR="00D05549" w:rsidRDefault="00D05549" w:rsidP="003F15E5">
            <w:pPr>
              <w:jc w:val="right"/>
            </w:pPr>
            <w:r>
              <w:t>- ЭкоТерма, еКологгер</w:t>
            </w:r>
          </w:p>
        </w:tc>
      </w:tr>
      <w:tr w:rsidR="00D05549" w:rsidTr="003F15E5">
        <w:tc>
          <w:tcPr>
            <w:tcW w:w="5103" w:type="dxa"/>
          </w:tcPr>
          <w:p w:rsidR="00D05549" w:rsidRPr="000878F3" w:rsidRDefault="00D05549" w:rsidP="003F15E5">
            <w:pPr>
              <w:ind w:left="-108"/>
              <w:rPr>
                <w:lang w:val="en-US"/>
              </w:rPr>
            </w:pPr>
            <w:r>
              <w:t>- Служебное</w:t>
            </w:r>
            <w:r>
              <w:rPr>
                <w:lang w:val="en-US"/>
              </w:rPr>
              <w:t xml:space="preserve"> (Service);</w:t>
            </w:r>
          </w:p>
        </w:tc>
        <w:tc>
          <w:tcPr>
            <w:tcW w:w="4478" w:type="dxa"/>
          </w:tcPr>
          <w:p w:rsidR="00D05549" w:rsidRDefault="00D05549" w:rsidP="00AA1C09">
            <w:pPr>
              <w:jc w:val="right"/>
            </w:pPr>
            <w:r>
              <w:t>- еЛайт03, еЛайт04, ФГ-01</w:t>
            </w:r>
          </w:p>
        </w:tc>
      </w:tr>
      <w:tr w:rsidR="00D05549" w:rsidTr="003F15E5">
        <w:tc>
          <w:tcPr>
            <w:tcW w:w="5103" w:type="dxa"/>
          </w:tcPr>
          <w:p w:rsidR="00D05549" w:rsidRPr="000878F3" w:rsidRDefault="00D05549" w:rsidP="003F15E5">
            <w:pPr>
              <w:ind w:left="318"/>
              <w:rPr>
                <w:lang w:val="en-US"/>
              </w:rPr>
            </w:pPr>
            <w:r>
              <w:t>- Найти устройство</w:t>
            </w:r>
            <w:r>
              <w:rPr>
                <w:lang w:val="en-US"/>
              </w:rPr>
              <w:t xml:space="preserve"> (Find device);</w:t>
            </w:r>
          </w:p>
        </w:tc>
        <w:tc>
          <w:tcPr>
            <w:tcW w:w="4478" w:type="dxa"/>
          </w:tcPr>
          <w:p w:rsidR="00D05549" w:rsidRDefault="00D05549" w:rsidP="00D05549">
            <w:pPr>
              <w:jc w:val="right"/>
            </w:pPr>
            <w:r>
              <w:t>- еЛайт03, еЛайт04, ФГ-01</w:t>
            </w:r>
          </w:p>
        </w:tc>
      </w:tr>
      <w:tr w:rsidR="00D05549" w:rsidTr="003F15E5">
        <w:tc>
          <w:tcPr>
            <w:tcW w:w="5103" w:type="dxa"/>
          </w:tcPr>
          <w:p w:rsidR="00D05549" w:rsidRPr="000878F3" w:rsidRDefault="00D05549" w:rsidP="003F15E5">
            <w:pPr>
              <w:ind w:left="-108"/>
              <w:rPr>
                <w:lang w:val="en-US"/>
              </w:rPr>
            </w:pPr>
            <w:r>
              <w:t>- Настроить</w:t>
            </w:r>
            <w:r>
              <w:rPr>
                <w:lang w:val="en-US"/>
              </w:rPr>
              <w:t xml:space="preserve"> (Configure);</w:t>
            </w:r>
          </w:p>
        </w:tc>
        <w:tc>
          <w:tcPr>
            <w:tcW w:w="4478" w:type="dxa"/>
          </w:tcPr>
          <w:p w:rsidR="00D05549" w:rsidRDefault="00D05549" w:rsidP="003F15E5">
            <w:pPr>
              <w:jc w:val="right"/>
            </w:pPr>
            <w:r>
              <w:t>- ЭкоТерма, еКологгер</w:t>
            </w:r>
          </w:p>
        </w:tc>
      </w:tr>
      <w:tr w:rsidR="00D05549" w:rsidTr="003F15E5">
        <w:tc>
          <w:tcPr>
            <w:tcW w:w="5103" w:type="dxa"/>
          </w:tcPr>
          <w:p w:rsidR="00D05549" w:rsidRPr="000878F3" w:rsidRDefault="00D05549" w:rsidP="003F15E5">
            <w:pPr>
              <w:ind w:left="318"/>
              <w:rPr>
                <w:lang w:val="en-US"/>
              </w:rPr>
            </w:pPr>
            <w:r>
              <w:t>- Раскладка</w:t>
            </w:r>
            <w:r>
              <w:rPr>
                <w:lang w:val="en-US"/>
              </w:rPr>
              <w:t xml:space="preserve"> (Layout);</w:t>
            </w:r>
          </w:p>
        </w:tc>
        <w:tc>
          <w:tcPr>
            <w:tcW w:w="4478" w:type="dxa"/>
          </w:tcPr>
          <w:p w:rsidR="00D05549" w:rsidRDefault="00D05549" w:rsidP="003F15E5">
            <w:pPr>
              <w:jc w:val="right"/>
            </w:pPr>
            <w:r>
              <w:t>- ЭкоТерма, еКологгер</w:t>
            </w:r>
          </w:p>
        </w:tc>
      </w:tr>
    </w:tbl>
    <w:p w:rsidR="00D05549" w:rsidRDefault="00D05549" w:rsidP="00D05549">
      <w:pPr>
        <w:spacing w:after="0" w:line="240" w:lineRule="auto"/>
        <w:rPr>
          <w:rFonts w:eastAsia="MS Mincho"/>
          <w:b/>
          <w:bCs/>
          <w:sz w:val="34"/>
          <w:szCs w:val="24"/>
          <w:lang w:eastAsia="ru-RU"/>
        </w:rPr>
      </w:pPr>
      <w:r>
        <w:br w:type="page"/>
      </w:r>
    </w:p>
    <w:p w:rsidR="00D05549" w:rsidRPr="00516F1E" w:rsidRDefault="00D05549" w:rsidP="007D1CD3">
      <w:pPr>
        <w:pStyle w:val="3"/>
        <w:numPr>
          <w:ilvl w:val="2"/>
          <w:numId w:val="9"/>
        </w:numPr>
      </w:pPr>
      <w:r>
        <w:lastRenderedPageBreak/>
        <w:t xml:space="preserve">Модуль / </w:t>
      </w:r>
      <w:r w:rsidRPr="0041266E">
        <w:t>Удалить</w:t>
      </w:r>
      <w:r>
        <w:t xml:space="preserve"> (</w:t>
      </w:r>
      <w:r w:rsidRPr="00491057">
        <w:t>Module</w:t>
      </w:r>
      <w:r>
        <w:rPr>
          <w:lang w:val="en-US"/>
        </w:rPr>
        <w:t xml:space="preserve"> </w:t>
      </w:r>
      <w:r w:rsidRPr="00491057">
        <w:t>/</w:t>
      </w:r>
      <w:r>
        <w:rPr>
          <w:lang w:val="en-US"/>
        </w:rPr>
        <w:t xml:space="preserve"> </w:t>
      </w:r>
      <w:r>
        <w:t>Remove).</w:t>
      </w:r>
    </w:p>
    <w:p w:rsidR="00D05549" w:rsidRPr="00491057" w:rsidRDefault="00D05549" w:rsidP="00D05549">
      <w:r w:rsidRPr="00491057">
        <w:t>Удаление текущего</w:t>
      </w:r>
      <w:r>
        <w:t xml:space="preserve"> модуля с рабочего стола (возможно только для неактивных (остановленных) модулей).</w:t>
      </w:r>
    </w:p>
    <w:p w:rsidR="00D05549" w:rsidRPr="00D05549" w:rsidRDefault="00D05549" w:rsidP="007D1CD3">
      <w:pPr>
        <w:pStyle w:val="3"/>
        <w:numPr>
          <w:ilvl w:val="2"/>
          <w:numId w:val="9"/>
        </w:numPr>
        <w:spacing w:before="240" w:after="60"/>
      </w:pPr>
      <w:r>
        <w:t>Данные / Пристыковать (</w:t>
      </w:r>
      <w:r>
        <w:rPr>
          <w:lang w:val="en-US"/>
        </w:rPr>
        <w:t>Data</w:t>
      </w:r>
      <w:r w:rsidRPr="00516F1E">
        <w:t xml:space="preserve"> </w:t>
      </w:r>
      <w:r w:rsidRPr="00D05549">
        <w:t xml:space="preserve">/ </w:t>
      </w:r>
      <w:r>
        <w:rPr>
          <w:lang w:val="en-US"/>
        </w:rPr>
        <w:t>Link</w:t>
      </w:r>
      <w:r>
        <w:t>).</w:t>
      </w:r>
    </w:p>
    <w:p w:rsidR="00D05549" w:rsidRPr="006D533F" w:rsidRDefault="00D05549" w:rsidP="00D05549">
      <w:pPr>
        <w:pStyle w:val="aff4"/>
        <w:ind w:left="0"/>
      </w:pPr>
      <w:r w:rsidRPr="006D533F">
        <w:rPr>
          <w:lang w:val="en-US"/>
        </w:rPr>
        <w:t>C</w:t>
      </w:r>
      <w:r w:rsidRPr="006D533F">
        <w:t xml:space="preserve">вязать данные </w:t>
      </w:r>
      <w:r>
        <w:t>от</w:t>
      </w:r>
      <w:r w:rsidRPr="006D533F">
        <w:t xml:space="preserve"> выбранного модуля с программным модулем (например, логгер</w:t>
      </w:r>
      <w:r>
        <w:t>ом</w:t>
      </w:r>
      <w:r w:rsidRPr="006D533F">
        <w:t xml:space="preserve"> данных). </w:t>
      </w:r>
    </w:p>
    <w:p w:rsidR="00D05549" w:rsidRPr="00261611" w:rsidRDefault="00D05549" w:rsidP="007D1CD3">
      <w:pPr>
        <w:pStyle w:val="3"/>
        <w:numPr>
          <w:ilvl w:val="2"/>
          <w:numId w:val="9"/>
        </w:numPr>
        <w:spacing w:before="240" w:after="60"/>
      </w:pPr>
      <w:r>
        <w:t>Данные / Отстыковать. (</w:t>
      </w:r>
      <w:r w:rsidRPr="003D5CF7">
        <w:rPr>
          <w:lang w:val="en-US"/>
        </w:rPr>
        <w:t>Data</w:t>
      </w:r>
      <w:r w:rsidRPr="00261611">
        <w:t xml:space="preserve"> / </w:t>
      </w:r>
      <w:r w:rsidRPr="003D5CF7">
        <w:rPr>
          <w:lang w:val="en-US"/>
        </w:rPr>
        <w:t>Unlink</w:t>
      </w:r>
      <w:r w:rsidRPr="00261611">
        <w:t>).</w:t>
      </w:r>
    </w:p>
    <w:p w:rsidR="00D05549" w:rsidRPr="006D533F" w:rsidRDefault="00D05549" w:rsidP="00D05549">
      <w:r w:rsidRPr="003D5CF7">
        <w:t>Убрать связь</w:t>
      </w:r>
      <w:r w:rsidRPr="006D533F">
        <w:t xml:space="preserve"> данны</w:t>
      </w:r>
      <w:r>
        <w:t>х</w:t>
      </w:r>
      <w:r w:rsidRPr="006D533F">
        <w:t xml:space="preserve"> </w:t>
      </w:r>
      <w:r>
        <w:t>от</w:t>
      </w:r>
      <w:r w:rsidRPr="006D533F">
        <w:t xml:space="preserve"> выбранного модуля с программным модулем (например, логгер</w:t>
      </w:r>
      <w:r>
        <w:t>ом</w:t>
      </w:r>
      <w:r w:rsidRPr="006D533F">
        <w:t xml:space="preserve"> данных). </w:t>
      </w:r>
    </w:p>
    <w:p w:rsidR="00D05549" w:rsidRPr="006D533F" w:rsidRDefault="00D05549" w:rsidP="007D1CD3">
      <w:pPr>
        <w:pStyle w:val="3"/>
        <w:numPr>
          <w:ilvl w:val="2"/>
          <w:numId w:val="9"/>
        </w:numPr>
        <w:spacing w:before="240" w:after="60"/>
      </w:pPr>
      <w:r>
        <w:t>Данные / Сохранить (</w:t>
      </w:r>
      <w:r w:rsidRPr="003D5CF7">
        <w:rPr>
          <w:lang w:val="en-US"/>
        </w:rPr>
        <w:t>Data</w:t>
      </w:r>
      <w:r w:rsidRPr="006D533F">
        <w:t xml:space="preserve"> / </w:t>
      </w:r>
      <w:r w:rsidRPr="003D5CF7">
        <w:rPr>
          <w:lang w:val="en-US"/>
        </w:rPr>
        <w:t>Save</w:t>
      </w:r>
      <w:r>
        <w:t>).</w:t>
      </w:r>
    </w:p>
    <w:p w:rsidR="00D05549" w:rsidRDefault="00D05549" w:rsidP="00D05549">
      <w:pPr>
        <w:jc w:val="both"/>
      </w:pPr>
      <w:r w:rsidRPr="003A635A">
        <w:t xml:space="preserve">Сохранение </w:t>
      </w:r>
      <w:r>
        <w:t>с</w:t>
      </w:r>
      <w:r w:rsidRPr="003A635A">
        <w:t xml:space="preserve"> блока БОИ-01</w:t>
      </w:r>
      <w:r>
        <w:t xml:space="preserve"> </w:t>
      </w:r>
      <w:r w:rsidRPr="003A635A">
        <w:t>данных</w:t>
      </w:r>
      <w:r>
        <w:t xml:space="preserve">, </w:t>
      </w:r>
      <w:r w:rsidRPr="003A635A">
        <w:t>отмеченных</w:t>
      </w:r>
      <w:r>
        <w:t xml:space="preserve"> в списке. При выборе пункта сохранения данных появляется окно на Рис.5</w:t>
      </w:r>
    </w:p>
    <w:p w:rsidR="00D05549" w:rsidRDefault="003E1773" w:rsidP="00D05549">
      <w:pPr>
        <w:jc w:val="center"/>
      </w:pPr>
      <w:r>
        <w:rPr>
          <w:noProof/>
          <w:lang w:eastAsia="ru-RU"/>
        </w:rPr>
        <mc:AlternateContent>
          <mc:Choice Requires="wps">
            <w:drawing>
              <wp:anchor distT="0" distB="0" distL="114300" distR="114300" simplePos="0" relativeHeight="251715072" behindDoc="0" locked="0" layoutInCell="1" allowOverlap="1" wp14:anchorId="2169201E" wp14:editId="5901EF4C">
                <wp:simplePos x="0" y="0"/>
                <wp:positionH relativeFrom="column">
                  <wp:posOffset>2468880</wp:posOffset>
                </wp:positionH>
                <wp:positionV relativeFrom="paragraph">
                  <wp:posOffset>757555</wp:posOffset>
                </wp:positionV>
                <wp:extent cx="76835" cy="295275"/>
                <wp:effectExtent l="0" t="0" r="12065" b="9525"/>
                <wp:wrapNone/>
                <wp:docPr id="17"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7473C4" w:rsidRDefault="00177630" w:rsidP="00D05549">
                            <w:pPr>
                              <w:rPr>
                                <w:color w:val="FF0000"/>
                              </w:rPr>
                            </w:pPr>
                            <w:r>
                              <w:rPr>
                                <w:color w:val="FF000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8" o:spid="_x0000_s1062" type="#_x0000_t202" style="position:absolute;left:0;text-align:left;margin-left:194.4pt;margin-top:59.65pt;width:6.05pt;height:23.2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" filled="f" stroked="f" strokeweight=".5pt">
                <v:path arrowok="t"/>
                <v:textbox inset="0,0,0,0">
                  <w:txbxContent>
                    <w:p w:rsidR="00177630" w:rsidRPr="007473C4" w:rsidRDefault="00177630" w:rsidP="00D05549">
                      <w:pPr>
                        <w:rPr>
                          <w:color w:val="FF0000"/>
                        </w:rPr>
                      </w:pPr>
                      <w:r>
                        <w:rPr>
                          <w:color w:val="FF0000"/>
                        </w:rPr>
                        <w:t>3</w:t>
                      </w:r>
                    </w:p>
                  </w:txbxContent>
                </v:textbox>
              </v:shape>
            </w:pict>
          </mc:Fallback>
        </mc:AlternateContent>
      </w:r>
      <w:r>
        <w:rPr>
          <w:noProof/>
          <w:lang w:eastAsia="ru-RU"/>
        </w:rPr>
        <mc:AlternateContent>
          <mc:Choice Requires="wps">
            <w:drawing>
              <wp:anchor distT="0" distB="0" distL="114300" distR="114300" simplePos="0" relativeHeight="251714048" behindDoc="0" locked="0" layoutInCell="1" allowOverlap="1" wp14:anchorId="3A460CA1" wp14:editId="2C5F440C">
                <wp:simplePos x="0" y="0"/>
                <wp:positionH relativeFrom="column">
                  <wp:posOffset>2257425</wp:posOffset>
                </wp:positionH>
                <wp:positionV relativeFrom="paragraph">
                  <wp:posOffset>757555</wp:posOffset>
                </wp:positionV>
                <wp:extent cx="76835" cy="295275"/>
                <wp:effectExtent l="0" t="0" r="12065" b="9525"/>
                <wp:wrapNone/>
                <wp:docPr id="2"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7473C4" w:rsidRDefault="00177630" w:rsidP="00D05549">
                            <w:pPr>
                              <w:rPr>
                                <w:color w:val="FF0000"/>
                              </w:rPr>
                            </w:pPr>
                            <w:r>
                              <w:rPr>
                                <w:color w:val="FF000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9" o:spid="_x0000_s1063" type="#_x0000_t202" style="position:absolute;left:0;text-align:left;margin-left:177.75pt;margin-top:59.65pt;width:6.05pt;height:23.2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" filled="f" stroked="f" strokeweight=".5pt">
                <v:path arrowok="t"/>
                <v:textbox inset="0,0,0,0">
                  <w:txbxContent>
                    <w:p w:rsidR="00177630" w:rsidRPr="007473C4" w:rsidRDefault="00177630" w:rsidP="00D05549">
                      <w:pPr>
                        <w:rPr>
                          <w:color w:val="FF0000"/>
                        </w:rPr>
                      </w:pPr>
                      <w:r>
                        <w:rPr>
                          <w:color w:val="FF0000"/>
                        </w:rPr>
                        <w:t>2</w:t>
                      </w:r>
                    </w:p>
                  </w:txbxContent>
                </v:textbox>
              </v:shape>
            </w:pict>
          </mc:Fallback>
        </mc:AlternateContent>
      </w:r>
      <w:r>
        <w:rPr>
          <w:noProof/>
          <w:lang w:eastAsia="ru-RU"/>
        </w:rPr>
        <mc:AlternateContent>
          <mc:Choice Requires="wps">
            <w:drawing>
              <wp:anchor distT="0" distB="0" distL="114300" distR="114300" simplePos="0" relativeHeight="251713024" behindDoc="0" locked="0" layoutInCell="1" allowOverlap="1" wp14:anchorId="5DC245BE" wp14:editId="00FA6B82">
                <wp:simplePos x="0" y="0"/>
                <wp:positionH relativeFrom="column">
                  <wp:posOffset>2057400</wp:posOffset>
                </wp:positionH>
                <wp:positionV relativeFrom="paragraph">
                  <wp:posOffset>767080</wp:posOffset>
                </wp:positionV>
                <wp:extent cx="76835" cy="295275"/>
                <wp:effectExtent l="0" t="0" r="12065" b="9525"/>
                <wp:wrapNone/>
                <wp:docPr id="134" name="Поле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7473C4" w:rsidRDefault="00177630" w:rsidP="00D05549">
                            <w:pPr>
                              <w:rPr>
                                <w:color w:val="FF0000"/>
                              </w:rPr>
                            </w:pPr>
                            <w:r w:rsidRPr="007473C4">
                              <w:rPr>
                                <w:color w:val="FF000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134" o:spid="_x0000_s1064" type="#_x0000_t202" style="position:absolute;left:0;text-align:left;margin-left:162pt;margin-top:60.4pt;width:6.05pt;height:23.2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" filled="f" stroked="f" strokeweight=".5pt">
                <v:path arrowok="t"/>
                <v:textbox inset="0,0,0,0">
                  <w:txbxContent>
                    <w:p w:rsidR="00177630" w:rsidRPr="007473C4" w:rsidRDefault="00177630" w:rsidP="00D05549">
                      <w:pPr>
                        <w:rPr>
                          <w:color w:val="FF0000"/>
                        </w:rPr>
                      </w:pPr>
                      <w:r w:rsidRPr="007473C4">
                        <w:rPr>
                          <w:color w:val="FF0000"/>
                        </w:rPr>
                        <w:t>1</w:t>
                      </w:r>
                    </w:p>
                  </w:txbxContent>
                </v:textbox>
              </v:shape>
            </w:pict>
          </mc:Fallback>
        </mc:AlternateContent>
      </w:r>
      <w:r>
        <w:rPr>
          <w:noProof/>
          <w:lang w:eastAsia="ru-RU"/>
        </w:rPr>
        <mc:AlternateContent>
          <mc:Choice Requires="wps">
            <w:drawing>
              <wp:anchor distT="0" distB="0" distL="114300" distR="114300" simplePos="0" relativeHeight="251716096" behindDoc="0" locked="0" layoutInCell="1" allowOverlap="1" wp14:anchorId="21FB19C5" wp14:editId="39184F3E">
                <wp:simplePos x="0" y="0"/>
                <wp:positionH relativeFrom="column">
                  <wp:posOffset>2076450</wp:posOffset>
                </wp:positionH>
                <wp:positionV relativeFrom="paragraph">
                  <wp:posOffset>443230</wp:posOffset>
                </wp:positionV>
                <wp:extent cx="171450" cy="323850"/>
                <wp:effectExtent l="38100" t="38100" r="19050" b="1905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3238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8" o:spid="_x0000_s1026" type="#_x0000_t32" style="position:absolute;margin-left:163.5pt;margin-top:34.9pt;width:13.5pt;height:25.5pt;flip:x 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" strokecolor="red" strokeweight="1pt">
                <v:stroke endarrow="open"/>
                <o:lock v:ext="edit" shapetype="f"/>
              </v:shape>
            </w:pict>
          </mc:Fallback>
        </mc:AlternateContent>
      </w:r>
      <w:r>
        <w:rPr>
          <w:noProof/>
          <w:lang w:eastAsia="ru-RU"/>
        </w:rPr>
        <mc:AlternateContent>
          <mc:Choice Requires="wps">
            <w:drawing>
              <wp:anchor distT="0" distB="0" distL="114300" distR="114300" simplePos="0" relativeHeight="251717120" behindDoc="0" locked="0" layoutInCell="1" allowOverlap="1" wp14:anchorId="74A4D719" wp14:editId="72DCCCF2">
                <wp:simplePos x="0" y="0"/>
                <wp:positionH relativeFrom="column">
                  <wp:posOffset>2293620</wp:posOffset>
                </wp:positionH>
                <wp:positionV relativeFrom="paragraph">
                  <wp:posOffset>471805</wp:posOffset>
                </wp:positionV>
                <wp:extent cx="171450" cy="323850"/>
                <wp:effectExtent l="38100" t="38100" r="19050" b="19050"/>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3238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180.6pt;margin-top:37.15pt;width:13.5pt;height:25.5pt;flip:x 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" strokecolor="red" strokeweight="1pt">
                <v:stroke endarrow="open"/>
                <o:lock v:ext="edit" shapetype="f"/>
              </v:shape>
            </w:pict>
          </mc:Fallback>
        </mc:AlternateContent>
      </w:r>
      <w:r>
        <w:rPr>
          <w:noProof/>
          <w:lang w:eastAsia="ru-RU"/>
        </w:rPr>
        <mc:AlternateContent>
          <mc:Choice Requires="wps">
            <w:drawing>
              <wp:anchor distT="0" distB="0" distL="114300" distR="114300" simplePos="0" relativeHeight="251712000" behindDoc="0" locked="0" layoutInCell="1" allowOverlap="1" wp14:anchorId="1BAF4B4A" wp14:editId="2EE81499">
                <wp:simplePos x="0" y="0"/>
                <wp:positionH relativeFrom="column">
                  <wp:posOffset>1885950</wp:posOffset>
                </wp:positionH>
                <wp:positionV relativeFrom="paragraph">
                  <wp:posOffset>443230</wp:posOffset>
                </wp:positionV>
                <wp:extent cx="171450" cy="323850"/>
                <wp:effectExtent l="38100" t="38100" r="19050" b="1905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32385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135" o:spid="_x0000_s1026" type="#_x0000_t32" style="position:absolute;margin-left:148.5pt;margin-top:34.9pt;width:13.5pt;height:25.5pt;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" strokecolor="red" strokeweight="1pt">
                <v:stroke endarrow="open"/>
                <o:lock v:ext="edit" shapetype="f"/>
              </v:shape>
            </w:pict>
          </mc:Fallback>
        </mc:AlternateContent>
      </w:r>
      <w:r w:rsidR="00D05549">
        <w:rPr>
          <w:noProof/>
          <w:lang w:eastAsia="ru-RU"/>
        </w:rPr>
        <w:drawing>
          <wp:inline distT="0" distB="0" distL="0" distR="0" wp14:anchorId="186B0CB3" wp14:editId="5DD2DDB5">
            <wp:extent cx="3352800" cy="2105534"/>
            <wp:effectExtent l="0" t="0" r="0" b="9525"/>
            <wp:docPr id="290" name="Рисунок 290" descr="D:\YandexDisk\Devices\DataCenter\Documents\2015_09_11\Pictures\БОИ-01\BOI-01 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andexDisk\Devices\DataCenter\Documents\2015_09_11\Pictures\БОИ-01\BOI-01 Save.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52800" cy="2105534"/>
                    </a:xfrm>
                    <a:prstGeom prst="rect">
                      <a:avLst/>
                    </a:prstGeom>
                    <a:noFill/>
                    <a:ln>
                      <a:noFill/>
                    </a:ln>
                  </pic:spPr>
                </pic:pic>
              </a:graphicData>
            </a:graphic>
          </wp:inline>
        </w:drawing>
      </w:r>
    </w:p>
    <w:p w:rsidR="00D05549" w:rsidRDefault="00D05549" w:rsidP="00D05549">
      <w:pPr>
        <w:jc w:val="center"/>
      </w:pPr>
      <w:r>
        <w:t>Рис. 5. Окно сохранения данных.</w:t>
      </w:r>
    </w:p>
    <w:p w:rsidR="00D05549" w:rsidRDefault="00D05549" w:rsidP="00D05549">
      <w:pPr>
        <w:jc w:val="both"/>
      </w:pPr>
      <w:r>
        <w:t>Кнопка (1) – добавление тэга, кнопка (2) – редактирование текущего тэга, кнопка (3) – удаление тэга.</w:t>
      </w:r>
    </w:p>
    <w:p w:rsidR="00D05549" w:rsidRDefault="00D05549" w:rsidP="00D05549">
      <w:pPr>
        <w:jc w:val="both"/>
      </w:pPr>
      <w:r>
        <w:t>Окно редактирования тэга представлено на Рис.6</w:t>
      </w:r>
    </w:p>
    <w:p w:rsidR="00D05549" w:rsidRDefault="00D05549" w:rsidP="00D05549">
      <w:pPr>
        <w:jc w:val="center"/>
      </w:pPr>
      <w:r>
        <w:rPr>
          <w:noProof/>
          <w:lang w:eastAsia="ru-RU"/>
        </w:rPr>
        <w:drawing>
          <wp:inline distT="0" distB="0" distL="0" distR="0" wp14:anchorId="7D9048CF" wp14:editId="23462829">
            <wp:extent cx="2628900" cy="2175102"/>
            <wp:effectExtent l="0" t="0" r="0" b="0"/>
            <wp:docPr id="142" name="Рисунок 142" descr="D:\YandexDisk\Devices\DataCenter\Documents\2015_09_11\Pictures\БОИ-01\BOI-01 Save Tag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YandexDisk\Devices\DataCenter\Documents\2015_09_11\Pictures\БОИ-01\BOI-01 Save Tag Edit.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28900" cy="2175102"/>
                    </a:xfrm>
                    <a:prstGeom prst="rect">
                      <a:avLst/>
                    </a:prstGeom>
                    <a:noFill/>
                    <a:ln>
                      <a:noFill/>
                    </a:ln>
                  </pic:spPr>
                </pic:pic>
              </a:graphicData>
            </a:graphic>
          </wp:inline>
        </w:drawing>
      </w:r>
    </w:p>
    <w:p w:rsidR="00D05549" w:rsidRDefault="00D05549" w:rsidP="00D05549">
      <w:pPr>
        <w:jc w:val="center"/>
      </w:pPr>
      <w:r>
        <w:t>Рис.6. Окно редактирования тэгов записи.</w:t>
      </w:r>
    </w:p>
    <w:p w:rsidR="00D05549" w:rsidRDefault="00D05549" w:rsidP="00D05549">
      <w:pPr>
        <w:jc w:val="both"/>
      </w:pPr>
      <w:r>
        <w:t>После редактирования тэгов по нажатию кнопки «Ок» данные из блока БОИ-01 записываются в общую базу данных.</w:t>
      </w:r>
      <w:r w:rsidRPr="00AE03FB">
        <w:t xml:space="preserve"> </w:t>
      </w:r>
    </w:p>
    <w:p w:rsidR="00D05549" w:rsidRPr="00831A38" w:rsidRDefault="00D05549" w:rsidP="00D05549">
      <w:pPr>
        <w:jc w:val="both"/>
      </w:pPr>
      <w:r w:rsidRPr="004E2C6B">
        <w:lastRenderedPageBreak/>
        <w:t xml:space="preserve">При записи данных можно задавать </w:t>
      </w:r>
      <w:r>
        <w:t xml:space="preserve">различные тэги (метки) для сохраняемого пакета данных для их последующей выборки или сортировки по этим тэгам. Реализованы следующие типы </w:t>
      </w:r>
      <w:r w:rsidRPr="008236F0">
        <w:t>тэгов</w:t>
      </w:r>
      <w:r w:rsidRPr="00831A38">
        <w:t>:</w:t>
      </w:r>
    </w:p>
    <w:tbl>
      <w:tblPr>
        <w:tblStyle w:val="a4"/>
        <w:tblW w:w="0" w:type="auto"/>
        <w:tblLook w:val="04A0" w:firstRow="1" w:lastRow="0" w:firstColumn="1" w:lastColumn="0" w:noHBand="0" w:noVBand="1"/>
      </w:tblPr>
      <w:tblGrid>
        <w:gridCol w:w="3560"/>
        <w:gridCol w:w="5053"/>
        <w:gridCol w:w="2069"/>
      </w:tblGrid>
      <w:tr w:rsidR="00D05549" w:rsidRPr="00AE03FB" w:rsidTr="003F15E5">
        <w:tc>
          <w:tcPr>
            <w:tcW w:w="3560" w:type="dxa"/>
            <w:vAlign w:val="center"/>
          </w:tcPr>
          <w:p w:rsidR="00D05549" w:rsidRPr="007B7CA1" w:rsidRDefault="00D05549" w:rsidP="003F15E5">
            <w:pPr>
              <w:jc w:val="center"/>
            </w:pPr>
            <w:r>
              <w:t>Имя тэга</w:t>
            </w:r>
          </w:p>
        </w:tc>
        <w:tc>
          <w:tcPr>
            <w:tcW w:w="5053" w:type="dxa"/>
            <w:vAlign w:val="center"/>
          </w:tcPr>
          <w:p w:rsidR="00D05549" w:rsidRPr="007B7CA1" w:rsidRDefault="00D05549" w:rsidP="003F15E5">
            <w:pPr>
              <w:jc w:val="center"/>
            </w:pPr>
            <w:r>
              <w:t>Описание</w:t>
            </w:r>
          </w:p>
        </w:tc>
        <w:tc>
          <w:tcPr>
            <w:tcW w:w="2069" w:type="dxa"/>
            <w:vAlign w:val="center"/>
          </w:tcPr>
          <w:p w:rsidR="00D05549" w:rsidRPr="007B7CA1" w:rsidRDefault="00D05549" w:rsidP="003F15E5">
            <w:pPr>
              <w:jc w:val="center"/>
            </w:pPr>
            <w:r>
              <w:t>Способ ввода</w:t>
            </w:r>
          </w:p>
        </w:tc>
      </w:tr>
      <w:tr w:rsidR="00D05549" w:rsidRPr="00AE03FB" w:rsidTr="003F15E5">
        <w:tc>
          <w:tcPr>
            <w:tcW w:w="3560" w:type="dxa"/>
          </w:tcPr>
          <w:p w:rsidR="00D05549" w:rsidRPr="00AE03FB" w:rsidRDefault="00D05549" w:rsidP="003F15E5">
            <w:r>
              <w:t>Адрес (</w:t>
            </w:r>
            <w:r w:rsidRPr="008236F0">
              <w:rPr>
                <w:lang w:val="en-US"/>
              </w:rPr>
              <w:t>Address</w:t>
            </w:r>
            <w:r>
              <w:t>)</w:t>
            </w:r>
          </w:p>
        </w:tc>
        <w:tc>
          <w:tcPr>
            <w:tcW w:w="5053" w:type="dxa"/>
          </w:tcPr>
          <w:p w:rsidR="00D05549" w:rsidRPr="00AE03FB" w:rsidRDefault="00D05549" w:rsidP="003F15E5">
            <w:r>
              <w:t>адрес проведения измерений</w:t>
            </w:r>
          </w:p>
        </w:tc>
        <w:tc>
          <w:tcPr>
            <w:tcW w:w="2069" w:type="dxa"/>
          </w:tcPr>
          <w:p w:rsidR="00D05549" w:rsidRPr="00AE03FB" w:rsidRDefault="00D05549" w:rsidP="003F15E5">
            <w:pPr>
              <w:jc w:val="right"/>
            </w:pPr>
            <w:r>
              <w:t>пользователь</w:t>
            </w:r>
          </w:p>
        </w:tc>
      </w:tr>
      <w:tr w:rsidR="00D05549" w:rsidTr="003F15E5">
        <w:tc>
          <w:tcPr>
            <w:tcW w:w="3560" w:type="dxa"/>
          </w:tcPr>
          <w:p w:rsidR="00D05549" w:rsidRPr="00AE03FB" w:rsidRDefault="00D05549" w:rsidP="003F15E5">
            <w:r>
              <w:t>ИД устройства (</w:t>
            </w:r>
            <w:r>
              <w:rPr>
                <w:lang w:val="en-US"/>
              </w:rPr>
              <w:t>Appliance</w:t>
            </w:r>
            <w:r w:rsidRPr="00BF7965">
              <w:t xml:space="preserve"> </w:t>
            </w:r>
            <w:r>
              <w:rPr>
                <w:lang w:val="en-US"/>
              </w:rPr>
              <w:t>ID</w:t>
            </w:r>
            <w:r>
              <w:t xml:space="preserve">) </w:t>
            </w:r>
          </w:p>
        </w:tc>
        <w:tc>
          <w:tcPr>
            <w:tcW w:w="5053" w:type="dxa"/>
          </w:tcPr>
          <w:p w:rsidR="00D05549" w:rsidRPr="00AE03FB" w:rsidRDefault="00D05549" w:rsidP="003F15E5">
            <w:r>
              <w:t>идентификатор измерителя</w:t>
            </w:r>
          </w:p>
        </w:tc>
        <w:tc>
          <w:tcPr>
            <w:tcW w:w="2069" w:type="dxa"/>
          </w:tcPr>
          <w:p w:rsidR="00D05549" w:rsidRDefault="00D05549" w:rsidP="003F15E5">
            <w:pPr>
              <w:jc w:val="right"/>
              <w:rPr>
                <w:lang w:val="en-US"/>
              </w:rPr>
            </w:pPr>
            <w:r>
              <w:t xml:space="preserve">автоматически </w:t>
            </w:r>
          </w:p>
        </w:tc>
      </w:tr>
      <w:tr w:rsidR="00D05549" w:rsidRPr="007B7CA1" w:rsidTr="003F15E5">
        <w:tc>
          <w:tcPr>
            <w:tcW w:w="3560" w:type="dxa"/>
          </w:tcPr>
          <w:p w:rsidR="00D05549" w:rsidRDefault="00D05549" w:rsidP="003F15E5">
            <w:pPr>
              <w:rPr>
                <w:lang w:val="en-US"/>
              </w:rPr>
            </w:pPr>
            <w:r>
              <w:t>ИД устройства 2 (</w:t>
            </w:r>
            <w:r>
              <w:rPr>
                <w:lang w:val="en-US"/>
              </w:rPr>
              <w:t>Appliance</w:t>
            </w:r>
            <w:r w:rsidRPr="00BF7965">
              <w:t xml:space="preserve"> </w:t>
            </w:r>
            <w:r>
              <w:rPr>
                <w:lang w:val="en-US"/>
              </w:rPr>
              <w:t>ID</w:t>
            </w:r>
            <w:r w:rsidRPr="00BF7965">
              <w:t>2</w:t>
            </w:r>
            <w:r>
              <w:t>)</w:t>
            </w:r>
          </w:p>
        </w:tc>
        <w:tc>
          <w:tcPr>
            <w:tcW w:w="5053" w:type="dxa"/>
          </w:tcPr>
          <w:p w:rsidR="00D05549" w:rsidRPr="007B7CA1" w:rsidRDefault="00D05549" w:rsidP="003F15E5">
            <w:r>
              <w:t>зарезервировано для измерений с несколькими измерителями(например, КЕО)</w:t>
            </w:r>
          </w:p>
        </w:tc>
        <w:tc>
          <w:tcPr>
            <w:tcW w:w="2069" w:type="dxa"/>
          </w:tcPr>
          <w:p w:rsidR="00D05549" w:rsidRPr="007B7CA1" w:rsidRDefault="00D05549" w:rsidP="003F15E5">
            <w:pPr>
              <w:jc w:val="right"/>
            </w:pPr>
            <w:r>
              <w:t xml:space="preserve">автоматически </w:t>
            </w:r>
          </w:p>
        </w:tc>
      </w:tr>
      <w:tr w:rsidR="00D05549" w:rsidRPr="007B7CA1" w:rsidTr="003F15E5">
        <w:tc>
          <w:tcPr>
            <w:tcW w:w="3560" w:type="dxa"/>
          </w:tcPr>
          <w:p w:rsidR="00D05549" w:rsidRPr="00AE03FB" w:rsidRDefault="00D05549" w:rsidP="003F15E5">
            <w:r>
              <w:t>Комментарии (</w:t>
            </w:r>
            <w:r>
              <w:rPr>
                <w:lang w:val="en-US"/>
              </w:rPr>
              <w:t>Comments</w:t>
            </w:r>
            <w:r>
              <w:t>)</w:t>
            </w:r>
          </w:p>
        </w:tc>
        <w:tc>
          <w:tcPr>
            <w:tcW w:w="5053" w:type="dxa"/>
          </w:tcPr>
          <w:p w:rsidR="00D05549" w:rsidRPr="007B7CA1" w:rsidRDefault="00D05549" w:rsidP="003F15E5">
            <w:r>
              <w:t>текстовый комментарий</w:t>
            </w:r>
          </w:p>
        </w:tc>
        <w:tc>
          <w:tcPr>
            <w:tcW w:w="2069" w:type="dxa"/>
          </w:tcPr>
          <w:p w:rsidR="00D05549" w:rsidRPr="007B7CA1" w:rsidRDefault="00D05549" w:rsidP="003F15E5">
            <w:pPr>
              <w:jc w:val="right"/>
            </w:pPr>
            <w:r>
              <w:t>пользователь</w:t>
            </w:r>
          </w:p>
        </w:tc>
      </w:tr>
      <w:tr w:rsidR="00D05549" w:rsidRPr="007B7CA1" w:rsidTr="003F15E5">
        <w:tc>
          <w:tcPr>
            <w:tcW w:w="3560" w:type="dxa"/>
          </w:tcPr>
          <w:p w:rsidR="00D05549" w:rsidRPr="00AE03FB" w:rsidRDefault="00D05549" w:rsidP="003F15E5">
            <w:r>
              <w:t>Состояние устройства (</w:t>
            </w:r>
            <w:r>
              <w:rPr>
                <w:lang w:val="en-US"/>
              </w:rPr>
              <w:t>Device</w:t>
            </w:r>
            <w:r w:rsidRPr="00BF7965">
              <w:t xml:space="preserve"> </w:t>
            </w:r>
            <w:r>
              <w:rPr>
                <w:lang w:val="en-US"/>
              </w:rPr>
              <w:t>Health</w:t>
            </w:r>
            <w:r>
              <w:t>)</w:t>
            </w:r>
          </w:p>
        </w:tc>
        <w:tc>
          <w:tcPr>
            <w:tcW w:w="5053" w:type="dxa"/>
          </w:tcPr>
          <w:p w:rsidR="00D05549" w:rsidRPr="007B7CA1" w:rsidRDefault="00D05549" w:rsidP="003F15E5">
            <w:r>
              <w:t>состояние измерителя по результатам самотестирования</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AE03FB" w:rsidRDefault="00D05549" w:rsidP="003F15E5">
            <w:r>
              <w:t>Питание устройства (</w:t>
            </w:r>
            <w:r>
              <w:rPr>
                <w:lang w:val="en-US"/>
              </w:rPr>
              <w:t>Device</w:t>
            </w:r>
            <w:r w:rsidRPr="00BF7965">
              <w:t xml:space="preserve"> </w:t>
            </w:r>
            <w:r>
              <w:rPr>
                <w:lang w:val="en-US"/>
              </w:rPr>
              <w:t>Power</w:t>
            </w:r>
            <w:r>
              <w:t>)</w:t>
            </w:r>
          </w:p>
        </w:tc>
        <w:tc>
          <w:tcPr>
            <w:tcW w:w="5053" w:type="dxa"/>
          </w:tcPr>
          <w:p w:rsidR="00D05549" w:rsidRPr="007B7CA1" w:rsidRDefault="00D05549" w:rsidP="003F15E5">
            <w:r>
              <w:t>уровень заряда встроенной батареи измерителя</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AE03FB" w:rsidRDefault="00D05549" w:rsidP="003F15E5">
            <w:r>
              <w:t>Исполнители (</w:t>
            </w:r>
            <w:r>
              <w:rPr>
                <w:lang w:val="en-US"/>
              </w:rPr>
              <w:t>Executives</w:t>
            </w:r>
            <w:r>
              <w:t>)</w:t>
            </w:r>
          </w:p>
        </w:tc>
        <w:tc>
          <w:tcPr>
            <w:tcW w:w="5053" w:type="dxa"/>
          </w:tcPr>
          <w:p w:rsidR="00D05549" w:rsidRPr="007B7CA1" w:rsidRDefault="00D05549" w:rsidP="003F15E5">
            <w:r>
              <w:t>лицо, производившее измерения (исполнитель)</w:t>
            </w:r>
          </w:p>
        </w:tc>
        <w:tc>
          <w:tcPr>
            <w:tcW w:w="2069" w:type="dxa"/>
          </w:tcPr>
          <w:p w:rsidR="00D05549" w:rsidRPr="007B7CA1" w:rsidRDefault="00D05549" w:rsidP="003F15E5">
            <w:pPr>
              <w:jc w:val="right"/>
            </w:pPr>
            <w:r>
              <w:t>пользователь</w:t>
            </w:r>
          </w:p>
        </w:tc>
      </w:tr>
      <w:tr w:rsidR="00D05549" w:rsidRPr="007B7CA1" w:rsidTr="003F15E5">
        <w:tc>
          <w:tcPr>
            <w:tcW w:w="3560" w:type="dxa"/>
          </w:tcPr>
          <w:p w:rsidR="00D05549" w:rsidRPr="00AE03FB" w:rsidRDefault="00D05549" w:rsidP="003F15E5">
            <w:r>
              <w:t>Геогр. положение (</w:t>
            </w:r>
            <w:r>
              <w:rPr>
                <w:lang w:val="en-US"/>
              </w:rPr>
              <w:t>Geo</w:t>
            </w:r>
            <w:r w:rsidRPr="00BF7965">
              <w:t xml:space="preserve"> </w:t>
            </w:r>
            <w:r>
              <w:rPr>
                <w:lang w:val="en-US"/>
              </w:rPr>
              <w:t>Location</w:t>
            </w:r>
            <w:r>
              <w:t>)</w:t>
            </w:r>
          </w:p>
        </w:tc>
        <w:tc>
          <w:tcPr>
            <w:tcW w:w="5053" w:type="dxa"/>
          </w:tcPr>
          <w:p w:rsidR="00D05549" w:rsidRPr="007B7CA1" w:rsidRDefault="00D05549" w:rsidP="003F15E5">
            <w:r>
              <w:t>географические координаты точки измерения</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7B7CA1" w:rsidRDefault="00D05549" w:rsidP="003F15E5">
            <w:r>
              <w:rPr>
                <w:lang w:val="en-US"/>
              </w:rPr>
              <w:t>Host</w:t>
            </w:r>
            <w:r w:rsidRPr="00BF7965">
              <w:t xml:space="preserve"> </w:t>
            </w:r>
            <w:r>
              <w:rPr>
                <w:lang w:val="en-US"/>
              </w:rPr>
              <w:t>Information</w:t>
            </w:r>
          </w:p>
        </w:tc>
        <w:tc>
          <w:tcPr>
            <w:tcW w:w="5053" w:type="dxa"/>
          </w:tcPr>
          <w:p w:rsidR="00D05549" w:rsidRPr="007B7CA1" w:rsidRDefault="00D05549" w:rsidP="003F15E5">
            <w:r>
              <w:t>идентификатор ПК, на котором были сохранены измерения</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AE03FB" w:rsidRDefault="00D05549" w:rsidP="003F15E5">
            <w:r>
              <w:t>ИД. Пульта (</w:t>
            </w:r>
            <w:r>
              <w:rPr>
                <w:lang w:val="en-US"/>
              </w:rPr>
              <w:t>Hub</w:t>
            </w:r>
            <w:r w:rsidRPr="00BF7965">
              <w:t xml:space="preserve"> </w:t>
            </w:r>
            <w:r>
              <w:rPr>
                <w:lang w:val="en-US"/>
              </w:rPr>
              <w:t>ID</w:t>
            </w:r>
            <w:r>
              <w:t>)</w:t>
            </w:r>
          </w:p>
        </w:tc>
        <w:tc>
          <w:tcPr>
            <w:tcW w:w="5053" w:type="dxa"/>
          </w:tcPr>
          <w:p w:rsidR="00D05549" w:rsidRPr="007B7CA1" w:rsidRDefault="00D05549" w:rsidP="003F15E5">
            <w:r>
              <w:t>идентификатор пульта, на котором были сохранены измерения</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AE03FB" w:rsidRDefault="00D05549" w:rsidP="003F15E5">
            <w:r>
              <w:t>Гипермодуль (</w:t>
            </w:r>
            <w:r>
              <w:rPr>
                <w:lang w:val="en-US"/>
              </w:rPr>
              <w:t>Hyper</w:t>
            </w:r>
            <w:r w:rsidRPr="00BF7965">
              <w:t xml:space="preserve"> </w:t>
            </w:r>
            <w:r>
              <w:rPr>
                <w:lang w:val="en-US"/>
              </w:rPr>
              <w:t>Module</w:t>
            </w:r>
            <w:r>
              <w:t>)</w:t>
            </w:r>
          </w:p>
        </w:tc>
        <w:tc>
          <w:tcPr>
            <w:tcW w:w="5053" w:type="dxa"/>
          </w:tcPr>
          <w:p w:rsidR="00D05549" w:rsidRPr="007B7CA1" w:rsidRDefault="00D05549" w:rsidP="003F15E5">
            <w:r>
              <w:t>идентификатор программного модуля (сборщика данных), собиравшего данные с измерителя (логгер и т.п.)</w:t>
            </w:r>
          </w:p>
        </w:tc>
        <w:tc>
          <w:tcPr>
            <w:tcW w:w="2069" w:type="dxa"/>
          </w:tcPr>
          <w:p w:rsidR="00D05549" w:rsidRPr="007B7CA1" w:rsidRDefault="00D05549" w:rsidP="003F15E5">
            <w:pPr>
              <w:jc w:val="right"/>
            </w:pPr>
            <w:r>
              <w:t>автоматически</w:t>
            </w:r>
          </w:p>
        </w:tc>
      </w:tr>
      <w:tr w:rsidR="00D05549" w:rsidRPr="007B7CA1" w:rsidTr="003F15E5">
        <w:tc>
          <w:tcPr>
            <w:tcW w:w="3560" w:type="dxa"/>
          </w:tcPr>
          <w:p w:rsidR="00D05549" w:rsidRPr="00AE03FB" w:rsidRDefault="00D05549" w:rsidP="003F15E5">
            <w:pPr>
              <w:rPr>
                <w:lang w:val="en-US"/>
              </w:rPr>
            </w:pPr>
            <w:r>
              <w:t>Ответственное</w:t>
            </w:r>
            <w:r w:rsidRPr="00AE03FB">
              <w:rPr>
                <w:lang w:val="en-US"/>
              </w:rPr>
              <w:t xml:space="preserve"> </w:t>
            </w:r>
            <w:r>
              <w:t>лицо</w:t>
            </w:r>
            <w:r w:rsidRPr="00AE03FB">
              <w:rPr>
                <w:lang w:val="en-US"/>
              </w:rPr>
              <w:t xml:space="preserve"> (</w:t>
            </w:r>
            <w:r>
              <w:rPr>
                <w:lang w:val="en-US"/>
              </w:rPr>
              <w:t>Person</w:t>
            </w:r>
            <w:r w:rsidRPr="00AE03FB">
              <w:rPr>
                <w:lang w:val="en-US"/>
              </w:rPr>
              <w:t>(</w:t>
            </w:r>
            <w:r>
              <w:rPr>
                <w:lang w:val="en-US"/>
              </w:rPr>
              <w:t>s</w:t>
            </w:r>
            <w:r w:rsidRPr="00AE03FB">
              <w:rPr>
                <w:lang w:val="en-US"/>
              </w:rPr>
              <w:t xml:space="preserve">) </w:t>
            </w:r>
            <w:r>
              <w:rPr>
                <w:lang w:val="en-US"/>
              </w:rPr>
              <w:t>In</w:t>
            </w:r>
            <w:r w:rsidRPr="00AE03FB">
              <w:rPr>
                <w:lang w:val="en-US"/>
              </w:rPr>
              <w:t xml:space="preserve"> </w:t>
            </w:r>
            <w:r>
              <w:rPr>
                <w:lang w:val="en-US"/>
              </w:rPr>
              <w:t>Charge</w:t>
            </w:r>
            <w:r w:rsidRPr="00AE03FB">
              <w:rPr>
                <w:lang w:val="en-US"/>
              </w:rPr>
              <w:t>)</w:t>
            </w:r>
          </w:p>
        </w:tc>
        <w:tc>
          <w:tcPr>
            <w:tcW w:w="5053" w:type="dxa"/>
          </w:tcPr>
          <w:p w:rsidR="00D05549" w:rsidRPr="007B7CA1" w:rsidRDefault="00D05549" w:rsidP="003F15E5">
            <w:r>
              <w:t>ответственные лица</w:t>
            </w:r>
          </w:p>
        </w:tc>
        <w:tc>
          <w:tcPr>
            <w:tcW w:w="2069" w:type="dxa"/>
          </w:tcPr>
          <w:p w:rsidR="00D05549" w:rsidRPr="007B7CA1" w:rsidRDefault="00D05549" w:rsidP="003F15E5">
            <w:pPr>
              <w:jc w:val="right"/>
            </w:pPr>
            <w:r>
              <w:t>пользователь</w:t>
            </w:r>
          </w:p>
        </w:tc>
      </w:tr>
      <w:tr w:rsidR="00D05549" w:rsidRPr="007B7CA1" w:rsidTr="003F15E5">
        <w:tc>
          <w:tcPr>
            <w:tcW w:w="3560" w:type="dxa"/>
          </w:tcPr>
          <w:p w:rsidR="00D05549" w:rsidRPr="00AE03FB" w:rsidRDefault="00D05549" w:rsidP="003F15E5">
            <w:r>
              <w:t>Рабочее место (</w:t>
            </w:r>
            <w:r>
              <w:rPr>
                <w:lang w:val="en-US"/>
              </w:rPr>
              <w:t>Workplace</w:t>
            </w:r>
            <w:r>
              <w:t>)</w:t>
            </w:r>
          </w:p>
        </w:tc>
        <w:tc>
          <w:tcPr>
            <w:tcW w:w="5053" w:type="dxa"/>
          </w:tcPr>
          <w:p w:rsidR="00D05549" w:rsidRPr="007B7CA1" w:rsidRDefault="00D05549" w:rsidP="003F15E5">
            <w:r>
              <w:t>описание точки измерений</w:t>
            </w:r>
          </w:p>
        </w:tc>
        <w:tc>
          <w:tcPr>
            <w:tcW w:w="2069" w:type="dxa"/>
          </w:tcPr>
          <w:p w:rsidR="00D05549" w:rsidRPr="007B7CA1" w:rsidRDefault="00D05549" w:rsidP="003F15E5">
            <w:pPr>
              <w:jc w:val="right"/>
            </w:pPr>
            <w:r>
              <w:t>пользователь</w:t>
            </w:r>
          </w:p>
        </w:tc>
      </w:tr>
    </w:tbl>
    <w:p w:rsidR="00D05549" w:rsidRDefault="00D05549" w:rsidP="00D05549">
      <w:pPr>
        <w:jc w:val="both"/>
      </w:pPr>
    </w:p>
    <w:p w:rsidR="00D05549" w:rsidRDefault="00D05549" w:rsidP="007D1CD3">
      <w:pPr>
        <w:pStyle w:val="3"/>
        <w:numPr>
          <w:ilvl w:val="2"/>
          <w:numId w:val="9"/>
        </w:numPr>
        <w:spacing w:before="240" w:after="60"/>
        <w:rPr>
          <w:lang w:val="en-US"/>
        </w:rPr>
      </w:pPr>
      <w:r>
        <w:t>Данные / Просмотр (</w:t>
      </w:r>
      <w:r>
        <w:rPr>
          <w:lang w:val="en-US"/>
        </w:rPr>
        <w:t>Data / View</w:t>
      </w:r>
      <w:r>
        <w:t>).</w:t>
      </w:r>
    </w:p>
    <w:p w:rsidR="00D05549" w:rsidRPr="00314A9F" w:rsidRDefault="00D05549" w:rsidP="00D05549">
      <w:r w:rsidRPr="006D533F">
        <w:t>Переход к просмотру данных с текущего модуля</w:t>
      </w:r>
      <w:r>
        <w:t xml:space="preserve">. При выборе этой команды происходит автоматический вызов режима </w:t>
      </w:r>
      <w:r w:rsidRPr="003D5CF7">
        <w:rPr>
          <w:b/>
        </w:rPr>
        <w:t>Просмотр данных</w:t>
      </w:r>
      <w:r>
        <w:t xml:space="preserve"> </w:t>
      </w:r>
      <w:r w:rsidRPr="00314A9F">
        <w:t>(</w:t>
      </w:r>
      <w:r w:rsidRPr="003D5CF7">
        <w:rPr>
          <w:b/>
          <w:lang w:val="en-US"/>
        </w:rPr>
        <w:t>Data</w:t>
      </w:r>
      <w:r w:rsidRPr="003D5CF7">
        <w:rPr>
          <w:b/>
        </w:rPr>
        <w:t xml:space="preserve"> </w:t>
      </w:r>
      <w:r w:rsidRPr="003D5CF7">
        <w:rPr>
          <w:b/>
          <w:lang w:val="en-US"/>
        </w:rPr>
        <w:t>Browser</w:t>
      </w:r>
      <w:r w:rsidRPr="00314A9F">
        <w:t>)</w:t>
      </w:r>
      <w:r>
        <w:t>, с настройками для просмотра данных именно с данного модуля (заполненные поля «</w:t>
      </w:r>
      <w:r w:rsidRPr="005600CA">
        <w:rPr>
          <w:b/>
        </w:rPr>
        <w:t>Сессия (</w:t>
      </w:r>
      <w:r w:rsidRPr="005600CA">
        <w:rPr>
          <w:b/>
          <w:lang w:val="en-US"/>
        </w:rPr>
        <w:t>Session</w:t>
      </w:r>
      <w:r w:rsidRPr="005600CA">
        <w:rPr>
          <w:b/>
        </w:rPr>
        <w:t>)</w:t>
      </w:r>
      <w:r>
        <w:t>», «</w:t>
      </w:r>
      <w:r w:rsidRPr="005600CA">
        <w:rPr>
          <w:b/>
        </w:rPr>
        <w:t>Измеритель (Appliance)</w:t>
      </w:r>
      <w:r>
        <w:t>», «</w:t>
      </w:r>
      <w:r w:rsidRPr="005600CA">
        <w:rPr>
          <w:b/>
        </w:rPr>
        <w:t>Тип данных (</w:t>
      </w:r>
      <w:r w:rsidRPr="005600CA">
        <w:rPr>
          <w:b/>
          <w:lang w:val="en-US"/>
        </w:rPr>
        <w:t>Data</w:t>
      </w:r>
      <w:r w:rsidRPr="005600CA">
        <w:rPr>
          <w:b/>
        </w:rPr>
        <w:t xml:space="preserve"> </w:t>
      </w:r>
      <w:r w:rsidRPr="005600CA">
        <w:rPr>
          <w:b/>
          <w:lang w:val="en-US"/>
        </w:rPr>
        <w:t>type</w:t>
      </w:r>
      <w:r w:rsidRPr="005600CA">
        <w:rPr>
          <w:b/>
        </w:rPr>
        <w:t>)</w:t>
      </w:r>
      <w:r>
        <w:t>»</w:t>
      </w:r>
      <w:r w:rsidRPr="00314A9F">
        <w:t xml:space="preserve"> </w:t>
      </w:r>
      <w:r>
        <w:t>в</w:t>
      </w:r>
      <w:r w:rsidRPr="00314A9F">
        <w:t xml:space="preserve"> </w:t>
      </w:r>
      <w:r w:rsidRPr="003D5CF7">
        <w:rPr>
          <w:b/>
        </w:rPr>
        <w:t>Просмотр</w:t>
      </w:r>
      <w:r>
        <w:rPr>
          <w:b/>
        </w:rPr>
        <w:t>е</w:t>
      </w:r>
      <w:r w:rsidRPr="003D5CF7">
        <w:rPr>
          <w:b/>
        </w:rPr>
        <w:t xml:space="preserve"> данных</w:t>
      </w:r>
      <w:r>
        <w:t xml:space="preserve"> </w:t>
      </w:r>
      <w:r w:rsidRPr="00314A9F">
        <w:t>(</w:t>
      </w:r>
      <w:r w:rsidRPr="003D5CF7">
        <w:rPr>
          <w:b/>
          <w:lang w:val="en-US"/>
        </w:rPr>
        <w:t>Data</w:t>
      </w:r>
      <w:r w:rsidRPr="003D5CF7">
        <w:rPr>
          <w:b/>
        </w:rPr>
        <w:t xml:space="preserve"> </w:t>
      </w:r>
      <w:r w:rsidRPr="003D5CF7">
        <w:rPr>
          <w:b/>
          <w:lang w:val="en-US"/>
        </w:rPr>
        <w:t>Browser</w:t>
      </w:r>
      <w:r w:rsidRPr="00314A9F">
        <w:t>)</w:t>
      </w:r>
      <w:r>
        <w:t>).</w:t>
      </w:r>
    </w:p>
    <w:p w:rsidR="00D05549" w:rsidRDefault="00D05549" w:rsidP="007D1CD3">
      <w:pPr>
        <w:pStyle w:val="3"/>
        <w:numPr>
          <w:ilvl w:val="2"/>
          <w:numId w:val="9"/>
        </w:numPr>
        <w:spacing w:before="240" w:after="60"/>
      </w:pPr>
      <w:r>
        <w:lastRenderedPageBreak/>
        <w:t>Данные / Обновить (</w:t>
      </w:r>
      <w:r>
        <w:rPr>
          <w:lang w:val="en-US"/>
        </w:rPr>
        <w:t>Data</w:t>
      </w:r>
      <w:r w:rsidRPr="00261611">
        <w:t xml:space="preserve"> / </w:t>
      </w:r>
      <w:r>
        <w:rPr>
          <w:lang w:val="en-US"/>
        </w:rPr>
        <w:t>Refresh</w:t>
      </w:r>
      <w:r w:rsidRPr="00261611">
        <w:t xml:space="preserve"> </w:t>
      </w:r>
      <w:r>
        <w:rPr>
          <w:lang w:val="en-US"/>
        </w:rPr>
        <w:t>files</w:t>
      </w:r>
      <w:r>
        <w:t>).</w:t>
      </w:r>
    </w:p>
    <w:p w:rsidR="00D05549" w:rsidRDefault="00D05549" w:rsidP="00D05549">
      <w:r>
        <w:t>Обновить считанные данные с блока БОИ-01. Добавляет в базу данных новые данные, которые были записаны в память БОИ-01 после последнего обновления.</w:t>
      </w:r>
    </w:p>
    <w:p w:rsidR="00D05549" w:rsidRDefault="00D05549" w:rsidP="007D1CD3">
      <w:pPr>
        <w:pStyle w:val="3"/>
        <w:numPr>
          <w:ilvl w:val="2"/>
          <w:numId w:val="9"/>
        </w:numPr>
        <w:spacing w:before="240" w:after="60"/>
      </w:pPr>
      <w:r>
        <w:t>Режим работы / Освещенность (</w:t>
      </w:r>
      <w:r w:rsidRPr="00256FCC">
        <w:t>Workin</w:t>
      </w:r>
      <w:r>
        <w:rPr>
          <w:lang w:val="en-US"/>
        </w:rPr>
        <w:t>g</w:t>
      </w:r>
      <w:r w:rsidRPr="00256FCC">
        <w:t xml:space="preserve"> mode / </w:t>
      </w:r>
      <w:r>
        <w:rPr>
          <w:lang w:val="en-US"/>
        </w:rPr>
        <w:t>Illuminance</w:t>
      </w:r>
      <w:r>
        <w:t>).</w:t>
      </w:r>
    </w:p>
    <w:p w:rsidR="00D05549" w:rsidRPr="00256FCC" w:rsidRDefault="00D05549" w:rsidP="00D05549">
      <w:r>
        <w:t>Перевод подключенного прибора «еЛайт</w:t>
      </w:r>
      <w:r w:rsidR="00AA1C09">
        <w:t>03», «еЛайт0</w:t>
      </w:r>
      <w:r>
        <w:t>4» или  ФГ-01 в режим измерения уровня освещенности и коэффициента пульсации освещенности.</w:t>
      </w:r>
    </w:p>
    <w:p w:rsidR="00D05549" w:rsidRPr="00DD5CF4" w:rsidRDefault="00D05549" w:rsidP="007D1CD3">
      <w:pPr>
        <w:pStyle w:val="3"/>
        <w:numPr>
          <w:ilvl w:val="2"/>
          <w:numId w:val="9"/>
        </w:numPr>
        <w:spacing w:before="240" w:after="60"/>
        <w:rPr>
          <w:lang w:val="en-US"/>
        </w:rPr>
      </w:pPr>
      <w:r>
        <w:t>Режим</w:t>
      </w:r>
      <w:r w:rsidRPr="00256FCC">
        <w:rPr>
          <w:lang w:val="en-US"/>
        </w:rPr>
        <w:t xml:space="preserve"> </w:t>
      </w:r>
      <w:r>
        <w:t>работы</w:t>
      </w:r>
      <w:r w:rsidRPr="00256FCC">
        <w:rPr>
          <w:lang w:val="en-US"/>
        </w:rPr>
        <w:t xml:space="preserve"> / Яркость (Workin</w:t>
      </w:r>
      <w:r>
        <w:rPr>
          <w:lang w:val="en-US"/>
        </w:rPr>
        <w:t>g</w:t>
      </w:r>
      <w:r w:rsidRPr="00256FCC">
        <w:rPr>
          <w:lang w:val="en-US"/>
        </w:rPr>
        <w:t xml:space="preserve"> mode / </w:t>
      </w:r>
      <w:r>
        <w:rPr>
          <w:lang w:val="en-US"/>
        </w:rPr>
        <w:t>Luminance</w:t>
      </w:r>
      <w:r w:rsidRPr="00256FCC">
        <w:rPr>
          <w:lang w:val="en-US"/>
        </w:rPr>
        <w:t>).</w:t>
      </w:r>
    </w:p>
    <w:p w:rsidR="00D05549" w:rsidRPr="00256FCC" w:rsidRDefault="00D05549" w:rsidP="00D05549">
      <w:pPr>
        <w:pStyle w:val="aff4"/>
        <w:ind w:left="0"/>
      </w:pPr>
      <w:r>
        <w:t>Перевод подключенного прибора «еЛайт03», «еЛайт04» или  ФГ-01 в режим измерения яркости освещенности и коэффициента пульсации яркости.</w:t>
      </w:r>
    </w:p>
    <w:p w:rsidR="00D05549" w:rsidRDefault="00D05549" w:rsidP="007D1CD3">
      <w:pPr>
        <w:pStyle w:val="3"/>
        <w:numPr>
          <w:ilvl w:val="2"/>
          <w:numId w:val="9"/>
        </w:numPr>
        <w:spacing w:before="240" w:after="60"/>
      </w:pPr>
      <w:r>
        <w:t>Режим работы / Нормальный режим (</w:t>
      </w:r>
      <w:r w:rsidRPr="00256FCC">
        <w:t>Workin</w:t>
      </w:r>
      <w:r>
        <w:rPr>
          <w:lang w:val="en-US"/>
        </w:rPr>
        <w:t>g</w:t>
      </w:r>
      <w:r w:rsidRPr="00256FCC">
        <w:t xml:space="preserve"> mode / </w:t>
      </w:r>
      <w:r>
        <w:rPr>
          <w:lang w:val="en-US"/>
        </w:rPr>
        <w:t>Normal</w:t>
      </w:r>
      <w:r w:rsidRPr="00256FCC">
        <w:t xml:space="preserve"> </w:t>
      </w:r>
      <w:r>
        <w:rPr>
          <w:lang w:val="en-US"/>
        </w:rPr>
        <w:t>mode</w:t>
      </w:r>
      <w:r>
        <w:t>).</w:t>
      </w:r>
    </w:p>
    <w:p w:rsidR="00D05549" w:rsidRPr="00256FCC" w:rsidRDefault="00D05549" w:rsidP="00D05549">
      <w:r>
        <w:t>Перевод подключенного прибора «еЛайт03», «еЛайт04» или  ФГ-01 из режима измерения освещенности и коэффициента пульсации с учетом естественного фона в режим прямых измерений освещенности и коэффициента пульсации освещенности.</w:t>
      </w:r>
    </w:p>
    <w:p w:rsidR="00D05549" w:rsidRDefault="00D05549" w:rsidP="007D1CD3">
      <w:pPr>
        <w:pStyle w:val="3"/>
        <w:numPr>
          <w:ilvl w:val="2"/>
          <w:numId w:val="9"/>
        </w:numPr>
        <w:spacing w:before="240" w:after="60"/>
      </w:pPr>
      <w:r>
        <w:t>Режим работы / Отсечение фона (</w:t>
      </w:r>
      <w:r w:rsidRPr="00256FCC">
        <w:t>Workin</w:t>
      </w:r>
      <w:r>
        <w:rPr>
          <w:lang w:val="en-US"/>
        </w:rPr>
        <w:t>g</w:t>
      </w:r>
      <w:r w:rsidRPr="00256FCC">
        <w:t xml:space="preserve"> mode / </w:t>
      </w:r>
      <w:r>
        <w:rPr>
          <w:lang w:val="en-US"/>
        </w:rPr>
        <w:t>Trim</w:t>
      </w:r>
      <w:r w:rsidRPr="00256FCC">
        <w:t xml:space="preserve"> </w:t>
      </w:r>
      <w:r>
        <w:rPr>
          <w:lang w:val="en-US"/>
        </w:rPr>
        <w:t>bgnd</w:t>
      </w:r>
      <w:r>
        <w:t>).</w:t>
      </w:r>
    </w:p>
    <w:p w:rsidR="00D05549" w:rsidRPr="00B359C9" w:rsidRDefault="00D05549" w:rsidP="00D05549">
      <w:r>
        <w:t>Перевод подключенного прибора «еЛайт03», «еЛайт04» или  ФГ-01 из режима прямых измерений освещенности и коэффициента пульсации освещенности в режим измерений с учетом естественного фона освещенности.</w:t>
      </w:r>
    </w:p>
    <w:p w:rsidR="00D05549" w:rsidRPr="00DD5CF4" w:rsidRDefault="00D05549" w:rsidP="007D1CD3">
      <w:pPr>
        <w:pStyle w:val="3"/>
        <w:numPr>
          <w:ilvl w:val="2"/>
          <w:numId w:val="9"/>
        </w:numPr>
        <w:spacing w:before="240" w:after="60"/>
        <w:rPr>
          <w:lang w:val="en-US"/>
        </w:rPr>
      </w:pPr>
      <w:r>
        <w:t>Режим</w:t>
      </w:r>
      <w:r w:rsidRPr="00256FCC">
        <w:rPr>
          <w:lang w:val="en-US"/>
        </w:rPr>
        <w:t xml:space="preserve"> </w:t>
      </w:r>
      <w:r>
        <w:t>работы</w:t>
      </w:r>
      <w:r w:rsidRPr="00256FCC">
        <w:rPr>
          <w:lang w:val="en-US"/>
        </w:rPr>
        <w:t xml:space="preserve"> / </w:t>
      </w:r>
      <w:r>
        <w:t>Автономный</w:t>
      </w:r>
      <w:r w:rsidRPr="00256FCC">
        <w:rPr>
          <w:lang w:val="en-US"/>
        </w:rPr>
        <w:t xml:space="preserve"> </w:t>
      </w:r>
      <w:r>
        <w:t>режим</w:t>
      </w:r>
      <w:r w:rsidRPr="00256FCC">
        <w:rPr>
          <w:lang w:val="en-US"/>
        </w:rPr>
        <w:t xml:space="preserve"> (Workin</w:t>
      </w:r>
      <w:r>
        <w:rPr>
          <w:lang w:val="en-US"/>
        </w:rPr>
        <w:t>g</w:t>
      </w:r>
      <w:r w:rsidRPr="00256FCC">
        <w:rPr>
          <w:lang w:val="en-US"/>
        </w:rPr>
        <w:t xml:space="preserve"> mode / </w:t>
      </w:r>
      <w:r>
        <w:rPr>
          <w:lang w:val="en-US"/>
        </w:rPr>
        <w:t>Autonomouse mode</w:t>
      </w:r>
      <w:r w:rsidRPr="00256FCC">
        <w:rPr>
          <w:lang w:val="en-US"/>
        </w:rPr>
        <w:t>).</w:t>
      </w:r>
    </w:p>
    <w:p w:rsidR="00D05549" w:rsidRPr="007674EC" w:rsidRDefault="00D05549" w:rsidP="00D05549">
      <w:r>
        <w:t>Перевод подключенного прибора «еЛайт03», «еЛайт04» или  ФГ-01 из режима непрерывных измерений измерений освещенности и коэффициента пульсации в режим автономных измерений (непрерывная запись измерений в собственную память подключенного прибора «еЛайт03», «еЛайт04» или  ФГ-01 и его работа от встроенного аккумулятора).</w:t>
      </w:r>
    </w:p>
    <w:p w:rsidR="00D05549" w:rsidRDefault="00D05549" w:rsidP="007D1CD3">
      <w:pPr>
        <w:pStyle w:val="3"/>
        <w:numPr>
          <w:ilvl w:val="2"/>
          <w:numId w:val="9"/>
        </w:numPr>
        <w:spacing w:before="240" w:after="60"/>
      </w:pPr>
      <w:r>
        <w:t>Режим работы / Базовый режим (</w:t>
      </w:r>
      <w:r w:rsidRPr="00256FCC">
        <w:t>Workin</w:t>
      </w:r>
      <w:r>
        <w:rPr>
          <w:lang w:val="en-US"/>
        </w:rPr>
        <w:t>g</w:t>
      </w:r>
      <w:r w:rsidRPr="00256FCC">
        <w:t xml:space="preserve"> mode / </w:t>
      </w:r>
      <w:r>
        <w:rPr>
          <w:lang w:val="en-US"/>
        </w:rPr>
        <w:t>Basic</w:t>
      </w:r>
      <w:r w:rsidRPr="00261611">
        <w:t xml:space="preserve"> </w:t>
      </w:r>
      <w:r>
        <w:rPr>
          <w:lang w:val="en-US"/>
        </w:rPr>
        <w:t>mode</w:t>
      </w:r>
      <w:r>
        <w:t>).</w:t>
      </w:r>
    </w:p>
    <w:p w:rsidR="00D05549" w:rsidRPr="00802C5B" w:rsidRDefault="00D05549" w:rsidP="00D05549">
      <w:r>
        <w:t>Перевод подключенного измерителя «ЭкоТерма» или «еКологгер» в режим вывода только основных параметров микроклимата.</w:t>
      </w:r>
    </w:p>
    <w:p w:rsidR="00D05549" w:rsidRPr="00256FCC" w:rsidRDefault="00D05549" w:rsidP="007D1CD3">
      <w:pPr>
        <w:pStyle w:val="3"/>
        <w:numPr>
          <w:ilvl w:val="2"/>
          <w:numId w:val="9"/>
        </w:numPr>
        <w:spacing w:before="240" w:after="60"/>
      </w:pPr>
      <w:r>
        <w:t>Режим работы / Детальный режим (</w:t>
      </w:r>
      <w:r w:rsidRPr="00256FCC">
        <w:t>Workin</w:t>
      </w:r>
      <w:r>
        <w:rPr>
          <w:lang w:val="en-US"/>
        </w:rPr>
        <w:t>g</w:t>
      </w:r>
      <w:r w:rsidRPr="00256FCC">
        <w:t xml:space="preserve"> mode / </w:t>
      </w:r>
      <w:r>
        <w:rPr>
          <w:lang w:val="en-US"/>
        </w:rPr>
        <w:t>Full</w:t>
      </w:r>
      <w:r w:rsidRPr="00256FCC">
        <w:t xml:space="preserve"> </w:t>
      </w:r>
      <w:r>
        <w:rPr>
          <w:lang w:val="en-US"/>
        </w:rPr>
        <w:t>mode</w:t>
      </w:r>
      <w:r>
        <w:t>).</w:t>
      </w:r>
    </w:p>
    <w:p w:rsidR="00D05549" w:rsidRPr="00802C5B" w:rsidRDefault="00D05549" w:rsidP="00D05549">
      <w:r>
        <w:t>Перевод подключенного прибора «ЭкоТерма» или «еКологгер» в режим вывода всех параметров микроклимата.</w:t>
      </w:r>
    </w:p>
    <w:p w:rsidR="00D05549" w:rsidRPr="006D533F" w:rsidRDefault="00D05549" w:rsidP="00D05549">
      <w:pPr>
        <w:rPr>
          <w:rFonts w:ascii="Cambria" w:eastAsia="Times New Roman" w:hAnsi="Cambria"/>
          <w:b/>
          <w:bCs/>
          <w:kern w:val="32"/>
          <w:szCs w:val="32"/>
          <w:u w:val="single"/>
        </w:rPr>
      </w:pPr>
    </w:p>
    <w:p w:rsidR="00D05549" w:rsidRDefault="00D05549" w:rsidP="00D05549">
      <w:pPr>
        <w:rPr>
          <w:rFonts w:ascii="Cambria" w:eastAsia="Times New Roman" w:hAnsi="Cambria"/>
          <w:b/>
          <w:bCs/>
          <w:kern w:val="32"/>
          <w:szCs w:val="32"/>
          <w:u w:val="single"/>
        </w:rPr>
      </w:pPr>
      <w:bookmarkStart w:id="3" w:name="_Ref434242610"/>
      <w:r>
        <w:br w:type="page"/>
      </w:r>
    </w:p>
    <w:p w:rsidR="00D05549" w:rsidRPr="00E041F4" w:rsidRDefault="00D05549" w:rsidP="007D1CD3">
      <w:pPr>
        <w:pStyle w:val="1"/>
        <w:numPr>
          <w:ilvl w:val="0"/>
          <w:numId w:val="9"/>
        </w:numPr>
        <w:spacing w:line="240" w:lineRule="auto"/>
      </w:pPr>
      <w:r>
        <w:lastRenderedPageBreak/>
        <w:t xml:space="preserve">Работа с базой данных ПО </w:t>
      </w:r>
      <w:r w:rsidRPr="00E041F4">
        <w:t>DataCenter.</w:t>
      </w:r>
      <w:bookmarkEnd w:id="3"/>
    </w:p>
    <w:p w:rsidR="00D05549" w:rsidRDefault="00D05549" w:rsidP="00D05549">
      <w:r w:rsidRPr="00E041F4">
        <w:t>Работа</w:t>
      </w:r>
      <w:r>
        <w:t xml:space="preserve"> с базой данных ПО </w:t>
      </w:r>
      <w:r>
        <w:rPr>
          <w:lang w:val="en-US"/>
        </w:rPr>
        <w:t>DataCenter</w:t>
      </w:r>
      <w:r w:rsidRPr="00E041F4">
        <w:t xml:space="preserve"> </w:t>
      </w:r>
      <w:r>
        <w:t xml:space="preserve">происходит в окне </w:t>
      </w:r>
      <w:r w:rsidRPr="008B7BA4">
        <w:rPr>
          <w:b/>
        </w:rPr>
        <w:t>Просмотр Данных</w:t>
      </w:r>
      <w:r>
        <w:t xml:space="preserve"> (</w:t>
      </w:r>
      <w:r w:rsidRPr="00676B6F">
        <w:rPr>
          <w:b/>
          <w:lang w:val="en-US"/>
        </w:rPr>
        <w:t>Data</w:t>
      </w:r>
      <w:r w:rsidRPr="00676B6F">
        <w:rPr>
          <w:b/>
        </w:rPr>
        <w:t xml:space="preserve"> </w:t>
      </w:r>
      <w:r w:rsidRPr="00676B6F">
        <w:rPr>
          <w:b/>
          <w:lang w:val="en-US"/>
        </w:rPr>
        <w:t>Browser</w:t>
      </w:r>
      <w:r w:rsidRPr="008B7BA4">
        <w:t>)</w:t>
      </w:r>
      <w:r w:rsidRPr="00E041F4">
        <w:t xml:space="preserve"> (Рис</w:t>
      </w:r>
      <w:r>
        <w:t>.7</w:t>
      </w:r>
      <w:r w:rsidRPr="00E041F4">
        <w:t>)</w:t>
      </w:r>
    </w:p>
    <w:p w:rsidR="00D05549" w:rsidRDefault="00D05549" w:rsidP="00D05549">
      <w:pPr>
        <w:jc w:val="center"/>
      </w:pPr>
      <w:r>
        <w:rPr>
          <w:noProof/>
          <w:lang w:eastAsia="ru-RU"/>
        </w:rPr>
        <w:drawing>
          <wp:inline distT="0" distB="0" distL="0" distR="0">
            <wp:extent cx="6638925" cy="4933950"/>
            <wp:effectExtent l="0" t="0" r="9525" b="0"/>
            <wp:docPr id="291" name="Рисунок 291" descr="D:\YandexDisk\Devices\DataCenter\Documents\2015_09_11\Pictures\БОИ-01\BOI-01 Data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YandexDisk\Devices\DataCenter\Documents\2015_09_11\Pictures\БОИ-01\BOI-01 Data Browser.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38925" cy="4933950"/>
                    </a:xfrm>
                    <a:prstGeom prst="rect">
                      <a:avLst/>
                    </a:prstGeom>
                    <a:noFill/>
                    <a:ln>
                      <a:noFill/>
                    </a:ln>
                  </pic:spPr>
                </pic:pic>
              </a:graphicData>
            </a:graphic>
          </wp:inline>
        </w:drawing>
      </w:r>
    </w:p>
    <w:p w:rsidR="00D05549" w:rsidRDefault="00D05549" w:rsidP="00D05549">
      <w:pPr>
        <w:jc w:val="center"/>
      </w:pPr>
      <w:r>
        <w:t xml:space="preserve">Рис. 7. Окно </w:t>
      </w:r>
      <w:r w:rsidRPr="008B7BA4">
        <w:rPr>
          <w:b/>
        </w:rPr>
        <w:t>Просмотр Данных</w:t>
      </w:r>
      <w:r>
        <w:t xml:space="preserve"> (</w:t>
      </w:r>
      <w:r w:rsidRPr="00676B6F">
        <w:rPr>
          <w:b/>
          <w:lang w:val="en-US"/>
        </w:rPr>
        <w:t>Data</w:t>
      </w:r>
      <w:r w:rsidRPr="00676B6F">
        <w:rPr>
          <w:b/>
        </w:rPr>
        <w:t xml:space="preserve"> </w:t>
      </w:r>
      <w:r w:rsidRPr="00676B6F">
        <w:rPr>
          <w:b/>
          <w:lang w:val="en-US"/>
        </w:rPr>
        <w:t>Browser</w:t>
      </w:r>
      <w:r w:rsidRPr="008B7BA4">
        <w:t>)</w:t>
      </w:r>
      <w:r>
        <w:t>.</w:t>
      </w:r>
    </w:p>
    <w:p w:rsidR="00D05549" w:rsidRPr="00E9576E" w:rsidRDefault="00D05549" w:rsidP="00D05549">
      <w:pPr>
        <w:jc w:val="both"/>
      </w:pPr>
      <w:r>
        <w:t xml:space="preserve">Выбор отображаемых данных в окне </w:t>
      </w:r>
      <w:r w:rsidRPr="004B3A1D">
        <w:rPr>
          <w:b/>
        </w:rPr>
        <w:t>Просмотр Данных</w:t>
      </w:r>
      <w:r>
        <w:t xml:space="preserve"> (</w:t>
      </w:r>
      <w:r w:rsidRPr="00676B6F">
        <w:rPr>
          <w:b/>
          <w:lang w:val="en-US"/>
        </w:rPr>
        <w:t>Data</w:t>
      </w:r>
      <w:r w:rsidRPr="00676B6F">
        <w:rPr>
          <w:b/>
        </w:rPr>
        <w:t xml:space="preserve"> </w:t>
      </w:r>
      <w:r w:rsidRPr="00676B6F">
        <w:rPr>
          <w:b/>
          <w:lang w:val="en-US"/>
        </w:rPr>
        <w:t>Browser</w:t>
      </w:r>
      <w:r w:rsidRPr="004B3A1D">
        <w:t>)</w:t>
      </w:r>
      <w:r w:rsidRPr="00E9576E">
        <w:t xml:space="preserve"> </w:t>
      </w:r>
      <w:r>
        <w:t>осуществляется при помощи одного из следующих пунктов:</w:t>
      </w:r>
    </w:p>
    <w:p w:rsidR="00D05549" w:rsidRDefault="00D05549" w:rsidP="00D05549">
      <w:pPr>
        <w:jc w:val="both"/>
      </w:pPr>
      <w:r>
        <w:rPr>
          <w:b/>
        </w:rPr>
        <w:t>Сессия (</w:t>
      </w:r>
      <w:r w:rsidRPr="00676B6F">
        <w:rPr>
          <w:b/>
          <w:lang w:val="en-US"/>
        </w:rPr>
        <w:t>Session</w:t>
      </w:r>
      <w:r>
        <w:rPr>
          <w:b/>
        </w:rPr>
        <w:t>)</w:t>
      </w:r>
      <w:r w:rsidRPr="00E9576E">
        <w:t xml:space="preserve"> – </w:t>
      </w:r>
      <w:r>
        <w:t xml:space="preserve">выбор </w:t>
      </w:r>
      <w:r w:rsidRPr="004B3A1D">
        <w:rPr>
          <w:b/>
        </w:rPr>
        <w:t>Сессии</w:t>
      </w:r>
      <w:r>
        <w:t xml:space="preserve"> (пакета измерений) среди доступных.</w:t>
      </w:r>
      <w:r w:rsidRPr="000E66F6">
        <w:t xml:space="preserve"> </w:t>
      </w:r>
      <w:r>
        <w:t xml:space="preserve">В одну </w:t>
      </w:r>
      <w:r w:rsidRPr="004B3A1D">
        <w:rPr>
          <w:b/>
        </w:rPr>
        <w:t>Сессию</w:t>
      </w:r>
      <w:r>
        <w:t xml:space="preserve"> могут быть записаны результаты измерений от нескольких приборов, если при записи результата от каждого из них  производилась запись в одну и ту же </w:t>
      </w:r>
      <w:r w:rsidRPr="004B3A1D">
        <w:rPr>
          <w:b/>
        </w:rPr>
        <w:t>Сессию</w:t>
      </w:r>
      <w:r>
        <w:t xml:space="preserve">. </w:t>
      </w:r>
    </w:p>
    <w:p w:rsidR="00D05549" w:rsidRPr="000E66F6" w:rsidRDefault="00D05549" w:rsidP="00D05549">
      <w:pPr>
        <w:jc w:val="both"/>
      </w:pPr>
      <w:r>
        <w:t xml:space="preserve">Результаты измерений, считанные с пульта БОИ-01, каждый раз записываются в отдельную </w:t>
      </w:r>
      <w:r w:rsidRPr="004B3A1D">
        <w:rPr>
          <w:b/>
        </w:rPr>
        <w:t>Сессию</w:t>
      </w:r>
      <w:r>
        <w:t>.</w:t>
      </w:r>
    </w:p>
    <w:p w:rsidR="00D05549" w:rsidRPr="000E66F6" w:rsidRDefault="00D05549" w:rsidP="00D05549">
      <w:pPr>
        <w:jc w:val="both"/>
      </w:pPr>
      <w:r>
        <w:rPr>
          <w:b/>
        </w:rPr>
        <w:t xml:space="preserve">Измеритель </w:t>
      </w:r>
      <w:r w:rsidRPr="004B3A1D">
        <w:t>(</w:t>
      </w:r>
      <w:r w:rsidRPr="00676B6F">
        <w:rPr>
          <w:b/>
          <w:lang w:val="en-US"/>
        </w:rPr>
        <w:t>Appliance</w:t>
      </w:r>
      <w:r w:rsidRPr="004B3A1D">
        <w:t>)</w:t>
      </w:r>
      <w:r w:rsidRPr="00E9576E">
        <w:t xml:space="preserve"> – </w:t>
      </w:r>
      <w:r>
        <w:t xml:space="preserve">выбор устройства (измерителя или пульта), с которого были считаны данные. Если уже выбрана какая-то </w:t>
      </w:r>
      <w:r w:rsidRPr="004B3A1D">
        <w:rPr>
          <w:b/>
        </w:rPr>
        <w:t>Сессия</w:t>
      </w:r>
      <w:r>
        <w:t xml:space="preserve">, то выбор </w:t>
      </w:r>
      <w:r w:rsidRPr="004B3A1D">
        <w:rPr>
          <w:b/>
        </w:rPr>
        <w:t>Измерител</w:t>
      </w:r>
      <w:r>
        <w:rPr>
          <w:b/>
        </w:rPr>
        <w:t>ей</w:t>
      </w:r>
      <w:r>
        <w:t xml:space="preserve"> ограничивается только теми из них, результаты с которых записывались в выбранную </w:t>
      </w:r>
      <w:r w:rsidRPr="004B3A1D">
        <w:rPr>
          <w:b/>
        </w:rPr>
        <w:t>Сессию</w:t>
      </w:r>
      <w:r>
        <w:t xml:space="preserve">. Также, если выбран определенный </w:t>
      </w:r>
      <w:r w:rsidRPr="004B3A1D">
        <w:rPr>
          <w:b/>
        </w:rPr>
        <w:t>Тип данных</w:t>
      </w:r>
      <w:r>
        <w:t xml:space="preserve"> (</w:t>
      </w:r>
      <w:r w:rsidRPr="000E66F6">
        <w:rPr>
          <w:b/>
          <w:lang w:val="en-US"/>
        </w:rPr>
        <w:t>Data</w:t>
      </w:r>
      <w:r w:rsidRPr="000E66F6">
        <w:rPr>
          <w:b/>
        </w:rPr>
        <w:t xml:space="preserve"> </w:t>
      </w:r>
      <w:r w:rsidRPr="000E66F6">
        <w:rPr>
          <w:b/>
          <w:lang w:val="en-US"/>
        </w:rPr>
        <w:t>Type</w:t>
      </w:r>
      <w:r w:rsidRPr="004B3A1D">
        <w:t>)</w:t>
      </w:r>
      <w:r w:rsidRPr="000E66F6">
        <w:t xml:space="preserve"> – микроклимат, </w:t>
      </w:r>
      <w:r>
        <w:t>с</w:t>
      </w:r>
      <w:r w:rsidRPr="000E66F6">
        <w:t>ветовая среда и т.д.</w:t>
      </w:r>
      <w:r>
        <w:t xml:space="preserve">, то выбор </w:t>
      </w:r>
      <w:r w:rsidRPr="004B3A1D">
        <w:rPr>
          <w:b/>
        </w:rPr>
        <w:t>Измерител</w:t>
      </w:r>
      <w:r>
        <w:rPr>
          <w:b/>
        </w:rPr>
        <w:t>ей</w:t>
      </w:r>
      <w:r>
        <w:t xml:space="preserve"> ограничивается только теми, которые сохраняли выбранный тип данных.</w:t>
      </w:r>
    </w:p>
    <w:p w:rsidR="00D05549" w:rsidRPr="000E66F6" w:rsidRDefault="00D05549" w:rsidP="00D05549">
      <w:pPr>
        <w:jc w:val="both"/>
      </w:pPr>
      <w:r>
        <w:rPr>
          <w:b/>
        </w:rPr>
        <w:lastRenderedPageBreak/>
        <w:t>Тип данных (</w:t>
      </w:r>
      <w:r w:rsidRPr="00676B6F">
        <w:rPr>
          <w:b/>
          <w:lang w:val="en-US"/>
        </w:rPr>
        <w:t>Data</w:t>
      </w:r>
      <w:r w:rsidRPr="00676B6F">
        <w:rPr>
          <w:b/>
        </w:rPr>
        <w:t xml:space="preserve"> </w:t>
      </w:r>
      <w:r w:rsidRPr="00676B6F">
        <w:rPr>
          <w:b/>
          <w:lang w:val="en-US"/>
        </w:rPr>
        <w:t>type</w:t>
      </w:r>
      <w:r>
        <w:rPr>
          <w:b/>
        </w:rPr>
        <w:t>)</w:t>
      </w:r>
      <w:r w:rsidRPr="00676B6F">
        <w:t xml:space="preserve"> – </w:t>
      </w:r>
      <w:r>
        <w:t>выбор отображаемых данных по их типу (микроклимат, световая среда, электромагнитные поля и т.д.). Если выбран тип устройства (</w:t>
      </w:r>
      <w:r w:rsidRPr="004B3A1D">
        <w:rPr>
          <w:b/>
        </w:rPr>
        <w:t>Измеритель</w:t>
      </w:r>
      <w:r>
        <w:t xml:space="preserve"> (</w:t>
      </w:r>
      <w:r w:rsidRPr="000E66F6">
        <w:rPr>
          <w:b/>
          <w:lang w:val="en-US"/>
        </w:rPr>
        <w:t>Appliance</w:t>
      </w:r>
      <w:r>
        <w:t xml:space="preserve">)), с которого сохранялись данные, то выбор </w:t>
      </w:r>
      <w:r>
        <w:rPr>
          <w:b/>
        </w:rPr>
        <w:t>Тип данных (</w:t>
      </w:r>
      <w:r w:rsidRPr="00676B6F">
        <w:rPr>
          <w:b/>
          <w:lang w:val="en-US"/>
        </w:rPr>
        <w:t>Data</w:t>
      </w:r>
      <w:r w:rsidRPr="00676B6F">
        <w:rPr>
          <w:b/>
        </w:rPr>
        <w:t xml:space="preserve"> </w:t>
      </w:r>
      <w:r w:rsidRPr="00676B6F">
        <w:rPr>
          <w:b/>
          <w:lang w:val="en-US"/>
        </w:rPr>
        <w:t>type</w:t>
      </w:r>
      <w:r>
        <w:rPr>
          <w:b/>
        </w:rPr>
        <w:t>)</w:t>
      </w:r>
      <w:r>
        <w:t xml:space="preserve"> ограничивается только теми типами данных, которые сохранялись с выбранного устройства.</w:t>
      </w:r>
    </w:p>
    <w:p w:rsidR="00D05549" w:rsidRDefault="00D05549" w:rsidP="00D05549">
      <w:pPr>
        <w:jc w:val="both"/>
      </w:pPr>
      <w:r>
        <w:t>После выбора данных (</w:t>
      </w:r>
      <w:r>
        <w:rPr>
          <w:b/>
        </w:rPr>
        <w:t>Сессия (</w:t>
      </w:r>
      <w:r w:rsidRPr="00676B6F">
        <w:rPr>
          <w:b/>
          <w:lang w:val="en-US"/>
        </w:rPr>
        <w:t>Session</w:t>
      </w:r>
      <w:r>
        <w:rPr>
          <w:b/>
        </w:rPr>
        <w:t xml:space="preserve">), Измеритель </w:t>
      </w:r>
      <w:r w:rsidRPr="004B3A1D">
        <w:t>(</w:t>
      </w:r>
      <w:r w:rsidRPr="00676B6F">
        <w:rPr>
          <w:b/>
          <w:lang w:val="en-US"/>
        </w:rPr>
        <w:t>Appliance</w:t>
      </w:r>
      <w:r w:rsidRPr="004B3A1D">
        <w:t>)</w:t>
      </w:r>
      <w:r>
        <w:rPr>
          <w:b/>
        </w:rPr>
        <w:t xml:space="preserve"> </w:t>
      </w:r>
      <w:r w:rsidRPr="00001023">
        <w:t xml:space="preserve">и </w:t>
      </w:r>
      <w:r>
        <w:rPr>
          <w:b/>
        </w:rPr>
        <w:t>Тип данных (</w:t>
      </w:r>
      <w:r w:rsidRPr="00676B6F">
        <w:rPr>
          <w:b/>
          <w:lang w:val="en-US"/>
        </w:rPr>
        <w:t>Data</w:t>
      </w:r>
      <w:r w:rsidRPr="00676B6F">
        <w:rPr>
          <w:b/>
        </w:rPr>
        <w:t xml:space="preserve"> </w:t>
      </w:r>
      <w:r w:rsidRPr="00676B6F">
        <w:rPr>
          <w:b/>
          <w:lang w:val="en-US"/>
        </w:rPr>
        <w:t>type</w:t>
      </w:r>
      <w:r>
        <w:rPr>
          <w:b/>
        </w:rPr>
        <w:t>)</w:t>
      </w:r>
      <w:r w:rsidRPr="00001023">
        <w:t xml:space="preserve">) </w:t>
      </w:r>
      <w:r>
        <w:t xml:space="preserve">в поле </w:t>
      </w:r>
      <w:r w:rsidRPr="004B3A1D">
        <w:rPr>
          <w:b/>
        </w:rPr>
        <w:t>Просмотр данных</w:t>
      </w:r>
      <w:r>
        <w:t xml:space="preserve"> (</w:t>
      </w:r>
      <w:r w:rsidRPr="00676B6F">
        <w:rPr>
          <w:b/>
          <w:lang w:val="en-US"/>
        </w:rPr>
        <w:t>Data</w:t>
      </w:r>
      <w:r w:rsidRPr="003F51DD">
        <w:rPr>
          <w:b/>
        </w:rPr>
        <w:t xml:space="preserve"> </w:t>
      </w:r>
      <w:r w:rsidRPr="00676B6F">
        <w:rPr>
          <w:b/>
          <w:lang w:val="en-US"/>
        </w:rPr>
        <w:t>View</w:t>
      </w:r>
      <w:r>
        <w:rPr>
          <w:b/>
        </w:rPr>
        <w:t xml:space="preserve">) </w:t>
      </w:r>
      <w:r>
        <w:t>выводятся запрошенные данные.</w:t>
      </w:r>
    </w:p>
    <w:p w:rsidR="00D05549" w:rsidRDefault="00D05549" w:rsidP="00D05549">
      <w:r>
        <w:t>В</w:t>
      </w:r>
      <w:r w:rsidRPr="00001023">
        <w:t xml:space="preserve"> </w:t>
      </w:r>
      <w:r>
        <w:t>поле</w:t>
      </w:r>
      <w:r w:rsidRPr="00001023">
        <w:t xml:space="preserve"> </w:t>
      </w:r>
      <w:r>
        <w:t>(</w:t>
      </w:r>
      <w:r>
        <w:rPr>
          <w:b/>
          <w:lang w:val="en-US"/>
        </w:rPr>
        <w:t>Selected</w:t>
      </w:r>
      <w:r w:rsidRPr="00001023">
        <w:rPr>
          <w:b/>
        </w:rPr>
        <w:t xml:space="preserve"> </w:t>
      </w:r>
      <w:r>
        <w:rPr>
          <w:b/>
          <w:lang w:val="en-US"/>
        </w:rPr>
        <w:t>session</w:t>
      </w:r>
      <w:r w:rsidRPr="00001023">
        <w:rPr>
          <w:b/>
        </w:rPr>
        <w:t xml:space="preserve"> </w:t>
      </w:r>
      <w:r>
        <w:rPr>
          <w:b/>
          <w:lang w:val="en-US"/>
        </w:rPr>
        <w:t>tags</w:t>
      </w:r>
      <w:r>
        <w:rPr>
          <w:b/>
        </w:rPr>
        <w:t>)</w:t>
      </w:r>
      <w:r w:rsidRPr="00001023">
        <w:rPr>
          <w:b/>
        </w:rPr>
        <w:t xml:space="preserve"> </w:t>
      </w:r>
      <w:r w:rsidRPr="00001023">
        <w:t>отобража</w:t>
      </w:r>
      <w:r>
        <w:t>е</w:t>
      </w:r>
      <w:r w:rsidRPr="00001023">
        <w:t>тся</w:t>
      </w:r>
      <w:r>
        <w:t xml:space="preserve"> информация о выбранной сессии измерений (на чем была сохранена сессия – на пульте БОИ-01 (с идентификаторами пульта) или на компьютере через </w:t>
      </w:r>
      <w:r w:rsidRPr="004B3A1D">
        <w:rPr>
          <w:b/>
        </w:rPr>
        <w:t>Рабочий стол</w:t>
      </w:r>
      <w:r>
        <w:t xml:space="preserve"> </w:t>
      </w:r>
      <w:r w:rsidRPr="00001023">
        <w:t>(</w:t>
      </w:r>
      <w:r w:rsidRPr="00001023">
        <w:rPr>
          <w:b/>
          <w:lang w:val="en-US"/>
        </w:rPr>
        <w:t>Workspace</w:t>
      </w:r>
      <w:r>
        <w:t>), а также остальные тэги данной сессии).</w:t>
      </w:r>
    </w:p>
    <w:p w:rsidR="00D05549" w:rsidRPr="00D2673F" w:rsidRDefault="00D05549" w:rsidP="00D05549">
      <w:r>
        <w:t>В</w:t>
      </w:r>
      <w:r w:rsidRPr="00D2673F">
        <w:t xml:space="preserve"> </w:t>
      </w:r>
      <w:r>
        <w:t>поле</w:t>
      </w:r>
      <w:r w:rsidRPr="00D2673F">
        <w:t xml:space="preserve"> </w:t>
      </w:r>
      <w:r w:rsidRPr="00FA60E2">
        <w:rPr>
          <w:b/>
        </w:rPr>
        <w:t>Тэги текущей записи данных</w:t>
      </w:r>
      <w:r>
        <w:rPr>
          <w:b/>
        </w:rPr>
        <w:t xml:space="preserve"> (</w:t>
      </w:r>
      <w:r w:rsidRPr="00D2673F">
        <w:rPr>
          <w:b/>
          <w:lang w:val="en-US"/>
        </w:rPr>
        <w:t>Selected</w:t>
      </w:r>
      <w:r w:rsidRPr="00D2673F">
        <w:rPr>
          <w:b/>
        </w:rPr>
        <w:t xml:space="preserve"> </w:t>
      </w:r>
      <w:r w:rsidRPr="00D2673F">
        <w:rPr>
          <w:b/>
          <w:lang w:val="en-US"/>
        </w:rPr>
        <w:t>data</w:t>
      </w:r>
      <w:r w:rsidRPr="00D2673F">
        <w:rPr>
          <w:b/>
        </w:rPr>
        <w:t xml:space="preserve"> </w:t>
      </w:r>
      <w:r w:rsidRPr="00D2673F">
        <w:rPr>
          <w:b/>
          <w:lang w:val="en-US"/>
        </w:rPr>
        <w:t>record</w:t>
      </w:r>
      <w:r w:rsidRPr="00D2673F">
        <w:rPr>
          <w:b/>
        </w:rPr>
        <w:t xml:space="preserve"> </w:t>
      </w:r>
      <w:r w:rsidRPr="00D2673F">
        <w:rPr>
          <w:b/>
          <w:lang w:val="en-US"/>
        </w:rPr>
        <w:t>tags</w:t>
      </w:r>
      <w:r>
        <w:rPr>
          <w:b/>
        </w:rPr>
        <w:t>)</w:t>
      </w:r>
      <w:r w:rsidRPr="00D2673F">
        <w:t xml:space="preserve"> отображается информация об измерителе</w:t>
      </w:r>
      <w:r>
        <w:t>, с помощью которого сделаны данные измерения (</w:t>
      </w:r>
      <w:r w:rsidRPr="0090773E">
        <w:rPr>
          <w:b/>
        </w:rPr>
        <w:t>ИД устройства</w:t>
      </w:r>
      <w:r>
        <w:t xml:space="preserve"> (</w:t>
      </w:r>
      <w:r w:rsidRPr="00D2673F">
        <w:rPr>
          <w:b/>
        </w:rPr>
        <w:t>Appliance ID</w:t>
      </w:r>
      <w:r>
        <w:rPr>
          <w:b/>
        </w:rPr>
        <w:t>)</w:t>
      </w:r>
      <w:r w:rsidRPr="00D2673F">
        <w:t>)</w:t>
      </w:r>
      <w:r>
        <w:t>, пульте, с помощью которого эти измерения сохранены (</w:t>
      </w:r>
      <w:r w:rsidRPr="00FA60E2">
        <w:rPr>
          <w:b/>
        </w:rPr>
        <w:t>ИД. Пульта</w:t>
      </w:r>
      <w:r>
        <w:rPr>
          <w:b/>
        </w:rPr>
        <w:t xml:space="preserve"> </w:t>
      </w:r>
      <w:r w:rsidRPr="00FA60E2">
        <w:rPr>
          <w:b/>
        </w:rPr>
        <w:t>(</w:t>
      </w:r>
      <w:r w:rsidRPr="00FA60E2">
        <w:rPr>
          <w:b/>
          <w:lang w:val="en-US"/>
        </w:rPr>
        <w:t>Hub</w:t>
      </w:r>
      <w:r w:rsidRPr="00FA60E2">
        <w:rPr>
          <w:b/>
        </w:rPr>
        <w:t xml:space="preserve"> </w:t>
      </w:r>
      <w:r w:rsidRPr="00FA60E2">
        <w:rPr>
          <w:b/>
          <w:lang w:val="en-US"/>
        </w:rPr>
        <w:t>ID</w:t>
      </w:r>
      <w:r>
        <w:rPr>
          <w:b/>
        </w:rPr>
        <w:t>)</w:t>
      </w:r>
      <w:r w:rsidRPr="00D2673F">
        <w:t>)</w:t>
      </w:r>
      <w:r>
        <w:t>, и другие тэги данной серии измерений.</w:t>
      </w:r>
    </w:p>
    <w:p w:rsidR="00D05549" w:rsidRDefault="00D05549" w:rsidP="00D05549"/>
    <w:p w:rsidR="00D05549" w:rsidRPr="00FA60E2" w:rsidRDefault="00D05549" w:rsidP="00D05549">
      <w:r>
        <w:t>Окно</w:t>
      </w:r>
      <w:r w:rsidRPr="00FA60E2">
        <w:t xml:space="preserve"> </w:t>
      </w:r>
      <w:r w:rsidRPr="00FA60E2">
        <w:rPr>
          <w:b/>
        </w:rPr>
        <w:t>Просмотр данных (</w:t>
      </w:r>
      <w:r w:rsidRPr="00676B6F">
        <w:rPr>
          <w:b/>
          <w:lang w:val="en-US"/>
        </w:rPr>
        <w:t>Data</w:t>
      </w:r>
      <w:r w:rsidRPr="00FA60E2">
        <w:rPr>
          <w:b/>
        </w:rPr>
        <w:t xml:space="preserve"> </w:t>
      </w:r>
      <w:r w:rsidRPr="00676B6F">
        <w:rPr>
          <w:b/>
          <w:lang w:val="en-US"/>
        </w:rPr>
        <w:t>View</w:t>
      </w:r>
      <w:r>
        <w:rPr>
          <w:b/>
        </w:rPr>
        <w:t>)</w:t>
      </w:r>
      <w:r w:rsidRPr="00FA60E2">
        <w:t>.</w:t>
      </w:r>
    </w:p>
    <w:p w:rsidR="00D05549" w:rsidRDefault="00D05549" w:rsidP="00D05549">
      <w:r>
        <w:rPr>
          <w:noProof/>
          <w:lang w:eastAsia="ru-RU"/>
        </w:rPr>
        <w:drawing>
          <wp:inline distT="0" distB="0" distL="0" distR="0">
            <wp:extent cx="6638925" cy="4486275"/>
            <wp:effectExtent l="0" t="0" r="9525" b="9525"/>
            <wp:docPr id="143" name="Рисунок 143" descr="D:\YandexDisk\Devices\DataCenter\Documents\2015_09_11\Pictures\БОИ-01\BOI-01 Data Browser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Devices\DataCenter\Documents\2015_09_11\Pictures\БОИ-01\BOI-01 Data Browser Results.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38925" cy="4486275"/>
                    </a:xfrm>
                    <a:prstGeom prst="rect">
                      <a:avLst/>
                    </a:prstGeom>
                    <a:noFill/>
                    <a:ln>
                      <a:noFill/>
                    </a:ln>
                  </pic:spPr>
                </pic:pic>
              </a:graphicData>
            </a:graphic>
          </wp:inline>
        </w:drawing>
      </w:r>
    </w:p>
    <w:p w:rsidR="00D05549" w:rsidRPr="003F51DD" w:rsidRDefault="00D05549" w:rsidP="00D05549">
      <w:pPr>
        <w:jc w:val="center"/>
      </w:pPr>
      <w:r>
        <w:t xml:space="preserve">Рис. 8. Окно </w:t>
      </w:r>
      <w:r w:rsidRPr="00FA60E2">
        <w:rPr>
          <w:b/>
        </w:rPr>
        <w:t>Просмотр данных (</w:t>
      </w:r>
      <w:r w:rsidRPr="00676B6F">
        <w:rPr>
          <w:b/>
          <w:lang w:val="en-US"/>
        </w:rPr>
        <w:t>Data</w:t>
      </w:r>
      <w:r w:rsidRPr="00FA60E2">
        <w:rPr>
          <w:b/>
        </w:rPr>
        <w:t xml:space="preserve"> </w:t>
      </w:r>
      <w:r w:rsidRPr="00676B6F">
        <w:rPr>
          <w:b/>
          <w:lang w:val="en-US"/>
        </w:rPr>
        <w:t>View</w:t>
      </w:r>
      <w:r>
        <w:rPr>
          <w:b/>
        </w:rPr>
        <w:t>).</w:t>
      </w:r>
    </w:p>
    <w:p w:rsidR="00D05549" w:rsidRDefault="00D05549" w:rsidP="00D05549">
      <w:pPr>
        <w:ind w:left="2127" w:hanging="2127"/>
      </w:pPr>
    </w:p>
    <w:p w:rsidR="00D05549" w:rsidRPr="009323AE" w:rsidRDefault="00D05549" w:rsidP="00D05549">
      <w:pPr>
        <w:ind w:left="2127" w:hanging="2127"/>
      </w:pPr>
      <w:r w:rsidRPr="009323AE">
        <w:lastRenderedPageBreak/>
        <w:t xml:space="preserve">Назначение </w:t>
      </w:r>
      <w:r>
        <w:t xml:space="preserve">кнопок в режиме </w:t>
      </w:r>
      <w:r w:rsidRPr="00FA60E2">
        <w:rPr>
          <w:b/>
        </w:rPr>
        <w:t>Просмотр данных (</w:t>
      </w:r>
      <w:r w:rsidRPr="00676B6F">
        <w:rPr>
          <w:b/>
          <w:lang w:val="en-US"/>
        </w:rPr>
        <w:t>Data</w:t>
      </w:r>
      <w:r w:rsidRPr="00FA60E2">
        <w:rPr>
          <w:b/>
        </w:rPr>
        <w:t xml:space="preserve"> </w:t>
      </w:r>
      <w:r w:rsidRPr="00676B6F">
        <w:rPr>
          <w:b/>
          <w:lang w:val="en-US"/>
        </w:rPr>
        <w:t>View</w:t>
      </w:r>
      <w:r>
        <w:rPr>
          <w:b/>
        </w:rPr>
        <w:t>)</w:t>
      </w:r>
      <w:r w:rsidRPr="00FA60E2">
        <w:t>.</w:t>
      </w:r>
    </w:p>
    <w:p w:rsidR="00D05549" w:rsidRDefault="00D05549" w:rsidP="00D05549">
      <w:pPr>
        <w:ind w:left="2127" w:hanging="2127"/>
      </w:pPr>
      <w:r>
        <w:rPr>
          <w:b/>
        </w:rPr>
        <w:t>Показать настройки (</w:t>
      </w:r>
      <w:r w:rsidRPr="00676B6F">
        <w:rPr>
          <w:b/>
          <w:lang w:val="en-US"/>
        </w:rPr>
        <w:t>Show</w:t>
      </w:r>
      <w:r w:rsidRPr="003F51DD">
        <w:rPr>
          <w:b/>
        </w:rPr>
        <w:t xml:space="preserve"> </w:t>
      </w:r>
      <w:r w:rsidRPr="00676B6F">
        <w:rPr>
          <w:b/>
          <w:lang w:val="en-US"/>
        </w:rPr>
        <w:t>configuration</w:t>
      </w:r>
      <w:r>
        <w:rPr>
          <w:b/>
        </w:rPr>
        <w:t>)</w:t>
      </w:r>
      <w:r w:rsidRPr="003F51DD">
        <w:t xml:space="preserve"> – </w:t>
      </w:r>
      <w:r>
        <w:t>индикация</w:t>
      </w:r>
      <w:r w:rsidRPr="003F51DD">
        <w:t xml:space="preserve"> </w:t>
      </w:r>
      <w:r>
        <w:t>и</w:t>
      </w:r>
      <w:r w:rsidRPr="003F51DD">
        <w:t xml:space="preserve"> </w:t>
      </w:r>
      <w:r>
        <w:t>выбор</w:t>
      </w:r>
      <w:r w:rsidRPr="003F51DD">
        <w:t xml:space="preserve"> </w:t>
      </w:r>
      <w:r>
        <w:t>конфигурации</w:t>
      </w:r>
      <w:r w:rsidRPr="003F51DD">
        <w:t xml:space="preserve"> </w:t>
      </w:r>
      <w:r>
        <w:t>отображения</w:t>
      </w:r>
      <w:r w:rsidRPr="003F51DD">
        <w:t xml:space="preserve"> </w:t>
      </w:r>
      <w:r>
        <w:t>в</w:t>
      </w:r>
      <w:r w:rsidRPr="003F51DD">
        <w:t xml:space="preserve"> </w:t>
      </w:r>
      <w:r w:rsidRPr="009323AE">
        <w:rPr>
          <w:b/>
        </w:rPr>
        <w:t>Просмотре данных</w:t>
      </w:r>
      <w:r>
        <w:t xml:space="preserve"> (</w:t>
      </w:r>
      <w:r w:rsidRPr="00676B6F">
        <w:rPr>
          <w:b/>
          <w:lang w:val="en-US"/>
        </w:rPr>
        <w:t>Data</w:t>
      </w:r>
      <w:r w:rsidRPr="003F51DD">
        <w:rPr>
          <w:b/>
        </w:rPr>
        <w:t xml:space="preserve"> </w:t>
      </w:r>
      <w:r w:rsidRPr="00676B6F">
        <w:rPr>
          <w:b/>
          <w:lang w:val="en-US"/>
        </w:rPr>
        <w:t>Browser</w:t>
      </w:r>
      <w:r>
        <w:rPr>
          <w:b/>
        </w:rPr>
        <w:t>)</w:t>
      </w:r>
      <w:r w:rsidRPr="003F51DD">
        <w:t xml:space="preserve"> (</w:t>
      </w:r>
      <w:r w:rsidRPr="00676B6F">
        <w:rPr>
          <w:b/>
          <w:lang w:val="en-US"/>
        </w:rPr>
        <w:t>Grid</w:t>
      </w:r>
      <w:r w:rsidRPr="003F51DD">
        <w:t xml:space="preserve"> – </w:t>
      </w:r>
      <w:r>
        <w:t>таблица</w:t>
      </w:r>
      <w:r w:rsidRPr="003F51DD">
        <w:t xml:space="preserve">, </w:t>
      </w:r>
      <w:r w:rsidRPr="00676B6F">
        <w:rPr>
          <w:b/>
          <w:lang w:val="en-US"/>
        </w:rPr>
        <w:t>Chart</w:t>
      </w:r>
      <w:r w:rsidRPr="003F51DD">
        <w:rPr>
          <w:b/>
        </w:rPr>
        <w:t xml:space="preserve"> </w:t>
      </w:r>
      <w:r w:rsidRPr="003F51DD">
        <w:t xml:space="preserve">– </w:t>
      </w:r>
      <w:r>
        <w:t>график</w:t>
      </w:r>
      <w:r w:rsidRPr="003F51DD">
        <w:t xml:space="preserve">, </w:t>
      </w:r>
      <w:r w:rsidRPr="00676B6F">
        <w:rPr>
          <w:b/>
          <w:lang w:val="en-US"/>
        </w:rPr>
        <w:t>Grid</w:t>
      </w:r>
      <w:r w:rsidRPr="003F51DD">
        <w:rPr>
          <w:b/>
        </w:rPr>
        <w:t xml:space="preserve"> </w:t>
      </w:r>
      <w:r w:rsidRPr="00676B6F">
        <w:rPr>
          <w:b/>
          <w:lang w:val="en-US"/>
        </w:rPr>
        <w:t>and</w:t>
      </w:r>
      <w:r w:rsidRPr="003F51DD">
        <w:rPr>
          <w:b/>
        </w:rPr>
        <w:t xml:space="preserve"> </w:t>
      </w:r>
      <w:r w:rsidRPr="00676B6F">
        <w:rPr>
          <w:b/>
          <w:lang w:val="en-US"/>
        </w:rPr>
        <w:t>Chart</w:t>
      </w:r>
      <w:r w:rsidRPr="003F51DD">
        <w:t xml:space="preserve"> –</w:t>
      </w:r>
      <w:r w:rsidRPr="00E9576E">
        <w:t>таблица</w:t>
      </w:r>
      <w:r w:rsidRPr="003F51DD">
        <w:t xml:space="preserve"> </w:t>
      </w:r>
      <w:r w:rsidRPr="00E9576E">
        <w:t>и</w:t>
      </w:r>
      <w:r w:rsidRPr="003F51DD">
        <w:t xml:space="preserve"> </w:t>
      </w:r>
      <w:r w:rsidRPr="00E9576E">
        <w:t>график</w:t>
      </w:r>
      <w:r w:rsidRPr="003F51DD">
        <w:t xml:space="preserve"> </w:t>
      </w:r>
      <w:r w:rsidRPr="00E9576E">
        <w:t>одновременно</w:t>
      </w:r>
      <w:r w:rsidRPr="003F51DD">
        <w:t>)</w:t>
      </w:r>
      <w:r>
        <w:t>.</w:t>
      </w:r>
    </w:p>
    <w:p w:rsidR="00D05549" w:rsidRPr="003F51DD" w:rsidRDefault="00D05549" w:rsidP="00D05549">
      <w:pPr>
        <w:ind w:left="2127" w:hanging="2127"/>
      </w:pPr>
      <w:r>
        <w:rPr>
          <w:b/>
        </w:rPr>
        <w:tab/>
      </w:r>
      <w:r w:rsidRPr="003F51DD">
        <w:rPr>
          <w:b/>
        </w:rPr>
        <w:t>Charting Options</w:t>
      </w:r>
      <w:r>
        <w:rPr>
          <w:b/>
        </w:rPr>
        <w:t xml:space="preserve"> </w:t>
      </w:r>
      <w:r>
        <w:t>– позволяет выбрать выводимые на графике параметры из их полного списка.</w:t>
      </w:r>
    </w:p>
    <w:p w:rsidR="00D05549" w:rsidRPr="00E9576E" w:rsidRDefault="00D05549" w:rsidP="00D05549">
      <w:r>
        <w:rPr>
          <w:b/>
        </w:rPr>
        <w:t>Предварительный просмотр печати (</w:t>
      </w:r>
      <w:r w:rsidRPr="00676B6F">
        <w:rPr>
          <w:b/>
          <w:lang w:val="en-US"/>
        </w:rPr>
        <w:t>Print</w:t>
      </w:r>
      <w:r w:rsidRPr="00676B6F">
        <w:rPr>
          <w:b/>
        </w:rPr>
        <w:t xml:space="preserve"> </w:t>
      </w:r>
      <w:r w:rsidRPr="00676B6F">
        <w:rPr>
          <w:b/>
          <w:lang w:val="en-US"/>
        </w:rPr>
        <w:t>preview</w:t>
      </w:r>
      <w:r>
        <w:rPr>
          <w:b/>
        </w:rPr>
        <w:t>)</w:t>
      </w:r>
      <w:r w:rsidRPr="00E9576E">
        <w:t xml:space="preserve"> – </w:t>
      </w:r>
      <w:r>
        <w:t xml:space="preserve">предварительный просмотр подготовленной к печати информации </w:t>
      </w:r>
    </w:p>
    <w:p w:rsidR="00D05549" w:rsidRPr="00E9576E" w:rsidRDefault="00D05549" w:rsidP="00D05549">
      <w:r>
        <w:rPr>
          <w:b/>
        </w:rPr>
        <w:t xml:space="preserve">Экспорт в </w:t>
      </w:r>
      <w:r>
        <w:rPr>
          <w:b/>
          <w:lang w:val="en-US"/>
        </w:rPr>
        <w:t>Excel</w:t>
      </w:r>
      <w:r>
        <w:rPr>
          <w:b/>
        </w:rPr>
        <w:t xml:space="preserve"> (</w:t>
      </w:r>
      <w:r w:rsidRPr="00676B6F">
        <w:rPr>
          <w:b/>
          <w:lang w:val="en-US"/>
        </w:rPr>
        <w:t>Export</w:t>
      </w:r>
      <w:r w:rsidRPr="00676B6F">
        <w:rPr>
          <w:b/>
        </w:rPr>
        <w:t xml:space="preserve"> </w:t>
      </w:r>
      <w:r w:rsidRPr="00676B6F">
        <w:rPr>
          <w:b/>
          <w:lang w:val="en-US"/>
        </w:rPr>
        <w:t>to</w:t>
      </w:r>
      <w:r w:rsidRPr="00676B6F">
        <w:rPr>
          <w:b/>
        </w:rPr>
        <w:t xml:space="preserve"> </w:t>
      </w:r>
      <w:r w:rsidRPr="00676B6F">
        <w:rPr>
          <w:b/>
          <w:lang w:val="en-US"/>
        </w:rPr>
        <w:t>Excel</w:t>
      </w:r>
      <w:r>
        <w:rPr>
          <w:b/>
        </w:rPr>
        <w:t>)</w:t>
      </w:r>
      <w:r w:rsidRPr="00E9576E">
        <w:t xml:space="preserve"> – </w:t>
      </w:r>
      <w:r>
        <w:t xml:space="preserve">экспортировать выбранные данные в </w:t>
      </w:r>
      <w:r>
        <w:rPr>
          <w:lang w:val="en-US"/>
        </w:rPr>
        <w:t>Microsoft</w:t>
      </w:r>
      <w:r w:rsidRPr="00E9576E">
        <w:t xml:space="preserve"> </w:t>
      </w:r>
      <w:r>
        <w:rPr>
          <w:lang w:val="en-US"/>
        </w:rPr>
        <w:t>Excel</w:t>
      </w:r>
    </w:p>
    <w:p w:rsidR="00D05549" w:rsidRPr="00E9576E" w:rsidRDefault="00D05549" w:rsidP="00D05549">
      <w:r w:rsidRPr="002B1E9A">
        <w:rPr>
          <w:b/>
        </w:rPr>
        <w:t xml:space="preserve">Обновить </w:t>
      </w:r>
      <w:r>
        <w:rPr>
          <w:b/>
        </w:rPr>
        <w:t>(</w:t>
      </w:r>
      <w:r w:rsidRPr="00676B6F">
        <w:rPr>
          <w:b/>
          <w:lang w:val="en-US"/>
        </w:rPr>
        <w:t>Refresh</w:t>
      </w:r>
      <w:r>
        <w:rPr>
          <w:b/>
        </w:rPr>
        <w:t>)</w:t>
      </w:r>
      <w:r w:rsidRPr="00E9576E">
        <w:t xml:space="preserve"> – </w:t>
      </w:r>
      <w:r>
        <w:t>обновить данные с устройства</w:t>
      </w:r>
    </w:p>
    <w:p w:rsidR="00D05549" w:rsidRPr="00E9576E" w:rsidRDefault="00D05549" w:rsidP="00D05549">
      <w:r>
        <w:rPr>
          <w:b/>
        </w:rPr>
        <w:t>Авто размер (</w:t>
      </w:r>
      <w:r w:rsidRPr="00676B6F">
        <w:rPr>
          <w:b/>
          <w:lang w:val="en-US"/>
        </w:rPr>
        <w:t>Auto</w:t>
      </w:r>
      <w:r w:rsidRPr="00676B6F">
        <w:rPr>
          <w:b/>
        </w:rPr>
        <w:t xml:space="preserve"> </w:t>
      </w:r>
      <w:r w:rsidRPr="00676B6F">
        <w:rPr>
          <w:b/>
          <w:lang w:val="en-US"/>
        </w:rPr>
        <w:t>size</w:t>
      </w:r>
      <w:r>
        <w:rPr>
          <w:b/>
        </w:rPr>
        <w:t>)</w:t>
      </w:r>
      <w:r w:rsidRPr="00E9576E">
        <w:t xml:space="preserve"> – </w:t>
      </w:r>
      <w:r>
        <w:t>автоматический подбор ширины колонок в таблице результатов</w:t>
      </w:r>
    </w:p>
    <w:p w:rsidR="00D05549" w:rsidRDefault="00D05549" w:rsidP="00D05549">
      <w:r>
        <w:rPr>
          <w:b/>
        </w:rPr>
        <w:t>Сбро</w:t>
      </w:r>
      <w:r w:rsidR="00C73F17">
        <w:rPr>
          <w:b/>
        </w:rPr>
        <w:t>с</w:t>
      </w:r>
      <w:r>
        <w:rPr>
          <w:b/>
        </w:rPr>
        <w:t>ить все (</w:t>
      </w:r>
      <w:r w:rsidRPr="00676B6F">
        <w:rPr>
          <w:b/>
          <w:lang w:val="en-US"/>
        </w:rPr>
        <w:t>Reset</w:t>
      </w:r>
      <w:r w:rsidRPr="00676B6F">
        <w:rPr>
          <w:b/>
        </w:rPr>
        <w:t xml:space="preserve"> </w:t>
      </w:r>
      <w:r w:rsidRPr="00676B6F">
        <w:rPr>
          <w:b/>
          <w:lang w:val="en-US"/>
        </w:rPr>
        <w:t>all</w:t>
      </w:r>
      <w:r>
        <w:rPr>
          <w:b/>
        </w:rPr>
        <w:t>)</w:t>
      </w:r>
      <w:r w:rsidRPr="00E9576E">
        <w:t xml:space="preserve"> – </w:t>
      </w:r>
      <w:r>
        <w:t>сбросить выборку отображаемых данных.</w:t>
      </w:r>
    </w:p>
    <w:p w:rsidR="00BE3A25" w:rsidRDefault="00BE3A25">
      <w:pPr>
        <w:spacing w:after="0" w:line="240" w:lineRule="auto"/>
      </w:pPr>
      <w:r>
        <w:br w:type="page"/>
      </w:r>
      <w:bookmarkStart w:id="4" w:name="_GoBack"/>
      <w:bookmarkEnd w:id="4"/>
    </w:p>
    <w:p w:rsidR="00D05549" w:rsidRDefault="0099606C" w:rsidP="00D05549">
      <w:r>
        <w:rPr>
          <w:noProof/>
          <w:lang w:eastAsia="ru-RU"/>
        </w:rPr>
        <w:lastRenderedPageBreak/>
        <mc:AlternateContent>
          <mc:Choice Requires="wps">
            <w:drawing>
              <wp:anchor distT="0" distB="0" distL="114300" distR="114300" simplePos="0" relativeHeight="251726336" behindDoc="0" locked="0" layoutInCell="1" allowOverlap="1" wp14:anchorId="1DE790B7" wp14:editId="57A77700">
                <wp:simplePos x="0" y="0"/>
                <wp:positionH relativeFrom="column">
                  <wp:posOffset>379730</wp:posOffset>
                </wp:positionH>
                <wp:positionV relativeFrom="paragraph">
                  <wp:posOffset>477520</wp:posOffset>
                </wp:positionV>
                <wp:extent cx="85725" cy="171450"/>
                <wp:effectExtent l="0" t="0" r="9525" b="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sidRPr="00A624A9">
                              <w:rPr>
                                <w:b/>
                                <w:color w:val="FF000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6" o:spid="_x0000_s1065" type="#_x0000_t202" style="position:absolute;margin-left:29.9pt;margin-top:37.6pt;width:6.75pt;height:1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" filled="f" stroked="f" strokeweight=".5pt">
                <v:path arrowok="t"/>
                <v:textbox inset="0,0,0,0">
                  <w:txbxContent>
                    <w:p w:rsidR="00177630" w:rsidRPr="00A624A9" w:rsidRDefault="00177630" w:rsidP="00D05549">
                      <w:pPr>
                        <w:rPr>
                          <w:b/>
                          <w:color w:val="FF0000"/>
                        </w:rPr>
                      </w:pPr>
                      <w:r w:rsidRPr="00A624A9">
                        <w:rPr>
                          <w:b/>
                          <w:color w:val="FF0000"/>
                        </w:rPr>
                        <w:t>1</w:t>
                      </w:r>
                    </w:p>
                  </w:txbxContent>
                </v:textbox>
              </v:shape>
            </w:pict>
          </mc:Fallback>
        </mc:AlternateContent>
      </w:r>
      <w:r>
        <w:rPr>
          <w:noProof/>
          <w:lang w:eastAsia="ru-RU"/>
        </w:rPr>
        <mc:AlternateContent>
          <mc:Choice Requires="wps">
            <w:drawing>
              <wp:anchor distT="0" distB="0" distL="114300" distR="114300" simplePos="0" relativeHeight="251727360" behindDoc="0" locked="0" layoutInCell="1" allowOverlap="1" wp14:anchorId="617007A7" wp14:editId="21E272A1">
                <wp:simplePos x="0" y="0"/>
                <wp:positionH relativeFrom="column">
                  <wp:posOffset>524510</wp:posOffset>
                </wp:positionH>
                <wp:positionV relativeFrom="paragraph">
                  <wp:posOffset>477520</wp:posOffset>
                </wp:positionV>
                <wp:extent cx="85725" cy="171450"/>
                <wp:effectExtent l="0" t="0" r="9525" b="0"/>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7" o:spid="_x0000_s1066" type="#_x0000_t202" style="position:absolute;margin-left:41.3pt;margin-top:37.6pt;width:6.75pt;height:13.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" filled="f" stroked="f" strokeweight=".5pt">
                <v:path arrowok="t"/>
                <v:textbox inset="0,0,0,0">
                  <w:txbxContent>
                    <w:p w:rsidR="00177630" w:rsidRPr="00A624A9" w:rsidRDefault="00177630" w:rsidP="00D05549">
                      <w:pPr>
                        <w:rPr>
                          <w:b/>
                          <w:color w:val="FF0000"/>
                        </w:rPr>
                      </w:pPr>
                      <w:r>
                        <w:rPr>
                          <w:b/>
                          <w:color w:val="FF0000"/>
                        </w:rPr>
                        <w:t>2</w:t>
                      </w:r>
                    </w:p>
                  </w:txbxContent>
                </v:textbox>
              </v:shape>
            </w:pict>
          </mc:Fallback>
        </mc:AlternateContent>
      </w:r>
      <w:r>
        <w:rPr>
          <w:noProof/>
          <w:lang w:eastAsia="ru-RU"/>
        </w:rPr>
        <mc:AlternateContent>
          <mc:Choice Requires="wps">
            <w:drawing>
              <wp:anchor distT="0" distB="0" distL="114300" distR="114300" simplePos="0" relativeHeight="251728384" behindDoc="0" locked="0" layoutInCell="1" allowOverlap="1" wp14:anchorId="07543F9E" wp14:editId="46193B8F">
                <wp:simplePos x="0" y="0"/>
                <wp:positionH relativeFrom="column">
                  <wp:posOffset>723900</wp:posOffset>
                </wp:positionH>
                <wp:positionV relativeFrom="paragraph">
                  <wp:posOffset>477520</wp:posOffset>
                </wp:positionV>
                <wp:extent cx="85725" cy="171450"/>
                <wp:effectExtent l="0" t="0" r="9525"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8" o:spid="_x0000_s1067" type="#_x0000_t202" style="position:absolute;margin-left:57pt;margin-top:37.6pt;width:6.75pt;height:1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" filled="f" stroked="f" strokeweight=".5pt">
                <v:path arrowok="t"/>
                <v:textbox inset="0,0,0,0">
                  <w:txbxContent>
                    <w:p w:rsidR="00177630" w:rsidRPr="00A624A9" w:rsidRDefault="00177630" w:rsidP="00D05549">
                      <w:pPr>
                        <w:rPr>
                          <w:b/>
                          <w:color w:val="FF0000"/>
                        </w:rPr>
                      </w:pPr>
                      <w:r>
                        <w:rPr>
                          <w:b/>
                          <w:color w:val="FF0000"/>
                        </w:rPr>
                        <w:t>3</w:t>
                      </w:r>
                    </w:p>
                  </w:txbxContent>
                </v:textbox>
              </v:shape>
            </w:pict>
          </mc:Fallback>
        </mc:AlternateContent>
      </w:r>
      <w:r>
        <w:rPr>
          <w:noProof/>
          <w:lang w:eastAsia="ru-RU"/>
        </w:rPr>
        <mc:AlternateContent>
          <mc:Choice Requires="wps">
            <w:drawing>
              <wp:anchor distT="0" distB="0" distL="114300" distR="114300" simplePos="0" relativeHeight="251729408" behindDoc="0" locked="0" layoutInCell="1" allowOverlap="1" wp14:anchorId="510EA867" wp14:editId="3A5F4DE3">
                <wp:simplePos x="0" y="0"/>
                <wp:positionH relativeFrom="column">
                  <wp:posOffset>891540</wp:posOffset>
                </wp:positionH>
                <wp:positionV relativeFrom="paragraph">
                  <wp:posOffset>477520</wp:posOffset>
                </wp:positionV>
                <wp:extent cx="85725" cy="171450"/>
                <wp:effectExtent l="0" t="0" r="9525"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9" o:spid="_x0000_s1068" type="#_x0000_t202" style="position:absolute;margin-left:70.2pt;margin-top:37.6pt;width:6.75pt;height: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" filled="f" stroked="f" strokeweight=".5pt">
                <v:path arrowok="t"/>
                <v:textbox inset="0,0,0,0">
                  <w:txbxContent>
                    <w:p w:rsidR="00177630" w:rsidRPr="00A624A9" w:rsidRDefault="00177630" w:rsidP="00D05549">
                      <w:pPr>
                        <w:rPr>
                          <w:b/>
                          <w:color w:val="FF0000"/>
                        </w:rPr>
                      </w:pPr>
                      <w:r>
                        <w:rPr>
                          <w:b/>
                          <w:color w:val="FF0000"/>
                        </w:rPr>
                        <w:t>4</w:t>
                      </w:r>
                    </w:p>
                  </w:txbxContent>
                </v:textbox>
              </v:shape>
            </w:pict>
          </mc:Fallback>
        </mc:AlternateContent>
      </w:r>
      <w:r>
        <w:rPr>
          <w:noProof/>
          <w:lang w:eastAsia="ru-RU"/>
        </w:rPr>
        <mc:AlternateContent>
          <mc:Choice Requires="wps">
            <w:drawing>
              <wp:anchor distT="0" distB="0" distL="114300" distR="114300" simplePos="0" relativeHeight="251730432" behindDoc="0" locked="0" layoutInCell="1" allowOverlap="1" wp14:anchorId="753BC877" wp14:editId="1186769E">
                <wp:simplePos x="0" y="0"/>
                <wp:positionH relativeFrom="column">
                  <wp:posOffset>1112520</wp:posOffset>
                </wp:positionH>
                <wp:positionV relativeFrom="paragraph">
                  <wp:posOffset>477520</wp:posOffset>
                </wp:positionV>
                <wp:extent cx="85725" cy="171450"/>
                <wp:effectExtent l="0" t="0" r="952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0" o:spid="_x0000_s1069" type="#_x0000_t202" style="position:absolute;margin-left:87.6pt;margin-top:37.6pt;width:6.75pt;height:1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" filled="f" stroked="f" strokeweight=".5pt">
                <v:path arrowok="t"/>
                <v:textbox inset="0,0,0,0">
                  <w:txbxContent>
                    <w:p w:rsidR="00177630" w:rsidRPr="00A624A9" w:rsidRDefault="00177630" w:rsidP="00D05549">
                      <w:pPr>
                        <w:rPr>
                          <w:b/>
                          <w:color w:val="FF0000"/>
                        </w:rPr>
                      </w:pPr>
                      <w:r>
                        <w:rPr>
                          <w:b/>
                          <w:color w:val="FF0000"/>
                        </w:rPr>
                        <w:t>5</w:t>
                      </w:r>
                    </w:p>
                  </w:txbxContent>
                </v:textbox>
              </v:shape>
            </w:pict>
          </mc:Fallback>
        </mc:AlternateContent>
      </w:r>
      <w:r>
        <w:rPr>
          <w:noProof/>
          <w:lang w:eastAsia="ru-RU"/>
        </w:rPr>
        <mc:AlternateContent>
          <mc:Choice Requires="wps">
            <w:drawing>
              <wp:anchor distT="0" distB="0" distL="114300" distR="114300" simplePos="0" relativeHeight="251731456" behindDoc="0" locked="0" layoutInCell="1" allowOverlap="1" wp14:anchorId="6E8148C3" wp14:editId="70D157F9">
                <wp:simplePos x="0" y="0"/>
                <wp:positionH relativeFrom="column">
                  <wp:posOffset>1314450</wp:posOffset>
                </wp:positionH>
                <wp:positionV relativeFrom="paragraph">
                  <wp:posOffset>477520</wp:posOffset>
                </wp:positionV>
                <wp:extent cx="85725" cy="171450"/>
                <wp:effectExtent l="0" t="0" r="952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1" o:spid="_x0000_s1070" type="#_x0000_t202" style="position:absolute;margin-left:103.5pt;margin-top:37.6pt;width:6.75pt;height:13.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" filled="f" stroked="f" strokeweight=".5pt">
                <v:path arrowok="t"/>
                <v:textbox inset="0,0,0,0">
                  <w:txbxContent>
                    <w:p w:rsidR="00177630" w:rsidRPr="00A624A9" w:rsidRDefault="00177630" w:rsidP="00D05549">
                      <w:pPr>
                        <w:rPr>
                          <w:b/>
                          <w:color w:val="FF0000"/>
                        </w:rPr>
                      </w:pPr>
                      <w:r>
                        <w:rPr>
                          <w:b/>
                          <w:color w:val="FF0000"/>
                        </w:rPr>
                        <w:t>6</w:t>
                      </w:r>
                    </w:p>
                  </w:txbxContent>
                </v:textbox>
              </v:shape>
            </w:pict>
          </mc:Fallback>
        </mc:AlternateContent>
      </w:r>
      <w:r>
        <w:rPr>
          <w:noProof/>
          <w:lang w:eastAsia="ru-RU"/>
        </w:rPr>
        <mc:AlternateContent>
          <mc:Choice Requires="wps">
            <w:drawing>
              <wp:anchor distT="0" distB="0" distL="114300" distR="114300" simplePos="0" relativeHeight="251732480" behindDoc="0" locked="0" layoutInCell="1" allowOverlap="1" wp14:anchorId="2A28E451" wp14:editId="7DCBD0D0">
                <wp:simplePos x="0" y="0"/>
                <wp:positionH relativeFrom="column">
                  <wp:posOffset>1513205</wp:posOffset>
                </wp:positionH>
                <wp:positionV relativeFrom="paragraph">
                  <wp:posOffset>477520</wp:posOffset>
                </wp:positionV>
                <wp:extent cx="85725" cy="171450"/>
                <wp:effectExtent l="0" t="0" r="952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2" o:spid="_x0000_s1071" type="#_x0000_t202" style="position:absolute;margin-left:119.15pt;margin-top:37.6pt;width:6.75pt;height:13.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" filled="f" stroked="f" strokeweight=".5pt">
                <v:path arrowok="t"/>
                <v:textbox inset="0,0,0,0">
                  <w:txbxContent>
                    <w:p w:rsidR="00177630" w:rsidRPr="00A624A9" w:rsidRDefault="00177630" w:rsidP="00D05549">
                      <w:pPr>
                        <w:rPr>
                          <w:b/>
                          <w:color w:val="FF0000"/>
                        </w:rPr>
                      </w:pPr>
                      <w:r>
                        <w:rPr>
                          <w:b/>
                          <w:color w:val="FF0000"/>
                        </w:rPr>
                        <w:t>7</w:t>
                      </w:r>
                    </w:p>
                  </w:txbxContent>
                </v:textbox>
              </v:shape>
            </w:pict>
          </mc:Fallback>
        </mc:AlternateContent>
      </w:r>
      <w:r w:rsidR="003E1773">
        <w:rPr>
          <w:noProof/>
          <w:lang w:eastAsia="ru-RU"/>
        </w:rPr>
        <mc:AlternateContent>
          <mc:Choice Requires="wps">
            <w:drawing>
              <wp:anchor distT="0" distB="0" distL="114300" distR="114300" simplePos="0" relativeHeight="251733504" behindDoc="0" locked="0" layoutInCell="1" allowOverlap="1" wp14:anchorId="0F16B027" wp14:editId="747093EB">
                <wp:simplePos x="0" y="0"/>
                <wp:positionH relativeFrom="column">
                  <wp:posOffset>1704975</wp:posOffset>
                </wp:positionH>
                <wp:positionV relativeFrom="paragraph">
                  <wp:posOffset>477520</wp:posOffset>
                </wp:positionV>
                <wp:extent cx="85725" cy="171450"/>
                <wp:effectExtent l="0" t="0" r="9525"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7630" w:rsidRPr="00A624A9" w:rsidRDefault="00177630" w:rsidP="00D05549">
                            <w:pPr>
                              <w:rPr>
                                <w:b/>
                                <w:color w:val="FF0000"/>
                              </w:rPr>
                            </w:pPr>
                            <w:r>
                              <w:rPr>
                                <w:b/>
                                <w:color w:val="FF000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3" o:spid="_x0000_s1072" type="#_x0000_t202" style="position:absolute;margin-left:134.25pt;margin-top:37.6pt;width:6.75pt;height:1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" filled="f" stroked="f" strokeweight=".5pt">
                <v:path arrowok="t"/>
                <v:textbox inset="0,0,0,0">
                  <w:txbxContent>
                    <w:p w:rsidR="00177630" w:rsidRPr="00A624A9" w:rsidRDefault="00177630" w:rsidP="00D05549">
                      <w:pPr>
                        <w:rPr>
                          <w:b/>
                          <w:color w:val="FF0000"/>
                        </w:rPr>
                      </w:pPr>
                      <w:r>
                        <w:rPr>
                          <w:b/>
                          <w:color w:val="FF0000"/>
                        </w:rPr>
                        <w:t>8</w:t>
                      </w:r>
                    </w:p>
                  </w:txbxContent>
                </v:textbox>
              </v:shape>
            </w:pict>
          </mc:Fallback>
        </mc:AlternateContent>
      </w:r>
      <w:r w:rsidR="00D05549" w:rsidRPr="007C3344">
        <w:t xml:space="preserve">Окно </w:t>
      </w:r>
      <w:r w:rsidR="00D05549" w:rsidRPr="00EF61C8">
        <w:rPr>
          <w:b/>
        </w:rPr>
        <w:t>Предварительный просмотр печати</w:t>
      </w:r>
      <w:r w:rsidR="00D05549">
        <w:rPr>
          <w:b/>
        </w:rPr>
        <w:t xml:space="preserve"> (</w:t>
      </w:r>
      <w:r w:rsidR="00D05549" w:rsidRPr="00676B6F">
        <w:rPr>
          <w:b/>
          <w:lang w:val="en-US"/>
        </w:rPr>
        <w:t>Print</w:t>
      </w:r>
      <w:r w:rsidR="00D05549" w:rsidRPr="00676B6F">
        <w:rPr>
          <w:b/>
        </w:rPr>
        <w:t xml:space="preserve"> </w:t>
      </w:r>
      <w:r w:rsidR="00D05549" w:rsidRPr="00676B6F">
        <w:rPr>
          <w:b/>
          <w:lang w:val="en-US"/>
        </w:rPr>
        <w:t>preview</w:t>
      </w:r>
      <w:r w:rsidR="00D05549">
        <w:rPr>
          <w:b/>
        </w:rPr>
        <w:t xml:space="preserve">) </w:t>
      </w:r>
      <w:r w:rsidR="00D05549">
        <w:t>показывает вид таблицы с результатами при выводе на печать (Рис. 9).</w:t>
      </w:r>
    </w:p>
    <w:p w:rsidR="00D05549" w:rsidRDefault="0099606C" w:rsidP="00D05549">
      <w:r>
        <w:rPr>
          <w:noProof/>
          <w:lang w:eastAsia="ru-RU"/>
        </w:rPr>
        <mc:AlternateContent>
          <mc:Choice Requires="wps">
            <w:drawing>
              <wp:anchor distT="0" distB="0" distL="114300" distR="114300" simplePos="0" relativeHeight="251718144" behindDoc="0" locked="0" layoutInCell="1" allowOverlap="1" wp14:anchorId="05D0AF58" wp14:editId="31E371A6">
                <wp:simplePos x="0" y="0"/>
                <wp:positionH relativeFrom="column">
                  <wp:posOffset>153670</wp:posOffset>
                </wp:positionH>
                <wp:positionV relativeFrom="paragraph">
                  <wp:posOffset>161290</wp:posOffset>
                </wp:positionV>
                <wp:extent cx="228600" cy="438150"/>
                <wp:effectExtent l="38100" t="0" r="19050" b="5715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40" o:spid="_x0000_s1026" type="#_x0000_t32" style="position:absolute;margin-left:12.1pt;margin-top:12.7pt;width:18pt;height:34.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19168" behindDoc="0" locked="0" layoutInCell="1" allowOverlap="1" wp14:anchorId="590F761F" wp14:editId="41335E86">
                <wp:simplePos x="0" y="0"/>
                <wp:positionH relativeFrom="column">
                  <wp:posOffset>342900</wp:posOffset>
                </wp:positionH>
                <wp:positionV relativeFrom="paragraph">
                  <wp:posOffset>170815</wp:posOffset>
                </wp:positionV>
                <wp:extent cx="228600" cy="438150"/>
                <wp:effectExtent l="38100" t="0" r="19050" b="5715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7" o:spid="_x0000_s1026" type="#_x0000_t32" style="position:absolute;margin-left:27pt;margin-top:13.45pt;width:18pt;height:34.5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20192" behindDoc="0" locked="0" layoutInCell="1" allowOverlap="1" wp14:anchorId="6ABE1DA8" wp14:editId="1A84B437">
                <wp:simplePos x="0" y="0"/>
                <wp:positionH relativeFrom="column">
                  <wp:posOffset>523875</wp:posOffset>
                </wp:positionH>
                <wp:positionV relativeFrom="paragraph">
                  <wp:posOffset>170180</wp:posOffset>
                </wp:positionV>
                <wp:extent cx="228600" cy="438150"/>
                <wp:effectExtent l="38100" t="0" r="19050" b="571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8" o:spid="_x0000_s1026" type="#_x0000_t32" style="position:absolute;margin-left:41.25pt;margin-top:13.4pt;width:18pt;height:34.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21216" behindDoc="0" locked="0" layoutInCell="1" allowOverlap="1" wp14:anchorId="700250F5" wp14:editId="23E8C2F0">
                <wp:simplePos x="0" y="0"/>
                <wp:positionH relativeFrom="column">
                  <wp:posOffset>677545</wp:posOffset>
                </wp:positionH>
                <wp:positionV relativeFrom="paragraph">
                  <wp:posOffset>170815</wp:posOffset>
                </wp:positionV>
                <wp:extent cx="228600" cy="438150"/>
                <wp:effectExtent l="38100" t="0" r="19050" b="57150"/>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9" o:spid="_x0000_s1026" type="#_x0000_t32" style="position:absolute;margin-left:53.35pt;margin-top:13.45pt;width:18pt;height:34.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22240" behindDoc="0" locked="0" layoutInCell="1" allowOverlap="1" wp14:anchorId="338B354C" wp14:editId="7E8882B7">
                <wp:simplePos x="0" y="0"/>
                <wp:positionH relativeFrom="column">
                  <wp:posOffset>878205</wp:posOffset>
                </wp:positionH>
                <wp:positionV relativeFrom="paragraph">
                  <wp:posOffset>170815</wp:posOffset>
                </wp:positionV>
                <wp:extent cx="228600" cy="438150"/>
                <wp:effectExtent l="38100" t="0" r="19050" b="5715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2" o:spid="_x0000_s1026" type="#_x0000_t32" style="position:absolute;margin-left:69.15pt;margin-top:13.45pt;width:18pt;height:34.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23264" behindDoc="0" locked="0" layoutInCell="1" allowOverlap="1" wp14:anchorId="560BAC14" wp14:editId="18D55003">
                <wp:simplePos x="0" y="0"/>
                <wp:positionH relativeFrom="column">
                  <wp:posOffset>1087755</wp:posOffset>
                </wp:positionH>
                <wp:positionV relativeFrom="paragraph">
                  <wp:posOffset>170815</wp:posOffset>
                </wp:positionV>
                <wp:extent cx="228600" cy="438150"/>
                <wp:effectExtent l="38100" t="0" r="19050" b="57150"/>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3" o:spid="_x0000_s1026" type="#_x0000_t32" style="position:absolute;margin-left:85.65pt;margin-top:13.45pt;width:18pt;height:34.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" strokecolor="red" strokeweight="1.5pt">
                <v:stroke endarrow="open"/>
                <o:lock v:ext="edit" shapetype="f"/>
              </v:shape>
            </w:pict>
          </mc:Fallback>
        </mc:AlternateContent>
      </w:r>
      <w:r>
        <w:rPr>
          <w:noProof/>
          <w:lang w:eastAsia="ru-RU"/>
        </w:rPr>
        <mc:AlternateContent>
          <mc:Choice Requires="wps">
            <w:drawing>
              <wp:anchor distT="0" distB="0" distL="114300" distR="114300" simplePos="0" relativeHeight="251724288" behindDoc="0" locked="0" layoutInCell="1" allowOverlap="1" wp14:anchorId="4A6B4746" wp14:editId="109A2D83">
                <wp:simplePos x="0" y="0"/>
                <wp:positionH relativeFrom="column">
                  <wp:posOffset>1296670</wp:posOffset>
                </wp:positionH>
                <wp:positionV relativeFrom="paragraph">
                  <wp:posOffset>161290</wp:posOffset>
                </wp:positionV>
                <wp:extent cx="228600" cy="438150"/>
                <wp:effectExtent l="38100" t="0" r="19050" b="5715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4" o:spid="_x0000_s1026" type="#_x0000_t32" style="position:absolute;margin-left:102.1pt;margin-top:12.7pt;width:18pt;height:34.5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" strokecolor="red" strokeweight="1.5pt">
                <v:stroke endarrow="open"/>
                <o:lock v:ext="edit" shapetype="f"/>
              </v:shape>
            </w:pict>
          </mc:Fallback>
        </mc:AlternateContent>
      </w:r>
      <w:r w:rsidR="003E1773">
        <w:rPr>
          <w:noProof/>
          <w:lang w:eastAsia="ru-RU"/>
        </w:rPr>
        <mc:AlternateContent>
          <mc:Choice Requires="wps">
            <w:drawing>
              <wp:anchor distT="0" distB="0" distL="114300" distR="114300" simplePos="0" relativeHeight="251725312" behindDoc="0" locked="0" layoutInCell="1" allowOverlap="1">
                <wp:simplePos x="0" y="0"/>
                <wp:positionH relativeFrom="column">
                  <wp:posOffset>1485900</wp:posOffset>
                </wp:positionH>
                <wp:positionV relativeFrom="paragraph">
                  <wp:posOffset>161290</wp:posOffset>
                </wp:positionV>
                <wp:extent cx="228600" cy="438150"/>
                <wp:effectExtent l="38100" t="0" r="19050" b="5715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4381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95" o:spid="_x0000_s1026" type="#_x0000_t32" style="position:absolute;margin-left:117pt;margin-top:12.7pt;width:18pt;height:34.5p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" strokecolor="red" strokeweight="1.5pt">
                <v:stroke endarrow="open"/>
                <o:lock v:ext="edit" shapetype="f"/>
              </v:shape>
            </w:pict>
          </mc:Fallback>
        </mc:AlternateContent>
      </w:r>
    </w:p>
    <w:p w:rsidR="00D05549" w:rsidRDefault="00D05549" w:rsidP="002467F5">
      <w:r>
        <w:rPr>
          <w:noProof/>
          <w:lang w:eastAsia="ru-RU"/>
        </w:rPr>
        <w:drawing>
          <wp:inline distT="0" distB="0" distL="0" distR="0">
            <wp:extent cx="6491220" cy="4720107"/>
            <wp:effectExtent l="19050" t="0" r="4830" b="0"/>
            <wp:docPr id="144" name="Рисунок 144" descr="D:\YandexDisk\Devices\DataCenter\Documents\2015_09_11\Pictures\БОИ-01\BOI-01 Data Browser Print 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dexDisk\Devices\DataCenter\Documents\2015_09_11\Pictures\БОИ-01\BOI-01 Data Browser Print Preview.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91220" cy="4720107"/>
                    </a:xfrm>
                    <a:prstGeom prst="rect">
                      <a:avLst/>
                    </a:prstGeom>
                    <a:noFill/>
                    <a:ln>
                      <a:noFill/>
                    </a:ln>
                  </pic:spPr>
                </pic:pic>
              </a:graphicData>
            </a:graphic>
          </wp:inline>
        </w:drawing>
      </w:r>
    </w:p>
    <w:p w:rsidR="00D05549" w:rsidRDefault="00D05549" w:rsidP="00D05549">
      <w:pPr>
        <w:ind w:left="-284"/>
        <w:jc w:val="center"/>
      </w:pPr>
      <w:r>
        <w:t>Рис. 9. Окно предварительного просмотра данных.</w:t>
      </w:r>
    </w:p>
    <w:p w:rsidR="00D05549" w:rsidRDefault="00D05549" w:rsidP="00D05549">
      <w:pPr>
        <w:ind w:left="-284"/>
      </w:pPr>
      <w:r>
        <w:t xml:space="preserve">Также, из режима </w:t>
      </w:r>
      <w:r w:rsidRPr="00EF61C8">
        <w:rPr>
          <w:b/>
        </w:rPr>
        <w:t>Предварительный просмотр печати</w:t>
      </w:r>
      <w:r>
        <w:rPr>
          <w:b/>
        </w:rPr>
        <w:t xml:space="preserve"> (</w:t>
      </w:r>
      <w:r w:rsidRPr="00676B6F">
        <w:rPr>
          <w:b/>
          <w:lang w:val="en-US"/>
        </w:rPr>
        <w:t>Print</w:t>
      </w:r>
      <w:r w:rsidRPr="00676B6F">
        <w:rPr>
          <w:b/>
        </w:rPr>
        <w:t xml:space="preserve"> </w:t>
      </w:r>
      <w:r w:rsidRPr="00676B6F">
        <w:rPr>
          <w:b/>
          <w:lang w:val="en-US"/>
        </w:rPr>
        <w:t>preview</w:t>
      </w:r>
      <w:r>
        <w:rPr>
          <w:b/>
        </w:rPr>
        <w:t xml:space="preserve">) </w:t>
      </w:r>
      <w:r>
        <w:t>доступны следующие действия (через иконки в меню):</w:t>
      </w:r>
    </w:p>
    <w:p w:rsidR="00D05549" w:rsidRDefault="00D05549" w:rsidP="00D05549">
      <w:pPr>
        <w:spacing w:after="0"/>
      </w:pPr>
      <w:r>
        <w:t>1 – вывод на печать,</w:t>
      </w:r>
    </w:p>
    <w:p w:rsidR="00D05549" w:rsidRPr="00382494" w:rsidRDefault="00D05549" w:rsidP="00D05549">
      <w:pPr>
        <w:spacing w:after="0"/>
      </w:pPr>
      <w:r>
        <w:t>2 – экспорт данных в формате *.</w:t>
      </w:r>
      <w:r>
        <w:rPr>
          <w:lang w:val="en-US"/>
        </w:rPr>
        <w:t>xcl</w:t>
      </w:r>
      <w:r w:rsidRPr="00382494">
        <w:t xml:space="preserve"> (</w:t>
      </w:r>
      <w:r>
        <w:rPr>
          <w:lang w:val="en-US"/>
        </w:rPr>
        <w:t>Microsoft</w:t>
      </w:r>
      <w:r w:rsidRPr="00382494">
        <w:t xml:space="preserve"> </w:t>
      </w:r>
      <w:r>
        <w:rPr>
          <w:lang w:val="en-US"/>
        </w:rPr>
        <w:t>Excel</w:t>
      </w:r>
      <w:r w:rsidRPr="00382494">
        <w:t>)</w:t>
      </w:r>
    </w:p>
    <w:p w:rsidR="00D05549" w:rsidRDefault="00D05549" w:rsidP="00D05549">
      <w:pPr>
        <w:spacing w:after="0"/>
      </w:pPr>
      <w:r w:rsidRPr="00382494">
        <w:t xml:space="preserve">3 </w:t>
      </w:r>
      <w:r>
        <w:t>–</w:t>
      </w:r>
      <w:r w:rsidRPr="00382494">
        <w:t xml:space="preserve"> </w:t>
      </w:r>
      <w:r>
        <w:t>экспорт данных в формате *.</w:t>
      </w:r>
      <w:r>
        <w:rPr>
          <w:lang w:val="en-US"/>
        </w:rPr>
        <w:t>csv</w:t>
      </w:r>
      <w:r w:rsidRPr="00382494">
        <w:t xml:space="preserve"> (</w:t>
      </w:r>
      <w:r>
        <w:t>размеченный текст для электронных таблиц</w:t>
      </w:r>
      <w:r w:rsidRPr="00382494">
        <w:t>)</w:t>
      </w:r>
    </w:p>
    <w:p w:rsidR="00D05549" w:rsidRPr="00831A38" w:rsidRDefault="00D05549" w:rsidP="00D05549">
      <w:pPr>
        <w:spacing w:after="0"/>
      </w:pPr>
      <w:r>
        <w:t>4 – экспорт данных в формате *.</w:t>
      </w:r>
      <w:r>
        <w:rPr>
          <w:lang w:val="en-US"/>
        </w:rPr>
        <w:t>pdf</w:t>
      </w:r>
      <w:r w:rsidRPr="00382494">
        <w:t xml:space="preserve"> (</w:t>
      </w:r>
      <w:r>
        <w:rPr>
          <w:lang w:val="en-US"/>
        </w:rPr>
        <w:t>Adobe</w:t>
      </w:r>
      <w:r w:rsidRPr="00382494">
        <w:t xml:space="preserve"> </w:t>
      </w:r>
      <w:r>
        <w:rPr>
          <w:lang w:val="en-US"/>
        </w:rPr>
        <w:t>Acrobat</w:t>
      </w:r>
      <w:r w:rsidRPr="00382494">
        <w:t xml:space="preserve"> </w:t>
      </w:r>
      <w:r>
        <w:rPr>
          <w:lang w:val="en-US"/>
        </w:rPr>
        <w:t>Reader</w:t>
      </w:r>
      <w:r w:rsidRPr="00382494">
        <w:t>)</w:t>
      </w:r>
    </w:p>
    <w:p w:rsidR="00D05549" w:rsidRDefault="00D05549" w:rsidP="00D05549">
      <w:pPr>
        <w:spacing w:after="0"/>
      </w:pPr>
      <w:r w:rsidRPr="00382494">
        <w:t xml:space="preserve">5 - </w:t>
      </w:r>
      <w:r>
        <w:t>экспорт данных в формате HTML (размеченный текст для браузеров)</w:t>
      </w:r>
    </w:p>
    <w:p w:rsidR="00D05549" w:rsidRDefault="00D05549" w:rsidP="00D05549">
      <w:pPr>
        <w:spacing w:after="0"/>
      </w:pPr>
      <w:r>
        <w:t>6 – масштаб просмотра «полный лист в окне»</w:t>
      </w:r>
    </w:p>
    <w:p w:rsidR="00D05549" w:rsidRDefault="00D05549" w:rsidP="00D05549">
      <w:pPr>
        <w:spacing w:after="0"/>
      </w:pPr>
      <w:r>
        <w:t>7 – масштаб просмотра «таблица во всю ширину окна»</w:t>
      </w:r>
    </w:p>
    <w:p w:rsidR="00D05549" w:rsidRDefault="00D05549" w:rsidP="00D05549">
      <w:pPr>
        <w:spacing w:after="0"/>
        <w:rPr>
          <w:b/>
        </w:rPr>
        <w:sectPr w:rsidR="00D05549" w:rsidSect="003F15E5">
          <w:pgSz w:w="11906" w:h="16838"/>
          <w:pgMar w:top="720" w:right="720" w:bottom="720" w:left="720" w:header="708" w:footer="708" w:gutter="0"/>
          <w:cols w:space="708"/>
          <w:docGrid w:linePitch="360"/>
        </w:sectPr>
      </w:pPr>
      <w:r>
        <w:t xml:space="preserve">8 – выйти из режима </w:t>
      </w:r>
      <w:r w:rsidRPr="00EF61C8">
        <w:rPr>
          <w:b/>
        </w:rPr>
        <w:t>Предварительный просмотр печати</w:t>
      </w:r>
      <w:r>
        <w:rPr>
          <w:b/>
        </w:rPr>
        <w:t xml:space="preserve"> (</w:t>
      </w:r>
      <w:r w:rsidRPr="00676B6F">
        <w:rPr>
          <w:b/>
          <w:lang w:val="en-US"/>
        </w:rPr>
        <w:t>Print</w:t>
      </w:r>
      <w:r w:rsidRPr="00676B6F">
        <w:rPr>
          <w:b/>
        </w:rPr>
        <w:t xml:space="preserve"> </w:t>
      </w:r>
      <w:r w:rsidRPr="00676B6F">
        <w:rPr>
          <w:b/>
          <w:lang w:val="en-US"/>
        </w:rPr>
        <w:t>preview</w:t>
      </w:r>
      <w:r>
        <w:rPr>
          <w:b/>
        </w:rPr>
        <w:t>)</w:t>
      </w:r>
    </w:p>
    <w:p w:rsidR="00D05549" w:rsidRDefault="00D05549" w:rsidP="00D05549">
      <w:pPr>
        <w:spacing w:line="360" w:lineRule="auto"/>
        <w:ind w:right="49" w:firstLine="357"/>
      </w:pPr>
      <w:r>
        <w:rPr>
          <w:noProof/>
          <w:lang w:eastAsia="ru-RU"/>
        </w:rPr>
        <w:lastRenderedPageBreak/>
        <w:drawing>
          <wp:inline distT="0" distB="0" distL="0" distR="0">
            <wp:extent cx="2374900" cy="641350"/>
            <wp:effectExtent l="0" t="0" r="6350" b="6350"/>
            <wp:docPr id="155" name="Рисунок 155" descr="eco-e-logo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co-e-logo sta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900" cy="641350"/>
                    </a:xfrm>
                    <a:prstGeom prst="rect">
                      <a:avLst/>
                    </a:prstGeom>
                    <a:noFill/>
                    <a:ln>
                      <a:noFill/>
                    </a:ln>
                  </pic:spPr>
                </pic:pic>
              </a:graphicData>
            </a:graphic>
          </wp:inline>
        </w:drawing>
      </w:r>
    </w:p>
    <w:p w:rsidR="00D05549" w:rsidRPr="00EA1DBC" w:rsidRDefault="00D05549" w:rsidP="00D05549">
      <w:pPr>
        <w:spacing w:after="0" w:line="360" w:lineRule="auto"/>
        <w:ind w:right="49" w:firstLine="357"/>
        <w:jc w:val="right"/>
        <w:rPr>
          <w:b/>
          <w:sz w:val="28"/>
          <w:szCs w:val="28"/>
        </w:rPr>
      </w:pPr>
      <w:r w:rsidRPr="00261611">
        <w:br w:type="column"/>
      </w:r>
      <w:r w:rsidRPr="00EA1DBC">
        <w:rPr>
          <w:b/>
          <w:sz w:val="28"/>
          <w:szCs w:val="28"/>
        </w:rPr>
        <w:lastRenderedPageBreak/>
        <w:t xml:space="preserve">ПРИЛОЖЕНИЕ </w:t>
      </w:r>
      <w:r>
        <w:rPr>
          <w:b/>
          <w:sz w:val="28"/>
          <w:szCs w:val="28"/>
        </w:rPr>
        <w:t>Е</w:t>
      </w:r>
    </w:p>
    <w:p w:rsidR="00D05549" w:rsidRDefault="00D05549" w:rsidP="00D05549">
      <w:pPr>
        <w:spacing w:after="0" w:line="360" w:lineRule="auto"/>
        <w:ind w:right="49"/>
        <w:jc w:val="center"/>
        <w:rPr>
          <w:b/>
          <w:sz w:val="28"/>
          <w:szCs w:val="28"/>
        </w:rPr>
        <w:sectPr w:rsidR="00D05549" w:rsidSect="003F15E5">
          <w:headerReference w:type="default" r:id="rId138"/>
          <w:footerReference w:type="default" r:id="rId139"/>
          <w:headerReference w:type="first" r:id="rId140"/>
          <w:footerReference w:type="first" r:id="rId141"/>
          <w:pgSz w:w="11906" w:h="16838"/>
          <w:pgMar w:top="720" w:right="720" w:bottom="720" w:left="720" w:header="708" w:footer="708" w:gutter="0"/>
          <w:pgNumType w:start="1"/>
          <w:cols w:num="2" w:space="708"/>
          <w:titlePg/>
          <w:docGrid w:linePitch="360"/>
        </w:sectPr>
      </w:pPr>
    </w:p>
    <w:p w:rsidR="00D05549" w:rsidRPr="00A27308" w:rsidRDefault="00D05549" w:rsidP="00D05549">
      <w:pPr>
        <w:spacing w:after="0" w:line="360" w:lineRule="auto"/>
        <w:ind w:right="49"/>
        <w:jc w:val="right"/>
        <w:rPr>
          <w:b/>
        </w:rPr>
      </w:pPr>
      <w:r w:rsidRPr="00A27308">
        <w:rPr>
          <w:b/>
        </w:rPr>
        <w:lastRenderedPageBreak/>
        <w:t>«УТВЕРЖДАЮ»</w:t>
      </w:r>
    </w:p>
    <w:p w:rsidR="00D05549" w:rsidRPr="000377DE" w:rsidRDefault="00D05549" w:rsidP="00D05549">
      <w:pPr>
        <w:jc w:val="right"/>
        <w:rPr>
          <w:sz w:val="28"/>
          <w:szCs w:val="28"/>
        </w:rPr>
      </w:pPr>
      <w:r w:rsidRPr="000377DE">
        <w:rPr>
          <w:sz w:val="28"/>
          <w:szCs w:val="28"/>
        </w:rPr>
        <w:t>Генеральный директор</w:t>
      </w:r>
    </w:p>
    <w:p w:rsidR="00D05549" w:rsidRPr="000377DE" w:rsidRDefault="00D05549" w:rsidP="00D05549">
      <w:pPr>
        <w:pStyle w:val="100"/>
        <w:ind w:firstLine="0"/>
        <w:jc w:val="right"/>
      </w:pPr>
      <w:r w:rsidRPr="000377DE">
        <w:t>ООО «Эко-</w:t>
      </w:r>
      <w:r>
        <w:t>Е</w:t>
      </w:r>
      <w:r w:rsidRPr="000377DE">
        <w:t>»</w:t>
      </w:r>
    </w:p>
    <w:p w:rsidR="00D05549" w:rsidRPr="000377DE" w:rsidRDefault="00D05549" w:rsidP="00D05549">
      <w:pPr>
        <w:pStyle w:val="100"/>
        <w:ind w:firstLine="0"/>
        <w:jc w:val="right"/>
      </w:pPr>
    </w:p>
    <w:p w:rsidR="00D05549" w:rsidRPr="000377DE" w:rsidRDefault="00D05549" w:rsidP="00D05549">
      <w:pPr>
        <w:jc w:val="right"/>
        <w:rPr>
          <w:sz w:val="28"/>
          <w:szCs w:val="28"/>
        </w:rPr>
      </w:pPr>
      <w:r w:rsidRPr="000377DE">
        <w:rPr>
          <w:sz w:val="28"/>
          <w:szCs w:val="28"/>
        </w:rPr>
        <w:t>_______________ С. В. Мамаев</w:t>
      </w:r>
    </w:p>
    <w:p w:rsidR="00D05549" w:rsidRPr="000377DE" w:rsidRDefault="00112604" w:rsidP="00D05549">
      <w:pPr>
        <w:jc w:val="right"/>
        <w:rPr>
          <w:sz w:val="28"/>
          <w:szCs w:val="28"/>
        </w:rPr>
      </w:pPr>
      <w:r>
        <w:rPr>
          <w:noProof/>
          <w:sz w:val="28"/>
          <w:szCs w:val="28"/>
          <w:lang w:eastAsia="ru-RU"/>
        </w:rPr>
        <w:pict>
          <v:shape id="_x0000_s1314" type="#_x0000_t75" style="position:absolute;left:0;text-align:left;margin-left:232.3pt;margin-top:20.6pt;width:48pt;height:47.15pt;z-index:251734528" wrapcoords="10488 254 8615 1144 6617 2287 3746 4320 1498 6353 624 7369 0 8259 749 12452 1249 14485 2997 18551 4245 20838 8615 21346 10488 21346 10987 21346 12985 21346 17480 20838 17480 20584 18728 18551 20851 12452 21600 8259 20851 7369 17854 4320 14983 2287 12735 1016 11112 254 10488 254">
            <v:imagedata r:id="rId14" o:title=""/>
            <w10:wrap type="tight"/>
          </v:shape>
          <o:OLEObject Type="Embed" ProgID="CorelDraw.Graphic.13" ShapeID="_x0000_s1314" DrawAspect="Content" ObjectID="_1514289282" r:id="rId142"/>
        </w:pict>
      </w:r>
      <w:r w:rsidR="00D05549" w:rsidRPr="000377DE">
        <w:rPr>
          <w:sz w:val="28"/>
          <w:szCs w:val="28"/>
        </w:rPr>
        <w:t>«</w:t>
      </w:r>
      <w:r w:rsidR="00D05549">
        <w:rPr>
          <w:sz w:val="28"/>
          <w:szCs w:val="28"/>
          <w:u w:val="single"/>
        </w:rPr>
        <w:t xml:space="preserve"> </w:t>
      </w:r>
      <w:r w:rsidR="002467F5">
        <w:rPr>
          <w:sz w:val="28"/>
          <w:szCs w:val="28"/>
          <w:u w:val="single"/>
        </w:rPr>
        <w:t xml:space="preserve">     </w:t>
      </w:r>
      <w:r w:rsidR="00D05549">
        <w:rPr>
          <w:sz w:val="28"/>
          <w:szCs w:val="28"/>
          <w:u w:val="single"/>
        </w:rPr>
        <w:t xml:space="preserve"> </w:t>
      </w:r>
      <w:r w:rsidR="00D05549" w:rsidRPr="000377DE">
        <w:rPr>
          <w:sz w:val="28"/>
          <w:szCs w:val="28"/>
        </w:rPr>
        <w:t>»</w:t>
      </w:r>
      <w:r w:rsidR="00D05549" w:rsidRPr="000377DE">
        <w:rPr>
          <w:sz w:val="28"/>
          <w:szCs w:val="28"/>
          <w:u w:val="single"/>
        </w:rPr>
        <w:t xml:space="preserve">    </w:t>
      </w:r>
      <w:r w:rsidR="002467F5">
        <w:rPr>
          <w:sz w:val="28"/>
          <w:szCs w:val="28"/>
          <w:u w:val="single"/>
        </w:rPr>
        <w:t xml:space="preserve">     </w:t>
      </w:r>
      <w:r w:rsidR="00D05549">
        <w:rPr>
          <w:sz w:val="28"/>
          <w:szCs w:val="28"/>
          <w:u w:val="single"/>
        </w:rPr>
        <w:t xml:space="preserve">          </w:t>
      </w:r>
      <w:r w:rsidR="00D05549" w:rsidRPr="000377DE">
        <w:rPr>
          <w:sz w:val="28"/>
          <w:szCs w:val="28"/>
          <w:u w:val="single"/>
        </w:rPr>
        <w:t xml:space="preserve"> </w:t>
      </w:r>
      <w:r w:rsidR="00D05549" w:rsidRPr="000377DE">
        <w:rPr>
          <w:sz w:val="28"/>
          <w:szCs w:val="28"/>
        </w:rPr>
        <w:t>201</w:t>
      </w:r>
      <w:r w:rsidR="00D05549">
        <w:rPr>
          <w:sz w:val="28"/>
          <w:szCs w:val="28"/>
        </w:rPr>
        <w:t>5</w:t>
      </w:r>
      <w:r w:rsidR="00D05549" w:rsidRPr="000377DE">
        <w:rPr>
          <w:sz w:val="28"/>
          <w:szCs w:val="28"/>
        </w:rPr>
        <w:t xml:space="preserve"> г.</w:t>
      </w:r>
    </w:p>
    <w:p w:rsidR="00D05549" w:rsidRPr="00190723" w:rsidRDefault="00D05549" w:rsidP="00D05549">
      <w:pPr>
        <w:spacing w:line="360" w:lineRule="auto"/>
        <w:ind w:right="49"/>
        <w:jc w:val="right"/>
        <w:rPr>
          <w:b/>
          <w:sz w:val="28"/>
          <w:szCs w:val="28"/>
        </w:rPr>
      </w:pPr>
    </w:p>
    <w:p w:rsidR="00D05549" w:rsidRDefault="00D05549" w:rsidP="00D05549">
      <w:pPr>
        <w:ind w:right="-143"/>
        <w:jc w:val="center"/>
        <w:outlineLvl w:val="0"/>
        <w:rPr>
          <w:b/>
          <w:sz w:val="40"/>
          <w:szCs w:val="40"/>
        </w:rPr>
      </w:pPr>
    </w:p>
    <w:p w:rsidR="00D05549" w:rsidRPr="00DA6CBA" w:rsidRDefault="00D05549" w:rsidP="00D05549">
      <w:pPr>
        <w:ind w:right="-143"/>
        <w:jc w:val="center"/>
        <w:outlineLvl w:val="0"/>
        <w:rPr>
          <w:b/>
          <w:sz w:val="40"/>
          <w:szCs w:val="40"/>
        </w:rPr>
      </w:pPr>
      <w:r w:rsidRPr="00DA6CBA">
        <w:rPr>
          <w:b/>
          <w:sz w:val="40"/>
          <w:szCs w:val="40"/>
        </w:rPr>
        <w:t xml:space="preserve">Приборы комбинированные  </w:t>
      </w:r>
    </w:p>
    <w:p w:rsidR="00D05549" w:rsidRPr="00DA6CBA" w:rsidRDefault="00D05549" w:rsidP="00D05549">
      <w:pPr>
        <w:ind w:right="-143"/>
        <w:jc w:val="center"/>
        <w:outlineLvl w:val="0"/>
        <w:rPr>
          <w:rFonts w:ascii="Arial" w:hAnsi="Arial" w:cs="Arial"/>
          <w:b/>
          <w:sz w:val="40"/>
          <w:szCs w:val="40"/>
        </w:rPr>
      </w:pPr>
      <w:r w:rsidRPr="00DA6CBA">
        <w:rPr>
          <w:b/>
          <w:sz w:val="40"/>
          <w:szCs w:val="40"/>
        </w:rPr>
        <w:t xml:space="preserve"> «еЛайт».</w:t>
      </w:r>
    </w:p>
    <w:p w:rsidR="00D05549" w:rsidRDefault="00D05549" w:rsidP="00D05549">
      <w:pPr>
        <w:ind w:right="-143"/>
        <w:jc w:val="center"/>
        <w:rPr>
          <w:sz w:val="28"/>
          <w:szCs w:val="28"/>
        </w:rPr>
      </w:pPr>
    </w:p>
    <w:p w:rsidR="00D05549" w:rsidRPr="00DA6CBA" w:rsidRDefault="00D05549" w:rsidP="00D05549">
      <w:pPr>
        <w:ind w:right="-143"/>
        <w:jc w:val="center"/>
        <w:outlineLvl w:val="0"/>
        <w:rPr>
          <w:sz w:val="36"/>
          <w:szCs w:val="36"/>
        </w:rPr>
      </w:pPr>
      <w:r>
        <w:rPr>
          <w:sz w:val="36"/>
          <w:szCs w:val="36"/>
        </w:rPr>
        <w:t>ПАСПОРТ</w:t>
      </w:r>
    </w:p>
    <w:p w:rsidR="00D05549" w:rsidRDefault="00D05549" w:rsidP="00D05549">
      <w:pPr>
        <w:ind w:right="-143"/>
        <w:jc w:val="center"/>
        <w:rPr>
          <w:sz w:val="36"/>
          <w:szCs w:val="36"/>
        </w:rPr>
      </w:pPr>
    </w:p>
    <w:p w:rsidR="00D05549" w:rsidRPr="00DA6CBA" w:rsidRDefault="00D05549" w:rsidP="00D05549">
      <w:pPr>
        <w:ind w:right="-143"/>
        <w:jc w:val="center"/>
        <w:rPr>
          <w:sz w:val="36"/>
          <w:szCs w:val="36"/>
        </w:rPr>
      </w:pPr>
      <w:r w:rsidRPr="00DA6CBA">
        <w:rPr>
          <w:sz w:val="36"/>
          <w:szCs w:val="36"/>
        </w:rPr>
        <w:t xml:space="preserve">СВМТ.201112.003 </w:t>
      </w:r>
      <w:r>
        <w:rPr>
          <w:sz w:val="36"/>
          <w:szCs w:val="36"/>
        </w:rPr>
        <w:t>ПС</w:t>
      </w:r>
    </w:p>
    <w:p w:rsidR="00D05549" w:rsidRPr="00EA1DBC" w:rsidRDefault="00D05549" w:rsidP="00D05549">
      <w:pPr>
        <w:spacing w:line="360" w:lineRule="auto"/>
        <w:ind w:right="49"/>
        <w:jc w:val="center"/>
        <w:rPr>
          <w:b/>
          <w:sz w:val="28"/>
          <w:szCs w:val="28"/>
        </w:rPr>
      </w:pPr>
    </w:p>
    <w:p w:rsidR="00D05549" w:rsidRDefault="00D05549" w:rsidP="00D05549">
      <w:pPr>
        <w:spacing w:line="360" w:lineRule="auto"/>
        <w:ind w:right="49"/>
        <w:jc w:val="center"/>
        <w:rPr>
          <w:sz w:val="28"/>
          <w:szCs w:val="28"/>
          <w:highlight w:val="yellow"/>
        </w:rPr>
      </w:pPr>
    </w:p>
    <w:p w:rsidR="00D05549" w:rsidRDefault="00D05549" w:rsidP="00D05549">
      <w:pPr>
        <w:spacing w:line="360" w:lineRule="auto"/>
        <w:ind w:right="49"/>
        <w:jc w:val="center"/>
        <w:rPr>
          <w:sz w:val="28"/>
          <w:szCs w:val="28"/>
          <w:highlight w:val="yellow"/>
        </w:rPr>
      </w:pPr>
    </w:p>
    <w:p w:rsidR="00D05549" w:rsidRDefault="00D05549" w:rsidP="00D05549">
      <w:pPr>
        <w:spacing w:line="360" w:lineRule="auto"/>
        <w:ind w:right="49"/>
        <w:jc w:val="center"/>
        <w:rPr>
          <w:sz w:val="28"/>
          <w:szCs w:val="28"/>
          <w:highlight w:val="yellow"/>
        </w:rPr>
      </w:pPr>
    </w:p>
    <w:p w:rsidR="00D05549" w:rsidRPr="00EA1DBC" w:rsidRDefault="00D05549" w:rsidP="00D05549">
      <w:pPr>
        <w:spacing w:line="360" w:lineRule="auto"/>
        <w:ind w:right="49"/>
        <w:jc w:val="center"/>
        <w:rPr>
          <w:sz w:val="28"/>
          <w:szCs w:val="28"/>
          <w:highlight w:val="yellow"/>
        </w:rPr>
      </w:pPr>
    </w:p>
    <w:p w:rsidR="00D05549" w:rsidRPr="00EA1DBC" w:rsidRDefault="00D05549" w:rsidP="00D05549">
      <w:pPr>
        <w:spacing w:line="360" w:lineRule="auto"/>
        <w:ind w:right="49"/>
        <w:jc w:val="center"/>
        <w:rPr>
          <w:sz w:val="28"/>
          <w:szCs w:val="28"/>
        </w:rPr>
      </w:pPr>
    </w:p>
    <w:p w:rsidR="00D05549" w:rsidRPr="00EA1DBC" w:rsidRDefault="00D05549" w:rsidP="00D05549">
      <w:pPr>
        <w:jc w:val="center"/>
        <w:rPr>
          <w:sz w:val="28"/>
          <w:szCs w:val="28"/>
        </w:rPr>
      </w:pPr>
      <w:r w:rsidRPr="00EA1DBC">
        <w:rPr>
          <w:sz w:val="28"/>
          <w:szCs w:val="28"/>
        </w:rPr>
        <w:t>Москва 2015</w:t>
      </w:r>
    </w:p>
    <w:p w:rsidR="00D05549" w:rsidRDefault="00D05549" w:rsidP="00D05549">
      <w:pPr>
        <w:spacing w:after="0"/>
        <w:sectPr w:rsidR="00D05549" w:rsidSect="003F15E5">
          <w:type w:val="continuous"/>
          <w:pgSz w:w="11906" w:h="16838"/>
          <w:pgMar w:top="720" w:right="720" w:bottom="720" w:left="720" w:header="708" w:footer="708" w:gutter="0"/>
          <w:cols w:space="708"/>
          <w:docGrid w:linePitch="360"/>
        </w:sect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lastRenderedPageBreak/>
        <w:t>Е.1. Основные сведения об изделии.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7D1CD3">
      <w:pPr>
        <w:numPr>
          <w:ilvl w:val="2"/>
          <w:numId w:val="10"/>
        </w:numPr>
        <w:overflowPunct w:val="0"/>
        <w:autoSpaceDE w:val="0"/>
        <w:autoSpaceDN w:val="0"/>
        <w:adjustRightInd w:val="0"/>
        <w:spacing w:after="0" w:line="240" w:lineRule="auto"/>
        <w:jc w:val="both"/>
        <w:textAlignment w:val="baseline"/>
        <w:rPr>
          <w:rFonts w:eastAsia="Times New Roman"/>
          <w:szCs w:val="24"/>
          <w:u w:val="single"/>
          <w:lang w:eastAsia="ru-RU"/>
        </w:rPr>
      </w:pPr>
      <w:r w:rsidRPr="002467F5">
        <w:rPr>
          <w:rFonts w:eastAsia="Times New Roman"/>
          <w:szCs w:val="24"/>
          <w:u w:val="single"/>
          <w:lang w:eastAsia="ru-RU"/>
        </w:rPr>
        <w:t>Прибор комбинированный «еЛайт»:</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Исполнение</w:t>
      </w:r>
      <w:r w:rsidR="00BE3A25">
        <w:rPr>
          <w:rFonts w:eastAsia="Times New Roman"/>
          <w:szCs w:val="24"/>
          <w:lang w:eastAsia="ru-RU"/>
        </w:rPr>
        <w:t>:</w:t>
      </w:r>
      <w:r w:rsidRPr="002467F5">
        <w:rPr>
          <w:rFonts w:eastAsia="Times New Roman"/>
          <w:szCs w:val="24"/>
          <w:lang w:eastAsia="ru-RU"/>
        </w:rPr>
        <w:t xml:space="preserve"> </w:t>
      </w:r>
      <w:r w:rsidR="00BE3A25" w:rsidRPr="00BE3A25">
        <w:rPr>
          <w:rFonts w:eastAsia="Times New Roman"/>
          <w:sz w:val="32"/>
          <w:szCs w:val="32"/>
          <w:u w:val="single"/>
          <w:lang w:eastAsia="ru-RU"/>
        </w:rPr>
        <w:t>«еЛайт</w:t>
      </w:r>
      <w:r w:rsidRPr="002467F5">
        <w:rPr>
          <w:rFonts w:eastAsia="Times New Roman"/>
          <w:szCs w:val="24"/>
          <w:lang w:eastAsia="ru-RU"/>
        </w:rPr>
        <w:t>_____</w:t>
      </w:r>
      <w:r w:rsidR="00BE3A25" w:rsidRPr="00BE3A25">
        <w:rPr>
          <w:rFonts w:eastAsia="Times New Roman"/>
          <w:sz w:val="32"/>
          <w:szCs w:val="32"/>
          <w:u w:val="single"/>
          <w:lang w:eastAsia="ru-RU"/>
        </w:rPr>
        <w:t>»</w:t>
      </w:r>
      <w:r w:rsidRPr="002467F5">
        <w:rPr>
          <w:rFonts w:eastAsia="Times New Roman"/>
          <w:szCs w:val="24"/>
          <w:lang w:eastAsia="ru-RU"/>
        </w:rPr>
        <w:t>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Заводской номер  №_________________________________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7D1CD3">
      <w:pPr>
        <w:numPr>
          <w:ilvl w:val="1"/>
          <w:numId w:val="10"/>
        </w:numPr>
        <w:overflowPunct w:val="0"/>
        <w:autoSpaceDE w:val="0"/>
        <w:autoSpaceDN w:val="0"/>
        <w:adjustRightInd w:val="0"/>
        <w:spacing w:after="0" w:line="240" w:lineRule="auto"/>
        <w:jc w:val="both"/>
        <w:textAlignment w:val="baseline"/>
        <w:rPr>
          <w:rFonts w:eastAsia="Times New Roman"/>
          <w:szCs w:val="24"/>
          <w:u w:val="single"/>
          <w:lang w:eastAsia="ru-RU"/>
        </w:rPr>
      </w:pPr>
      <w:r w:rsidRPr="002467F5">
        <w:rPr>
          <w:rFonts w:eastAsia="Times New Roman"/>
          <w:szCs w:val="24"/>
          <w:u w:val="single"/>
        </w:rPr>
        <w:t>Блок индикации</w:t>
      </w:r>
      <w:r w:rsidRPr="002467F5">
        <w:rPr>
          <w:rFonts w:eastAsia="Times New Roman"/>
          <w:szCs w:val="24"/>
          <w:u w:val="single"/>
          <w:lang w:eastAsia="ru-RU"/>
        </w:rPr>
        <w:t>:</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Тип</w:t>
      </w:r>
      <w:r w:rsidR="00BE3A25">
        <w:rPr>
          <w:rFonts w:eastAsia="Times New Roman"/>
          <w:szCs w:val="24"/>
          <w:lang w:eastAsia="ru-RU"/>
        </w:rPr>
        <w:t>:</w:t>
      </w:r>
      <w:r w:rsidRPr="002467F5">
        <w:rPr>
          <w:rFonts w:eastAsia="Times New Roman"/>
          <w:szCs w:val="24"/>
          <w:lang w:eastAsia="ru-RU"/>
        </w:rPr>
        <w:t xml:space="preserve"> 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Заводской номер  №_________________________________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Дата изготовления __________________________________</w:t>
      </w:r>
    </w:p>
    <w:p w:rsidR="00D05549" w:rsidRPr="002467F5" w:rsidRDefault="00D05549" w:rsidP="002467F5">
      <w:pPr>
        <w:pStyle w:val="aff4"/>
        <w:overflowPunct w:val="0"/>
        <w:autoSpaceDE w:val="0"/>
        <w:autoSpaceDN w:val="0"/>
        <w:adjustRightInd w:val="0"/>
        <w:ind w:left="720"/>
        <w:jc w:val="both"/>
        <w:textAlignment w:val="baseline"/>
        <w:rPr>
          <w:rFonts w:eastAsia="Times New Roman"/>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Предприятие-изготовитель - ООО "Эко-Е"  </w:t>
      </w:r>
    </w:p>
    <w:p w:rsidR="00D05549" w:rsidRPr="002467F5" w:rsidRDefault="00D05549" w:rsidP="002467F5">
      <w:pPr>
        <w:tabs>
          <w:tab w:val="num" w:pos="0"/>
        </w:tabs>
        <w:overflowPunct w:val="0"/>
        <w:autoSpaceDE w:val="0"/>
        <w:autoSpaceDN w:val="0"/>
        <w:adjustRightInd w:val="0"/>
        <w:spacing w:after="0" w:line="240" w:lineRule="auto"/>
        <w:ind w:firstLine="1418"/>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ab/>
        <w:t xml:space="preserve">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Е.2. Основные технические данные и характеристики.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7D1CD3">
      <w:pPr>
        <w:pStyle w:val="aff4"/>
        <w:numPr>
          <w:ilvl w:val="0"/>
          <w:numId w:val="11"/>
        </w:numPr>
        <w:overflowPunct w:val="0"/>
        <w:autoSpaceDE w:val="0"/>
        <w:autoSpaceDN w:val="0"/>
        <w:adjustRightInd w:val="0"/>
        <w:jc w:val="both"/>
        <w:textAlignment w:val="baseline"/>
        <w:rPr>
          <w:rFonts w:eastAsia="Times New Roman"/>
        </w:rPr>
      </w:pPr>
      <w:r w:rsidRPr="002467F5">
        <w:rPr>
          <w:rFonts w:eastAsia="Times New Roman"/>
        </w:rPr>
        <w:t xml:space="preserve">Номинальные и фактические значения основных технических данных и характеристик прибора приведены в таблице 1.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Таблица 1.</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5"/>
        <w:gridCol w:w="2316"/>
        <w:gridCol w:w="2022"/>
      </w:tblGrid>
      <w:tr w:rsidR="00D05549" w:rsidRPr="002467F5" w:rsidTr="003F15E5">
        <w:trPr>
          <w:cantSplit/>
        </w:trPr>
        <w:tc>
          <w:tcPr>
            <w:tcW w:w="4535" w:type="dxa"/>
            <w:vMerge w:val="restart"/>
            <w:vAlign w:val="center"/>
          </w:tcPr>
          <w:p w:rsidR="00D05549" w:rsidRPr="002467F5" w:rsidRDefault="00D05549" w:rsidP="001623D5">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Наименование</w:t>
            </w:r>
          </w:p>
        </w:tc>
        <w:tc>
          <w:tcPr>
            <w:tcW w:w="4338" w:type="dxa"/>
            <w:gridSpan w:val="2"/>
          </w:tcPr>
          <w:p w:rsidR="00D05549" w:rsidRPr="002467F5" w:rsidRDefault="00D05549" w:rsidP="001623D5">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Значение характеристики</w:t>
            </w:r>
          </w:p>
        </w:tc>
      </w:tr>
      <w:tr w:rsidR="00D05549" w:rsidRPr="002467F5" w:rsidTr="003F15E5">
        <w:trPr>
          <w:cantSplit/>
        </w:trPr>
        <w:tc>
          <w:tcPr>
            <w:tcW w:w="4535" w:type="dxa"/>
            <w:vMerge/>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316" w:type="dxa"/>
          </w:tcPr>
          <w:p w:rsidR="00D05549" w:rsidRPr="002467F5" w:rsidRDefault="00D05549" w:rsidP="001623D5">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номинальное</w:t>
            </w:r>
          </w:p>
        </w:tc>
        <w:tc>
          <w:tcPr>
            <w:tcW w:w="2022" w:type="dxa"/>
          </w:tcPr>
          <w:p w:rsidR="00D05549" w:rsidRPr="002467F5" w:rsidRDefault="00D05549" w:rsidP="001623D5">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фактическое</w:t>
            </w:r>
          </w:p>
        </w:tc>
      </w:tr>
      <w:tr w:rsidR="00D05549" w:rsidRPr="002467F5" w:rsidTr="003F15E5">
        <w:trPr>
          <w:cantSplit/>
        </w:trPr>
        <w:tc>
          <w:tcPr>
            <w:tcW w:w="4535" w:type="dxa"/>
          </w:tcPr>
          <w:p w:rsidR="00D05549" w:rsidRPr="002467F5" w:rsidRDefault="00D05549" w:rsidP="007F1E83">
            <w:pPr>
              <w:overflowPunct w:val="0"/>
              <w:autoSpaceDE w:val="0"/>
              <w:autoSpaceDN w:val="0"/>
              <w:adjustRightInd w:val="0"/>
              <w:spacing w:after="0" w:line="240" w:lineRule="auto"/>
              <w:textAlignment w:val="baseline"/>
              <w:rPr>
                <w:rFonts w:eastAsia="Times New Roman"/>
                <w:szCs w:val="24"/>
                <w:lang w:eastAsia="ru-RU"/>
              </w:rPr>
            </w:pPr>
            <w:r w:rsidRPr="002467F5">
              <w:rPr>
                <w:rFonts w:eastAsia="Times New Roman"/>
                <w:szCs w:val="24"/>
                <w:lang w:eastAsia="ru-RU"/>
              </w:rPr>
              <w:t>1. Относительная                                               погрешность измерения освещенности, %</w:t>
            </w:r>
          </w:p>
        </w:tc>
        <w:tc>
          <w:tcPr>
            <w:tcW w:w="2316" w:type="dxa"/>
          </w:tcPr>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p>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8</w:t>
            </w:r>
          </w:p>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p>
        </w:tc>
        <w:tc>
          <w:tcPr>
            <w:tcW w:w="2022"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rPr>
          <w:cantSplit/>
        </w:trPr>
        <w:tc>
          <w:tcPr>
            <w:tcW w:w="4535" w:type="dxa"/>
          </w:tcPr>
          <w:p w:rsidR="00D05549" w:rsidRPr="002467F5" w:rsidRDefault="00D05549" w:rsidP="007F1E83">
            <w:pPr>
              <w:overflowPunct w:val="0"/>
              <w:autoSpaceDE w:val="0"/>
              <w:autoSpaceDN w:val="0"/>
              <w:adjustRightInd w:val="0"/>
              <w:spacing w:after="0" w:line="240" w:lineRule="auto"/>
              <w:textAlignment w:val="baseline"/>
              <w:rPr>
                <w:rFonts w:eastAsia="Times New Roman"/>
                <w:szCs w:val="24"/>
                <w:lang w:eastAsia="ru-RU"/>
              </w:rPr>
            </w:pPr>
            <w:r w:rsidRPr="002467F5">
              <w:rPr>
                <w:rFonts w:eastAsia="Times New Roman"/>
                <w:szCs w:val="24"/>
                <w:lang w:eastAsia="ru-RU"/>
              </w:rPr>
              <w:t>2. Относительная                                             погрешность измерения яркости, %</w:t>
            </w:r>
          </w:p>
        </w:tc>
        <w:tc>
          <w:tcPr>
            <w:tcW w:w="2316" w:type="dxa"/>
            <w:vAlign w:val="center"/>
          </w:tcPr>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10</w:t>
            </w:r>
          </w:p>
        </w:tc>
        <w:tc>
          <w:tcPr>
            <w:tcW w:w="2022"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rPr>
          <w:cantSplit/>
        </w:trPr>
        <w:tc>
          <w:tcPr>
            <w:tcW w:w="4535" w:type="dxa"/>
          </w:tcPr>
          <w:p w:rsidR="00D05549" w:rsidRPr="002467F5" w:rsidRDefault="00D05549" w:rsidP="007F1E83">
            <w:pPr>
              <w:overflowPunct w:val="0"/>
              <w:autoSpaceDE w:val="0"/>
              <w:autoSpaceDN w:val="0"/>
              <w:adjustRightInd w:val="0"/>
              <w:spacing w:after="0" w:line="240" w:lineRule="auto"/>
              <w:textAlignment w:val="baseline"/>
              <w:rPr>
                <w:rFonts w:eastAsia="Times New Roman"/>
                <w:szCs w:val="24"/>
                <w:lang w:eastAsia="ru-RU"/>
              </w:rPr>
            </w:pPr>
            <w:r w:rsidRPr="002467F5">
              <w:rPr>
                <w:rFonts w:eastAsia="Times New Roman"/>
                <w:szCs w:val="24"/>
                <w:lang w:eastAsia="ru-RU"/>
              </w:rPr>
              <w:t>3. Относительная                                               погрешность измерения коэффициента пульсации, %</w:t>
            </w:r>
          </w:p>
        </w:tc>
        <w:tc>
          <w:tcPr>
            <w:tcW w:w="2316" w:type="dxa"/>
          </w:tcPr>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p>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10</w:t>
            </w:r>
          </w:p>
        </w:tc>
        <w:tc>
          <w:tcPr>
            <w:tcW w:w="2022"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bl>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7F1E83" w:rsidRDefault="007F1E83">
      <w:pPr>
        <w:spacing w:after="0" w:line="240" w:lineRule="auto"/>
        <w:rPr>
          <w:rFonts w:eastAsia="Times New Roman"/>
          <w:szCs w:val="24"/>
          <w:lang w:eastAsia="ru-RU"/>
        </w:rPr>
      </w:pPr>
      <w:r>
        <w:rPr>
          <w:rFonts w:eastAsia="Times New Roman"/>
          <w:szCs w:val="24"/>
          <w:lang w:eastAsia="ru-RU"/>
        </w:rPr>
        <w:br w:type="page"/>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lastRenderedPageBreak/>
        <w:t>Е.3. Комплектность.</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7D1CD3">
      <w:pPr>
        <w:pStyle w:val="aff4"/>
        <w:numPr>
          <w:ilvl w:val="0"/>
          <w:numId w:val="12"/>
        </w:numPr>
        <w:overflowPunct w:val="0"/>
        <w:autoSpaceDE w:val="0"/>
        <w:autoSpaceDN w:val="0"/>
        <w:adjustRightInd w:val="0"/>
        <w:jc w:val="both"/>
        <w:textAlignment w:val="baseline"/>
        <w:rPr>
          <w:rFonts w:eastAsia="Times New Roman"/>
        </w:rPr>
      </w:pPr>
      <w:r w:rsidRPr="002467F5">
        <w:rPr>
          <w:rFonts w:eastAsia="Times New Roman"/>
        </w:rPr>
        <w:t>В комплект прибора входят изделия и эксплуатационная документация, указанные в таблице 2.</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Таблица 2.</w:t>
      </w:r>
    </w:p>
    <w:tbl>
      <w:tblPr>
        <w:tblW w:w="9781"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686"/>
        <w:gridCol w:w="850"/>
        <w:gridCol w:w="2410"/>
      </w:tblGrid>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Обозначение</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Наименование</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Кол-во.</w:t>
            </w: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Примечание</w:t>
            </w: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«еЛайт» Исполнение 3</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val="en-US" w:eastAsia="ru-RU"/>
              </w:rPr>
            </w:pPr>
            <w:r w:rsidRPr="002467F5">
              <w:rPr>
                <w:szCs w:val="24"/>
              </w:rPr>
              <w:t>СВМТ.201112.003</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Прибор комбинированный</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«еЛайт» Исполнение 4</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val="en-US" w:eastAsia="ru-RU"/>
              </w:rPr>
            </w:pPr>
            <w:r w:rsidRPr="002467F5">
              <w:rPr>
                <w:rFonts w:eastAsia="Times New Roman"/>
                <w:szCs w:val="24"/>
                <w:lang w:val="en-US" w:eastAsia="ru-RU"/>
              </w:rPr>
              <w:t>СВМТ.201112.004</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Прибор комбинированный</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БОИ-01</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СВМТ.424179.001</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Блок индикации</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БОИ-02 Исполнение «еЛайт»</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СВМТ.424179.002</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Блок индикации</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Кабель</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Кабель соединительный блока индикации БОИ-01 и прибора «еЛайт»</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6A574A" w:rsidP="002467F5">
            <w:pPr>
              <w:overflowPunct w:val="0"/>
              <w:autoSpaceDE w:val="0"/>
              <w:autoSpaceDN w:val="0"/>
              <w:adjustRightInd w:val="0"/>
              <w:spacing w:after="0" w:line="240" w:lineRule="auto"/>
              <w:jc w:val="both"/>
              <w:textAlignment w:val="baseline"/>
              <w:rPr>
                <w:rFonts w:eastAsia="Times New Roman"/>
                <w:szCs w:val="24"/>
                <w:lang w:eastAsia="ru-RU"/>
              </w:rPr>
            </w:pPr>
            <w:r>
              <w:rPr>
                <w:rFonts w:eastAsia="Times New Roman"/>
                <w:szCs w:val="24"/>
                <w:lang w:eastAsia="ru-RU"/>
              </w:rPr>
              <w:t xml:space="preserve">в </w:t>
            </w:r>
            <w:r w:rsidR="00D05549" w:rsidRPr="002467F5">
              <w:rPr>
                <w:rFonts w:eastAsia="Times New Roman"/>
                <w:szCs w:val="24"/>
                <w:lang w:eastAsia="ru-RU"/>
              </w:rPr>
              <w:t>комплект</w:t>
            </w:r>
            <w:r>
              <w:rPr>
                <w:rFonts w:eastAsia="Times New Roman"/>
                <w:szCs w:val="24"/>
                <w:lang w:eastAsia="ru-RU"/>
              </w:rPr>
              <w:t>е</w:t>
            </w:r>
            <w:r w:rsidR="00D05549" w:rsidRPr="002467F5">
              <w:rPr>
                <w:rFonts w:eastAsia="Times New Roman"/>
                <w:szCs w:val="24"/>
                <w:lang w:eastAsia="ru-RU"/>
              </w:rPr>
              <w:t xml:space="preserve"> БОИ-01</w:t>
            </w:r>
          </w:p>
        </w:tc>
      </w:tr>
      <w:tr w:rsidR="00D05549" w:rsidRPr="002467F5" w:rsidTr="003F15E5">
        <w:tc>
          <w:tcPr>
            <w:tcW w:w="2835" w:type="dxa"/>
          </w:tcPr>
          <w:p w:rsidR="00D05549" w:rsidRPr="002467F5" w:rsidRDefault="00D05549" w:rsidP="00BE3A25">
            <w:pPr>
              <w:pStyle w:val="afb"/>
            </w:pPr>
            <w:r w:rsidRPr="002467F5">
              <w:t>Отвертка</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Отвертка крестовая</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6A574A" w:rsidP="006A574A">
            <w:pPr>
              <w:overflowPunct w:val="0"/>
              <w:autoSpaceDE w:val="0"/>
              <w:autoSpaceDN w:val="0"/>
              <w:adjustRightInd w:val="0"/>
              <w:spacing w:after="0" w:line="240" w:lineRule="auto"/>
              <w:jc w:val="both"/>
              <w:textAlignment w:val="baseline"/>
              <w:rPr>
                <w:rFonts w:eastAsia="Times New Roman"/>
                <w:szCs w:val="24"/>
                <w:lang w:eastAsia="ru-RU"/>
              </w:rPr>
            </w:pPr>
            <w:r>
              <w:rPr>
                <w:rFonts w:eastAsia="Times New Roman"/>
                <w:szCs w:val="24"/>
                <w:lang w:eastAsia="ru-RU"/>
              </w:rPr>
              <w:t xml:space="preserve">в </w:t>
            </w:r>
            <w:r w:rsidR="00D05549" w:rsidRPr="002467F5">
              <w:rPr>
                <w:rFonts w:eastAsia="Times New Roman"/>
                <w:szCs w:val="24"/>
                <w:lang w:eastAsia="ru-RU"/>
              </w:rPr>
              <w:t>комплект</w:t>
            </w:r>
            <w:r>
              <w:rPr>
                <w:rFonts w:eastAsia="Times New Roman"/>
                <w:szCs w:val="24"/>
                <w:lang w:eastAsia="ru-RU"/>
              </w:rPr>
              <w:t>е</w:t>
            </w:r>
            <w:r w:rsidR="00D05549" w:rsidRPr="002467F5">
              <w:rPr>
                <w:rFonts w:eastAsia="Times New Roman"/>
                <w:szCs w:val="24"/>
                <w:lang w:eastAsia="ru-RU"/>
              </w:rPr>
              <w:t xml:space="preserve"> БОИ-01</w:t>
            </w:r>
          </w:p>
        </w:tc>
      </w:tr>
      <w:tr w:rsidR="00D05549" w:rsidRPr="002467F5" w:rsidTr="003F15E5">
        <w:tc>
          <w:tcPr>
            <w:tcW w:w="2835" w:type="dxa"/>
          </w:tcPr>
          <w:p w:rsidR="00D05549" w:rsidRPr="002467F5" w:rsidRDefault="00D05549" w:rsidP="00BE3A25">
            <w:pPr>
              <w:pStyle w:val="afb"/>
              <w:rPr>
                <w:lang w:val="en-US"/>
              </w:rPr>
            </w:pPr>
            <w:r w:rsidRPr="002467F5">
              <w:rPr>
                <w:lang w:val="en-US"/>
              </w:rPr>
              <w:t>LR6</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Элементы питания</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Укладочная тара для хранения и транспортировки</w:t>
            </w:r>
          </w:p>
        </w:tc>
        <w:tc>
          <w:tcPr>
            <w:tcW w:w="850" w:type="dxa"/>
          </w:tcPr>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1</w:t>
            </w: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rPr>
          <w:trHeight w:val="981"/>
        </w:trPr>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СФАТ.201112.003 РЭ</w:t>
            </w: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Руководство по эксплуатации, с методикой поверки и паспортом</w:t>
            </w:r>
          </w:p>
        </w:tc>
        <w:tc>
          <w:tcPr>
            <w:tcW w:w="850" w:type="dxa"/>
          </w:tcPr>
          <w:p w:rsidR="00D05549" w:rsidRPr="002467F5" w:rsidRDefault="00D05549" w:rsidP="007F1E83">
            <w:pPr>
              <w:overflowPunct w:val="0"/>
              <w:autoSpaceDE w:val="0"/>
              <w:autoSpaceDN w:val="0"/>
              <w:adjustRightInd w:val="0"/>
              <w:spacing w:after="0" w:line="240" w:lineRule="auto"/>
              <w:jc w:val="center"/>
              <w:textAlignment w:val="baseline"/>
              <w:rPr>
                <w:rFonts w:eastAsia="Times New Roman"/>
                <w:szCs w:val="24"/>
                <w:lang w:eastAsia="ru-RU"/>
              </w:rPr>
            </w:pPr>
            <w:r w:rsidRPr="002467F5">
              <w:rPr>
                <w:rFonts w:eastAsia="Times New Roman"/>
                <w:szCs w:val="24"/>
                <w:lang w:eastAsia="ru-RU"/>
              </w:rPr>
              <w:t>1</w:t>
            </w: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r w:rsidR="00D05549" w:rsidRPr="002467F5" w:rsidTr="003F15E5">
        <w:tc>
          <w:tcPr>
            <w:tcW w:w="2835"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3686"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Свидетельство о первичной поверке</w:t>
            </w:r>
          </w:p>
        </w:tc>
        <w:tc>
          <w:tcPr>
            <w:tcW w:w="85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410"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bl>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Е.4. Ресурсы, сроки службы и хранения, гарантии изготовителя.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Гарантийный срок эксплуатации прибора устанавливается в 12  месяцев со дня ввода его в эксплуатацию или по истечении гарантийного срока хранения.</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Гарантийный срок хранения 24 месяца со дня приемки изделия  представителем.</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Безвозмездный  ремонт  или  замена  изделия  в  течении гарантийного  срока эксплуатации производится предприятием-изготовителем при условии соблюдения потребителем правил эксплуатации, транспортирования и хранения.</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В случае устранения неисправностей в изделии (по рекламации) гарантийный срок эксплуатации продлевается на  время, в течении которого прибор  не использовали из-за обнаруженных неисправностей.</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Предприятие-изготовитель обеспечивает ремонт изделия в течение  всего срока после гарантийной эксплуатации по отдельному договору с потребителем.</w:t>
      </w:r>
    </w:p>
    <w:p w:rsidR="00D05549" w:rsidRPr="002467F5" w:rsidRDefault="00D05549" w:rsidP="007D1CD3">
      <w:pPr>
        <w:pStyle w:val="aff4"/>
        <w:numPr>
          <w:ilvl w:val="0"/>
          <w:numId w:val="13"/>
        </w:numPr>
        <w:overflowPunct w:val="0"/>
        <w:autoSpaceDE w:val="0"/>
        <w:autoSpaceDN w:val="0"/>
        <w:adjustRightInd w:val="0"/>
        <w:jc w:val="both"/>
        <w:textAlignment w:val="baseline"/>
        <w:rPr>
          <w:rFonts w:eastAsia="Times New Roman"/>
        </w:rPr>
      </w:pPr>
      <w:r w:rsidRPr="002467F5">
        <w:rPr>
          <w:rFonts w:eastAsia="Times New Roman"/>
        </w:rPr>
        <w:t>Средний срок службы прибора не менее 8 лет.</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7F1E83" w:rsidRDefault="007F1E83">
      <w:pPr>
        <w:spacing w:after="0" w:line="240" w:lineRule="auto"/>
        <w:rPr>
          <w:szCs w:val="24"/>
          <w:u w:val="single"/>
        </w:rPr>
      </w:pPr>
      <w:r>
        <w:rPr>
          <w:szCs w:val="24"/>
          <w:u w:val="single"/>
        </w:rPr>
        <w:br w:type="page"/>
      </w:r>
    </w:p>
    <w:p w:rsidR="00D05549" w:rsidRPr="002467F5" w:rsidRDefault="00D05549" w:rsidP="002467F5">
      <w:pPr>
        <w:spacing w:after="0" w:line="240" w:lineRule="auto"/>
        <w:jc w:val="both"/>
        <w:rPr>
          <w:szCs w:val="24"/>
          <w:u w:val="single"/>
        </w:rPr>
      </w:pPr>
      <w:r w:rsidRPr="002467F5">
        <w:rPr>
          <w:szCs w:val="24"/>
          <w:u w:val="single"/>
        </w:rPr>
        <w:lastRenderedPageBreak/>
        <w:t>Адрес изготовителя:</w:t>
      </w:r>
    </w:p>
    <w:p w:rsidR="00D05549" w:rsidRPr="002467F5" w:rsidRDefault="00D05549" w:rsidP="002467F5">
      <w:pPr>
        <w:spacing w:after="0" w:line="240" w:lineRule="auto"/>
        <w:ind w:firstLine="600"/>
        <w:jc w:val="both"/>
        <w:rPr>
          <w:szCs w:val="24"/>
        </w:rPr>
      </w:pPr>
      <w:r w:rsidRPr="002467F5">
        <w:rPr>
          <w:szCs w:val="24"/>
        </w:rPr>
        <w:t xml:space="preserve"> </w:t>
      </w:r>
    </w:p>
    <w:p w:rsidR="00D05549" w:rsidRPr="002467F5" w:rsidRDefault="00D05549" w:rsidP="002467F5">
      <w:pPr>
        <w:spacing w:after="0" w:line="240" w:lineRule="auto"/>
        <w:ind w:firstLine="600"/>
        <w:jc w:val="both"/>
        <w:rPr>
          <w:szCs w:val="24"/>
        </w:rPr>
      </w:pPr>
      <w:r w:rsidRPr="002467F5">
        <w:rPr>
          <w:szCs w:val="24"/>
        </w:rPr>
        <w:t>Приборостроительная компания ООО «Эко-Е»</w:t>
      </w:r>
    </w:p>
    <w:p w:rsidR="00D05549" w:rsidRPr="002467F5" w:rsidRDefault="00D05549" w:rsidP="002467F5">
      <w:pPr>
        <w:spacing w:after="0" w:line="240" w:lineRule="auto"/>
        <w:ind w:firstLine="600"/>
        <w:jc w:val="both"/>
        <w:rPr>
          <w:szCs w:val="24"/>
        </w:rPr>
      </w:pPr>
      <w:r w:rsidRPr="002467F5">
        <w:rPr>
          <w:szCs w:val="24"/>
        </w:rPr>
        <w:t>117</w:t>
      </w:r>
      <w:r w:rsidR="00C44390" w:rsidRPr="00C44390">
        <w:rPr>
          <w:szCs w:val="24"/>
        </w:rPr>
        <w:t>545</w:t>
      </w:r>
      <w:r w:rsidRPr="002467F5">
        <w:rPr>
          <w:szCs w:val="24"/>
        </w:rPr>
        <w:t xml:space="preserve">, г. Москва, </w:t>
      </w:r>
      <w:r w:rsidR="00C44390">
        <w:rPr>
          <w:szCs w:val="24"/>
        </w:rPr>
        <w:t>ул. Подольских Курсантов, д. 3, стр. 2</w:t>
      </w:r>
    </w:p>
    <w:p w:rsidR="00D05549" w:rsidRPr="002467F5" w:rsidRDefault="00D05549" w:rsidP="002467F5">
      <w:pPr>
        <w:spacing w:after="0" w:line="240" w:lineRule="auto"/>
        <w:ind w:firstLine="600"/>
        <w:jc w:val="both"/>
        <w:rPr>
          <w:szCs w:val="24"/>
        </w:rPr>
      </w:pPr>
      <w:r w:rsidRPr="002467F5">
        <w:rPr>
          <w:szCs w:val="24"/>
        </w:rPr>
        <w:t>тел./факс: (499) 341-0369</w:t>
      </w:r>
    </w:p>
    <w:p w:rsidR="00D05549" w:rsidRPr="002467F5" w:rsidRDefault="00D05549" w:rsidP="002467F5">
      <w:pPr>
        <w:spacing w:after="0" w:line="240" w:lineRule="auto"/>
        <w:ind w:firstLine="600"/>
        <w:jc w:val="both"/>
        <w:rPr>
          <w:szCs w:val="24"/>
        </w:rPr>
      </w:pPr>
      <w:r w:rsidRPr="002467F5">
        <w:rPr>
          <w:szCs w:val="24"/>
          <w:lang w:val="en-US"/>
        </w:rPr>
        <w:t>Web</w:t>
      </w:r>
      <w:r w:rsidRPr="002467F5">
        <w:rPr>
          <w:szCs w:val="24"/>
        </w:rPr>
        <w:t xml:space="preserve">: </w:t>
      </w:r>
      <w:r w:rsidRPr="002467F5">
        <w:rPr>
          <w:szCs w:val="24"/>
          <w:lang w:val="en-US"/>
        </w:rPr>
        <w:t>http</w:t>
      </w:r>
      <w:r w:rsidRPr="002467F5">
        <w:rPr>
          <w:szCs w:val="24"/>
        </w:rPr>
        <w:t>://</w:t>
      </w:r>
      <w:r w:rsidRPr="002467F5">
        <w:rPr>
          <w:szCs w:val="24"/>
          <w:lang w:val="en-US"/>
        </w:rPr>
        <w:t>eco</w:t>
      </w:r>
      <w:r w:rsidRPr="002467F5">
        <w:rPr>
          <w:szCs w:val="24"/>
        </w:rPr>
        <w:t>-</w:t>
      </w:r>
      <w:r w:rsidRPr="002467F5">
        <w:rPr>
          <w:szCs w:val="24"/>
          <w:lang w:val="en-US"/>
        </w:rPr>
        <w:t>e</w:t>
      </w:r>
      <w:r w:rsidRPr="002467F5">
        <w:rPr>
          <w:szCs w:val="24"/>
        </w:rPr>
        <w:t>.</w:t>
      </w:r>
      <w:r w:rsidRPr="002467F5">
        <w:rPr>
          <w:szCs w:val="24"/>
          <w:lang w:val="en-US"/>
        </w:rPr>
        <w:t>ru</w:t>
      </w:r>
    </w:p>
    <w:p w:rsidR="00D05549" w:rsidRPr="00177630" w:rsidRDefault="00D05549" w:rsidP="002467F5">
      <w:pPr>
        <w:spacing w:after="0" w:line="240" w:lineRule="auto"/>
        <w:ind w:firstLine="600"/>
        <w:jc w:val="both"/>
        <w:rPr>
          <w:szCs w:val="24"/>
          <w:lang w:val="en-US"/>
        </w:rPr>
      </w:pPr>
      <w:r w:rsidRPr="002467F5">
        <w:rPr>
          <w:szCs w:val="24"/>
          <w:lang w:val="en-US"/>
        </w:rPr>
        <w:t>E</w:t>
      </w:r>
      <w:r w:rsidRPr="00177630">
        <w:rPr>
          <w:szCs w:val="24"/>
          <w:lang w:val="en-US"/>
        </w:rPr>
        <w:t>-</w:t>
      </w:r>
      <w:r w:rsidRPr="002467F5">
        <w:rPr>
          <w:szCs w:val="24"/>
          <w:lang w:val="en-US"/>
        </w:rPr>
        <w:t>mail</w:t>
      </w:r>
      <w:r w:rsidRPr="00177630">
        <w:rPr>
          <w:szCs w:val="24"/>
          <w:lang w:val="en-US"/>
        </w:rPr>
        <w:t xml:space="preserve">: </w:t>
      </w:r>
      <w:hyperlink r:id="rId143" w:history="1">
        <w:r w:rsidRPr="002467F5">
          <w:rPr>
            <w:color w:val="0000FF"/>
            <w:szCs w:val="24"/>
            <w:u w:val="single"/>
            <w:lang w:val="en-US"/>
          </w:rPr>
          <w:t>info</w:t>
        </w:r>
        <w:r w:rsidRPr="00177630">
          <w:rPr>
            <w:color w:val="0000FF"/>
            <w:szCs w:val="24"/>
            <w:u w:val="single"/>
            <w:lang w:val="en-US"/>
          </w:rPr>
          <w:t>@</w:t>
        </w:r>
        <w:r w:rsidRPr="002467F5">
          <w:rPr>
            <w:color w:val="0000FF"/>
            <w:szCs w:val="24"/>
            <w:u w:val="single"/>
            <w:lang w:val="en-US"/>
          </w:rPr>
          <w:t>eco</w:t>
        </w:r>
        <w:r w:rsidRPr="00177630">
          <w:rPr>
            <w:color w:val="0000FF"/>
            <w:szCs w:val="24"/>
            <w:u w:val="single"/>
            <w:lang w:val="en-US"/>
          </w:rPr>
          <w:t>-</w:t>
        </w:r>
        <w:r w:rsidRPr="002467F5">
          <w:rPr>
            <w:color w:val="0000FF"/>
            <w:szCs w:val="24"/>
            <w:u w:val="single"/>
            <w:lang w:val="en-US"/>
          </w:rPr>
          <w:t>e</w:t>
        </w:r>
        <w:r w:rsidRPr="00177630">
          <w:rPr>
            <w:color w:val="0000FF"/>
            <w:szCs w:val="24"/>
            <w:u w:val="single"/>
            <w:lang w:val="en-US"/>
          </w:rPr>
          <w:t>.</w:t>
        </w:r>
        <w:r w:rsidRPr="002467F5">
          <w:rPr>
            <w:color w:val="0000FF"/>
            <w:szCs w:val="24"/>
            <w:u w:val="single"/>
            <w:lang w:val="en-US"/>
          </w:rPr>
          <w:t>ru</w:t>
        </w:r>
      </w:hyperlink>
    </w:p>
    <w:p w:rsidR="00D05549" w:rsidRPr="00177630" w:rsidRDefault="00D05549" w:rsidP="002467F5">
      <w:pPr>
        <w:overflowPunct w:val="0"/>
        <w:autoSpaceDE w:val="0"/>
        <w:autoSpaceDN w:val="0"/>
        <w:adjustRightInd w:val="0"/>
        <w:spacing w:after="0" w:line="240" w:lineRule="auto"/>
        <w:jc w:val="both"/>
        <w:textAlignment w:val="baseline"/>
        <w:rPr>
          <w:rFonts w:eastAsia="Times New Roman"/>
          <w:szCs w:val="24"/>
          <w:lang w:val="en-US"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Е.5. Консервация.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7D1CD3">
      <w:pPr>
        <w:pStyle w:val="aff4"/>
        <w:numPr>
          <w:ilvl w:val="0"/>
          <w:numId w:val="14"/>
        </w:numPr>
        <w:overflowPunct w:val="0"/>
        <w:autoSpaceDE w:val="0"/>
        <w:autoSpaceDN w:val="0"/>
        <w:adjustRightInd w:val="0"/>
        <w:jc w:val="both"/>
        <w:textAlignment w:val="baseline"/>
        <w:rPr>
          <w:rFonts w:eastAsia="Times New Roman"/>
        </w:rPr>
      </w:pPr>
      <w:r w:rsidRPr="002467F5">
        <w:rPr>
          <w:rFonts w:eastAsia="Times New Roman"/>
        </w:rPr>
        <w:t>Консервация и упаковывание прибора производится в закрытом вентилируемом помещении  при  температуре окружающего воздуха от +15</w:t>
      </w:r>
      <w:r w:rsidRPr="002467F5">
        <w:rPr>
          <w:rFonts w:eastAsia="Times New Roman"/>
          <w:vertAlign w:val="superscript"/>
        </w:rPr>
        <w:t>0</w:t>
      </w:r>
      <w:r w:rsidRPr="002467F5">
        <w:rPr>
          <w:rFonts w:eastAsia="Times New Roman"/>
        </w:rPr>
        <w:t xml:space="preserve"> до +40</w:t>
      </w:r>
      <w:r w:rsidRPr="002467F5">
        <w:rPr>
          <w:rFonts w:eastAsia="Times New Roman"/>
          <w:vertAlign w:val="superscript"/>
        </w:rPr>
        <w:t>0</w:t>
      </w:r>
      <w:r w:rsidRPr="002467F5">
        <w:rPr>
          <w:rFonts w:eastAsia="Times New Roman"/>
        </w:rPr>
        <w:t>С и относительной влажности до 80% при отсутствии в окружающей среде агрессивных примесей.</w:t>
      </w:r>
    </w:p>
    <w:p w:rsidR="00D05549" w:rsidRPr="002467F5" w:rsidRDefault="00D05549" w:rsidP="007D1CD3">
      <w:pPr>
        <w:pStyle w:val="aff4"/>
        <w:numPr>
          <w:ilvl w:val="0"/>
          <w:numId w:val="14"/>
        </w:numPr>
        <w:overflowPunct w:val="0"/>
        <w:autoSpaceDE w:val="0"/>
        <w:autoSpaceDN w:val="0"/>
        <w:adjustRightInd w:val="0"/>
        <w:jc w:val="both"/>
        <w:textAlignment w:val="baseline"/>
        <w:rPr>
          <w:rFonts w:eastAsia="Times New Roman"/>
        </w:rPr>
      </w:pPr>
      <w:r w:rsidRPr="002467F5">
        <w:rPr>
          <w:rFonts w:eastAsia="Times New Roman"/>
        </w:rPr>
        <w:t>Консервация прибора производится в соответствии с требованиями ГОСТ 9.014-78.</w:t>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Вариант защиты В3-10.</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t>Срок защиты без переконсервации – 3 года.</w:t>
      </w:r>
    </w:p>
    <w:p w:rsidR="00D05549" w:rsidRPr="002467F5" w:rsidRDefault="00D05549" w:rsidP="007D1CD3">
      <w:pPr>
        <w:pStyle w:val="aff4"/>
        <w:numPr>
          <w:ilvl w:val="0"/>
          <w:numId w:val="14"/>
        </w:numPr>
        <w:overflowPunct w:val="0"/>
        <w:autoSpaceDE w:val="0"/>
        <w:autoSpaceDN w:val="0"/>
        <w:adjustRightInd w:val="0"/>
        <w:jc w:val="both"/>
        <w:textAlignment w:val="baseline"/>
        <w:rPr>
          <w:rFonts w:eastAsia="Times New Roman"/>
        </w:rPr>
      </w:pPr>
      <w:r w:rsidRPr="002467F5">
        <w:rPr>
          <w:rFonts w:eastAsia="Times New Roman"/>
        </w:rPr>
        <w:t>По конструктивному признаку прибор относится к группе III-I ГОСТ 9.014-78.</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spacing w:after="0" w:line="240" w:lineRule="auto"/>
        <w:jc w:val="both"/>
        <w:rPr>
          <w:rFonts w:eastAsia="Times New Roman"/>
          <w:szCs w:val="24"/>
          <w:lang w:eastAsia="ru-RU"/>
        </w:rPr>
      </w:pPr>
      <w:r w:rsidRPr="002467F5">
        <w:rPr>
          <w:rFonts w:eastAsia="Times New Roman"/>
          <w:szCs w:val="24"/>
          <w:lang w:eastAsia="ru-RU"/>
        </w:rPr>
        <w:br w:type="page"/>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lastRenderedPageBreak/>
        <w:t>Е.6. Свидетельство об упаковке.</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u w:val="single"/>
          <w:lang w:eastAsia="ru-RU"/>
        </w:rPr>
      </w:pPr>
      <w:r w:rsidRPr="002467F5">
        <w:rPr>
          <w:rFonts w:eastAsia="Times New Roman"/>
          <w:szCs w:val="24"/>
          <w:u w:val="single"/>
          <w:lang w:eastAsia="ru-RU"/>
        </w:rPr>
        <w:t xml:space="preserve">Прибор комбинированный «еЛайт»: </w:t>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Исполнение</w:t>
      </w:r>
      <w:r w:rsidR="006A574A">
        <w:rPr>
          <w:rFonts w:eastAsia="Times New Roman"/>
          <w:szCs w:val="24"/>
          <w:lang w:eastAsia="ru-RU"/>
        </w:rPr>
        <w:t>:</w:t>
      </w:r>
      <w:r w:rsidRPr="002467F5">
        <w:rPr>
          <w:rFonts w:eastAsia="Times New Roman"/>
          <w:szCs w:val="24"/>
          <w:lang w:eastAsia="ru-RU"/>
        </w:rPr>
        <w:t xml:space="preserve"> </w:t>
      </w:r>
      <w:r w:rsidR="006A574A">
        <w:rPr>
          <w:rFonts w:eastAsia="Times New Roman"/>
          <w:sz w:val="32"/>
          <w:szCs w:val="32"/>
          <w:u w:val="single"/>
          <w:lang w:eastAsia="ru-RU"/>
        </w:rPr>
        <w:t xml:space="preserve"> «еЛайт       »</w:t>
      </w:r>
      <w:r w:rsidR="006A574A" w:rsidRPr="002467F5">
        <w:rPr>
          <w:rFonts w:eastAsia="Times New Roman"/>
          <w:szCs w:val="24"/>
          <w:lang w:eastAsia="ru-RU"/>
        </w:rPr>
        <w:t>_____</w:t>
      </w:r>
      <w:r w:rsidR="006A574A" w:rsidRPr="006A574A">
        <w:rPr>
          <w:rFonts w:eastAsia="Times New Roman"/>
          <w:sz w:val="32"/>
          <w:szCs w:val="32"/>
          <w:u w:val="single"/>
          <w:lang w:eastAsia="ru-RU"/>
        </w:rPr>
        <w:t xml:space="preserve">  </w:t>
      </w:r>
      <w:r w:rsidR="006A574A">
        <w:rPr>
          <w:rFonts w:eastAsia="Times New Roman"/>
          <w:sz w:val="32"/>
          <w:szCs w:val="32"/>
          <w:u w:val="single"/>
          <w:lang w:eastAsia="ru-RU"/>
        </w:rPr>
        <w:t xml:space="preserve">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Заводской №__________________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u w:val="single"/>
          <w:lang w:eastAsia="ru-RU"/>
        </w:rPr>
      </w:pPr>
      <w:r w:rsidRPr="002467F5">
        <w:rPr>
          <w:rFonts w:eastAsia="Times New Roman"/>
          <w:szCs w:val="24"/>
          <w:u w:val="single"/>
          <w:lang w:eastAsia="ru-RU"/>
        </w:rPr>
        <w:t>Блок индикации:</w:t>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Исполнение 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Заводской №__________________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7D1CD3">
      <w:pPr>
        <w:pStyle w:val="aff4"/>
        <w:numPr>
          <w:ilvl w:val="0"/>
          <w:numId w:val="15"/>
        </w:numPr>
        <w:ind w:left="0" w:firstLine="0"/>
        <w:jc w:val="both"/>
        <w:rPr>
          <w:rFonts w:eastAsia="Times New Roman"/>
        </w:rPr>
      </w:pPr>
      <w:r w:rsidRPr="002467F5">
        <w:rPr>
          <w:rFonts w:eastAsia="Times New Roman"/>
          <w:u w:val="single"/>
        </w:rPr>
        <w:t xml:space="preserve">Упакован </w:t>
      </w:r>
      <w:r w:rsidRPr="002467F5">
        <w:rPr>
          <w:rFonts w:eastAsia="Times New Roman"/>
        </w:rPr>
        <w:t>в ООО «Эко-Е»</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position w:val="4"/>
          <w:szCs w:val="24"/>
          <w:lang w:eastAsia="ru-RU"/>
        </w:rPr>
        <w:t>(наименование предприятия, на котором произведена упаковка)</w:t>
      </w:r>
    </w:p>
    <w:p w:rsidR="00D05549" w:rsidRPr="002467F5" w:rsidRDefault="00D05549" w:rsidP="002467F5">
      <w:pPr>
        <w:spacing w:after="0" w:line="240" w:lineRule="auto"/>
        <w:ind w:left="709" w:hanging="1"/>
        <w:jc w:val="both"/>
        <w:rPr>
          <w:rFonts w:eastAsia="Times New Roman"/>
          <w:szCs w:val="24"/>
          <w:lang w:eastAsia="ru-RU"/>
        </w:rPr>
      </w:pPr>
      <w:r w:rsidRPr="002467F5">
        <w:rPr>
          <w:rFonts w:eastAsia="Times New Roman"/>
          <w:szCs w:val="24"/>
          <w:lang w:eastAsia="ru-RU"/>
        </w:rPr>
        <w:t>согласно требованиям, предусмотренным в действующей технической документации.</w:t>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ab/>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Дата упаковки    "____"____________ 20      г.</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Упаковку произвел   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(Ф.И.О., подпись)</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szCs w:val="24"/>
          <w:lang w:eastAsia="ru-RU"/>
        </w:rPr>
        <w:t xml:space="preserve">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position w:val="4"/>
          <w:szCs w:val="24"/>
          <w:lang w:eastAsia="ru-RU"/>
        </w:rPr>
        <w:tab/>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Изделие после упаковки принял 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(подпись)</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position w:val="4"/>
          <w:szCs w:val="24"/>
          <w:lang w:eastAsia="ru-RU"/>
        </w:rPr>
        <w:tab/>
      </w:r>
    </w:p>
    <w:p w:rsidR="00D05549" w:rsidRPr="002467F5" w:rsidRDefault="00D05549" w:rsidP="007D1CD3">
      <w:pPr>
        <w:pStyle w:val="aff4"/>
        <w:numPr>
          <w:ilvl w:val="0"/>
          <w:numId w:val="15"/>
        </w:numPr>
        <w:overflowPunct w:val="0"/>
        <w:autoSpaceDE w:val="0"/>
        <w:autoSpaceDN w:val="0"/>
        <w:adjustRightInd w:val="0"/>
        <w:ind w:left="0" w:firstLine="0"/>
        <w:jc w:val="both"/>
        <w:textAlignment w:val="baseline"/>
        <w:rPr>
          <w:rFonts w:eastAsia="Times New Roman"/>
          <w:color w:val="000000"/>
        </w:rPr>
      </w:pPr>
      <w:r w:rsidRPr="002467F5">
        <w:rPr>
          <w:rFonts w:eastAsia="Times New Roman"/>
          <w:u w:val="single"/>
        </w:rPr>
        <w:t xml:space="preserve">Соответствует </w:t>
      </w:r>
      <w:r w:rsidRPr="002467F5">
        <w:rPr>
          <w:rFonts w:eastAsia="Times New Roman"/>
        </w:rPr>
        <w:t xml:space="preserve">техническим условиям     </w:t>
      </w:r>
      <w:r w:rsidRPr="002467F5">
        <w:rPr>
          <w:rFonts w:eastAsia="Times New Roman"/>
          <w:color w:val="000000"/>
          <w:position w:val="6"/>
          <w:u w:val="single"/>
        </w:rPr>
        <w:t>ТУ 4437–001–40148273-2015</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(обозначение технических условий)</w:t>
      </w:r>
      <w:r w:rsidRPr="002467F5">
        <w:rPr>
          <w:rFonts w:eastAsia="Times New Roman"/>
          <w:szCs w:val="24"/>
          <w:lang w:eastAsia="ru-RU"/>
        </w:rPr>
        <w:t xml:space="preserve"> </w:t>
      </w:r>
    </w:p>
    <w:p w:rsidR="00D05549" w:rsidRPr="002467F5" w:rsidRDefault="00D05549" w:rsidP="007D1CD3">
      <w:pPr>
        <w:pStyle w:val="aff4"/>
        <w:numPr>
          <w:ilvl w:val="0"/>
          <w:numId w:val="15"/>
        </w:numPr>
        <w:overflowPunct w:val="0"/>
        <w:autoSpaceDE w:val="0"/>
        <w:autoSpaceDN w:val="0"/>
        <w:adjustRightInd w:val="0"/>
        <w:ind w:left="0" w:firstLine="0"/>
        <w:jc w:val="both"/>
        <w:textAlignment w:val="baseline"/>
        <w:rPr>
          <w:rFonts w:eastAsia="Times New Roman"/>
        </w:rPr>
      </w:pPr>
      <w:r w:rsidRPr="002467F5">
        <w:rPr>
          <w:rFonts w:eastAsia="Times New Roman"/>
          <w:u w:val="single"/>
        </w:rPr>
        <w:t>Признан</w:t>
      </w:r>
      <w:r w:rsidRPr="002467F5">
        <w:rPr>
          <w:rFonts w:eastAsia="Times New Roman"/>
        </w:rPr>
        <w:t xml:space="preserve"> годным для эксплуатации.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r w:rsidRPr="002467F5">
        <w:rPr>
          <w:rFonts w:eastAsia="Times New Roman"/>
          <w:szCs w:val="24"/>
          <w:lang w:eastAsia="ru-RU"/>
        </w:rPr>
        <w:t xml:space="preserve">Дата выпуска   </w:t>
      </w:r>
      <w:r w:rsidRPr="002467F5">
        <w:rPr>
          <w:rFonts w:eastAsia="Times New Roman"/>
          <w:szCs w:val="24"/>
          <w:lang w:eastAsia="ru-RU"/>
        </w:rPr>
        <w:tab/>
        <w:t>"____"____________ 20 ___г.</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М.П.</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t>Представитель ОТК 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(подпись)</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"____"____________ 20 ___ г.</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br w:type="page"/>
      </w:r>
      <w:r w:rsidRPr="002467F5">
        <w:rPr>
          <w:rFonts w:eastAsia="Times New Roman"/>
          <w:szCs w:val="24"/>
          <w:lang w:eastAsia="ru-RU"/>
        </w:rPr>
        <w:lastRenderedPageBreak/>
        <w:t>Е.7. Сведения о рекламациях.</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7D1CD3">
      <w:pPr>
        <w:pStyle w:val="aff4"/>
        <w:numPr>
          <w:ilvl w:val="0"/>
          <w:numId w:val="16"/>
        </w:numPr>
        <w:overflowPunct w:val="0"/>
        <w:autoSpaceDE w:val="0"/>
        <w:autoSpaceDN w:val="0"/>
        <w:adjustRightInd w:val="0"/>
        <w:jc w:val="both"/>
        <w:textAlignment w:val="baseline"/>
        <w:rPr>
          <w:rFonts w:eastAsia="Times New Roman"/>
        </w:rPr>
      </w:pPr>
      <w:r w:rsidRPr="002467F5">
        <w:rPr>
          <w:rFonts w:eastAsia="Times New Roman"/>
        </w:rPr>
        <w:t xml:space="preserve">При выходе из строя прибора в период гарантийного срока эксплуатации потребителем должен быть составлен рекламационный акт по форме Приложения "Б" о необходимости ремонта и отправки прибора предприятию-изготовителю по адресу </w:t>
      </w:r>
      <w:r w:rsidRPr="002467F5">
        <w:rPr>
          <w:rFonts w:eastAsia="Times New Roman"/>
          <w:u w:val="single"/>
        </w:rPr>
        <w:t xml:space="preserve">117545, г. Москва, ул. Подольских Курсантов, дом 3, строение 2, офис 15, тел.(499)3410369, </w:t>
      </w:r>
      <w:r w:rsidRPr="002467F5">
        <w:rPr>
          <w:rFonts w:eastAsia="Times New Roman"/>
          <w:u w:val="single"/>
          <w:lang w:val="en-US"/>
        </w:rPr>
        <w:t>e</w:t>
      </w:r>
      <w:r w:rsidRPr="002467F5">
        <w:rPr>
          <w:rFonts w:eastAsia="Times New Roman"/>
          <w:u w:val="single"/>
        </w:rPr>
        <w:t>-</w:t>
      </w:r>
      <w:r w:rsidRPr="002467F5">
        <w:rPr>
          <w:rFonts w:eastAsia="Times New Roman"/>
          <w:u w:val="single"/>
          <w:lang w:val="en-US"/>
        </w:rPr>
        <w:t>mail</w:t>
      </w:r>
      <w:r w:rsidRPr="002467F5">
        <w:rPr>
          <w:rFonts w:eastAsia="Times New Roman"/>
          <w:u w:val="single"/>
        </w:rPr>
        <w:t xml:space="preserve">: </w:t>
      </w:r>
      <w:r w:rsidRPr="002467F5">
        <w:rPr>
          <w:rFonts w:eastAsia="Times New Roman"/>
          <w:u w:val="single"/>
          <w:lang w:val="en-US"/>
        </w:rPr>
        <w:t>info</w:t>
      </w:r>
      <w:r w:rsidRPr="002467F5">
        <w:rPr>
          <w:rFonts w:eastAsia="Times New Roman"/>
          <w:u w:val="single"/>
        </w:rPr>
        <w:t>@</w:t>
      </w:r>
      <w:r w:rsidRPr="002467F5">
        <w:rPr>
          <w:rFonts w:eastAsia="Times New Roman"/>
          <w:u w:val="single"/>
          <w:lang w:val="en-US"/>
        </w:rPr>
        <w:t>eco</w:t>
      </w:r>
      <w:r w:rsidRPr="002467F5">
        <w:rPr>
          <w:rFonts w:eastAsia="Times New Roman"/>
          <w:u w:val="single"/>
        </w:rPr>
        <w:t>-</w:t>
      </w:r>
      <w:r w:rsidRPr="002467F5">
        <w:rPr>
          <w:rFonts w:eastAsia="Times New Roman"/>
          <w:u w:val="single"/>
          <w:lang w:val="en-US"/>
        </w:rPr>
        <w:t>e</w:t>
      </w:r>
      <w:r w:rsidRPr="002467F5">
        <w:rPr>
          <w:rFonts w:eastAsia="Times New Roman"/>
          <w:u w:val="single"/>
        </w:rPr>
        <w:t>.</w:t>
      </w:r>
      <w:r w:rsidRPr="002467F5">
        <w:rPr>
          <w:rFonts w:eastAsia="Times New Roman"/>
          <w:u w:val="single"/>
          <w:lang w:val="en-US"/>
        </w:rPr>
        <w:t>ru</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(адрес предприятия - изготовителя)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____________________________________________________________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или вызова его представителя по адресу___________________________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____________________________________________________________ </w:t>
      </w:r>
    </w:p>
    <w:p w:rsidR="00D05549" w:rsidRDefault="00D05549" w:rsidP="002467F5">
      <w:pPr>
        <w:overflowPunct w:val="0"/>
        <w:autoSpaceDE w:val="0"/>
        <w:autoSpaceDN w:val="0"/>
        <w:adjustRightInd w:val="0"/>
        <w:spacing w:after="0" w:line="240" w:lineRule="auto"/>
        <w:jc w:val="both"/>
        <w:textAlignment w:val="baseline"/>
        <w:rPr>
          <w:rFonts w:eastAsia="Times New Roman"/>
          <w:position w:val="4"/>
          <w:szCs w:val="24"/>
          <w:lang w:val="en-US" w:eastAsia="ru-RU"/>
        </w:rPr>
      </w:pPr>
      <w:r w:rsidRPr="002467F5">
        <w:rPr>
          <w:rFonts w:eastAsia="Times New Roman"/>
          <w:position w:val="4"/>
          <w:szCs w:val="24"/>
          <w:lang w:eastAsia="ru-RU"/>
        </w:rPr>
        <w:t>(адрес предприятия - потребителя)</w:t>
      </w:r>
    </w:p>
    <w:p w:rsidR="007F1E83" w:rsidRPr="007F1E83" w:rsidRDefault="007F1E83" w:rsidP="002467F5">
      <w:pPr>
        <w:overflowPunct w:val="0"/>
        <w:autoSpaceDE w:val="0"/>
        <w:autoSpaceDN w:val="0"/>
        <w:adjustRightInd w:val="0"/>
        <w:spacing w:after="0" w:line="240" w:lineRule="auto"/>
        <w:jc w:val="both"/>
        <w:textAlignment w:val="baseline"/>
        <w:rPr>
          <w:rFonts w:eastAsia="Times New Roman"/>
          <w:szCs w:val="24"/>
          <w:lang w:val="en-US" w:eastAsia="ru-RU"/>
        </w:rPr>
      </w:pPr>
    </w:p>
    <w:p w:rsidR="00D05549" w:rsidRPr="002467F5" w:rsidRDefault="00D05549" w:rsidP="007D1CD3">
      <w:pPr>
        <w:pStyle w:val="aff4"/>
        <w:numPr>
          <w:ilvl w:val="0"/>
          <w:numId w:val="16"/>
        </w:numPr>
        <w:overflowPunct w:val="0"/>
        <w:autoSpaceDE w:val="0"/>
        <w:autoSpaceDN w:val="0"/>
        <w:adjustRightInd w:val="0"/>
        <w:jc w:val="both"/>
        <w:textAlignment w:val="baseline"/>
        <w:rPr>
          <w:rFonts w:eastAsia="Times New Roman"/>
        </w:rPr>
      </w:pPr>
      <w:r w:rsidRPr="002467F5">
        <w:rPr>
          <w:rFonts w:eastAsia="Times New Roman"/>
        </w:rPr>
        <w:t>Все предъявленные рекламации регистрируются в таблице 3.</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ind w:right="340"/>
        <w:jc w:val="both"/>
        <w:textAlignment w:val="baseline"/>
        <w:rPr>
          <w:rFonts w:eastAsia="Times New Roman"/>
          <w:szCs w:val="24"/>
          <w:lang w:eastAsia="ru-RU"/>
        </w:rPr>
      </w:pPr>
      <w:r w:rsidRPr="002467F5">
        <w:rPr>
          <w:rFonts w:eastAsia="Times New Roman"/>
          <w:szCs w:val="24"/>
          <w:lang w:eastAsia="ru-RU"/>
        </w:rPr>
        <w:t xml:space="preserve">                                                       Таблица 3.</w:t>
      </w:r>
    </w:p>
    <w:tbl>
      <w:tblPr>
        <w:tblW w:w="9448"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8"/>
        <w:gridCol w:w="2788"/>
        <w:gridCol w:w="2268"/>
        <w:gridCol w:w="2264"/>
      </w:tblGrid>
      <w:tr w:rsidR="00D05549" w:rsidRPr="002467F5" w:rsidTr="003F15E5">
        <w:trPr>
          <w:cantSplit/>
        </w:trPr>
        <w:tc>
          <w:tcPr>
            <w:tcW w:w="2128" w:type="dxa"/>
            <w:vAlign w:val="center"/>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Дата выхода из строя</w:t>
            </w:r>
          </w:p>
        </w:tc>
        <w:tc>
          <w:tcPr>
            <w:tcW w:w="2788" w:type="dxa"/>
            <w:vAlign w:val="center"/>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Краткое содержание рекламации</w:t>
            </w:r>
          </w:p>
        </w:tc>
        <w:tc>
          <w:tcPr>
            <w:tcW w:w="2268" w:type="dxa"/>
            <w:vAlign w:val="center"/>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Меры, принятые по рекламации</w:t>
            </w:r>
          </w:p>
        </w:tc>
        <w:tc>
          <w:tcPr>
            <w:tcW w:w="2264" w:type="dxa"/>
            <w:vAlign w:val="center"/>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Примечание</w:t>
            </w:r>
          </w:p>
        </w:tc>
      </w:tr>
      <w:tr w:rsidR="00D05549" w:rsidRPr="002467F5" w:rsidTr="003F15E5">
        <w:trPr>
          <w:cantSplit/>
          <w:trHeight w:val="2747"/>
        </w:trPr>
        <w:tc>
          <w:tcPr>
            <w:tcW w:w="2128"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788"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268"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c>
          <w:tcPr>
            <w:tcW w:w="2264" w:type="dxa"/>
          </w:tcPr>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tc>
      </w:tr>
    </w:tbl>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val="en-US" w:eastAsia="ru-RU"/>
        </w:rPr>
      </w:pPr>
    </w:p>
    <w:p w:rsidR="00D05549" w:rsidRPr="002467F5" w:rsidRDefault="00D05549" w:rsidP="002467F5">
      <w:pPr>
        <w:spacing w:after="0" w:line="240" w:lineRule="auto"/>
        <w:jc w:val="both"/>
        <w:rPr>
          <w:rFonts w:eastAsia="Times New Roman"/>
          <w:szCs w:val="24"/>
          <w:lang w:eastAsia="ru-RU"/>
        </w:rPr>
      </w:pPr>
      <w:r w:rsidRPr="002467F5">
        <w:rPr>
          <w:rFonts w:eastAsia="Times New Roman"/>
          <w:szCs w:val="24"/>
          <w:lang w:eastAsia="ru-RU"/>
        </w:rPr>
        <w:br w:type="page"/>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lastRenderedPageBreak/>
        <w:t>Е.8. Свидетельство о вводе изделия в эксплуатацию.</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p>
    <w:p w:rsidR="00D05549" w:rsidRPr="002467F5" w:rsidRDefault="00D05549" w:rsidP="002467F5">
      <w:pPr>
        <w:overflowPunct w:val="0"/>
        <w:autoSpaceDE w:val="0"/>
        <w:autoSpaceDN w:val="0"/>
        <w:adjustRightInd w:val="0"/>
        <w:spacing w:line="240" w:lineRule="auto"/>
        <w:jc w:val="both"/>
        <w:textAlignment w:val="baseline"/>
        <w:rPr>
          <w:rFonts w:eastAsia="Times New Roman"/>
          <w:szCs w:val="24"/>
          <w:lang w:eastAsia="ru-RU"/>
        </w:rPr>
      </w:pPr>
      <w:r w:rsidRPr="002467F5">
        <w:rPr>
          <w:rFonts w:eastAsia="Times New Roman"/>
          <w:szCs w:val="24"/>
        </w:rPr>
        <w:t>Прибор комбинированный «еЛайт»</w:t>
      </w:r>
      <w:r w:rsidRPr="002467F5">
        <w:rPr>
          <w:rFonts w:eastAsia="Times New Roman"/>
          <w:szCs w:val="24"/>
          <w:lang w:eastAsia="ru-RU"/>
        </w:rPr>
        <w:t>:</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Исполнение</w:t>
      </w:r>
      <w:r w:rsidR="006A574A">
        <w:rPr>
          <w:rFonts w:eastAsia="Times New Roman"/>
          <w:szCs w:val="24"/>
          <w:lang w:eastAsia="ru-RU"/>
        </w:rPr>
        <w:t>:</w:t>
      </w:r>
      <w:r w:rsidRPr="002467F5">
        <w:rPr>
          <w:rFonts w:eastAsia="Times New Roman"/>
          <w:szCs w:val="24"/>
          <w:lang w:eastAsia="ru-RU"/>
        </w:rPr>
        <w:t xml:space="preserve"> </w:t>
      </w:r>
      <w:r w:rsidR="006A574A">
        <w:rPr>
          <w:rFonts w:eastAsia="Times New Roman"/>
          <w:sz w:val="32"/>
          <w:szCs w:val="32"/>
          <w:u w:val="single"/>
          <w:lang w:eastAsia="ru-RU"/>
        </w:rPr>
        <w:t>«еЛайт       »</w:t>
      </w:r>
      <w:r w:rsidR="006A574A" w:rsidRPr="002467F5">
        <w:rPr>
          <w:rFonts w:eastAsia="Times New Roman"/>
          <w:szCs w:val="24"/>
          <w:lang w:eastAsia="ru-RU"/>
        </w:rPr>
        <w:t>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Заводской №__________________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before="200" w:after="0" w:line="240" w:lineRule="auto"/>
        <w:jc w:val="both"/>
        <w:textAlignment w:val="baseline"/>
        <w:rPr>
          <w:rFonts w:eastAsia="Times New Roman"/>
          <w:szCs w:val="24"/>
          <w:lang w:eastAsia="ru-RU"/>
        </w:rPr>
      </w:pPr>
      <w:r w:rsidRPr="002467F5">
        <w:rPr>
          <w:rFonts w:eastAsia="Times New Roman"/>
          <w:szCs w:val="24"/>
          <w:lang w:eastAsia="ru-RU"/>
        </w:rPr>
        <w:t>Блок индикации:</w:t>
      </w:r>
    </w:p>
    <w:p w:rsidR="00D05549" w:rsidRPr="002467F5" w:rsidRDefault="00D05549" w:rsidP="002467F5">
      <w:pPr>
        <w:overflowPunct w:val="0"/>
        <w:autoSpaceDE w:val="0"/>
        <w:autoSpaceDN w:val="0"/>
        <w:adjustRightInd w:val="0"/>
        <w:spacing w:after="0" w:line="240" w:lineRule="auto"/>
        <w:ind w:firstLine="708"/>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Исполнение 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line="240" w:lineRule="auto"/>
        <w:jc w:val="both"/>
        <w:textAlignment w:val="baseline"/>
        <w:rPr>
          <w:rFonts w:eastAsia="Times New Roman"/>
          <w:szCs w:val="24"/>
          <w:lang w:eastAsia="ru-RU"/>
        </w:rPr>
      </w:pPr>
      <w:r w:rsidRPr="002467F5">
        <w:rPr>
          <w:rFonts w:eastAsia="Times New Roman"/>
          <w:szCs w:val="24"/>
          <w:lang w:eastAsia="ru-RU"/>
        </w:rPr>
        <w:t>Заводской №__________________</w:t>
      </w:r>
    </w:p>
    <w:p w:rsidR="00D05549" w:rsidRPr="002467F5" w:rsidRDefault="00D05549" w:rsidP="002467F5">
      <w:pPr>
        <w:overflowPunct w:val="0"/>
        <w:autoSpaceDE w:val="0"/>
        <w:autoSpaceDN w:val="0"/>
        <w:adjustRightInd w:val="0"/>
        <w:spacing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before="200" w:line="240" w:lineRule="auto"/>
        <w:jc w:val="both"/>
        <w:textAlignment w:val="baseline"/>
        <w:rPr>
          <w:rFonts w:eastAsia="Times New Roman"/>
          <w:szCs w:val="24"/>
          <w:lang w:eastAsia="ru-RU"/>
        </w:rPr>
      </w:pPr>
      <w:r w:rsidRPr="002467F5">
        <w:rPr>
          <w:rFonts w:eastAsia="Times New Roman"/>
          <w:szCs w:val="24"/>
          <w:lang w:eastAsia="ru-RU"/>
        </w:rPr>
        <w:t>введен в эксплуатацию «____»____________ 20___г.</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М.П. 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position w:val="4"/>
          <w:szCs w:val="24"/>
          <w:lang w:eastAsia="ru-RU"/>
        </w:rPr>
        <w:t>(подпись и фамилия лица, ответственного за эксплуатацию изделия)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position w:val="4"/>
          <w:szCs w:val="24"/>
          <w:lang w:eastAsia="ru-RU"/>
        </w:rPr>
        <w:t>Е.9. Утилизация.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position w:val="4"/>
          <w:szCs w:val="24"/>
          <w:lang w:eastAsia="ru-RU"/>
        </w:rPr>
      </w:pPr>
      <w:r w:rsidRPr="002467F5">
        <w:rPr>
          <w:rFonts w:eastAsia="Times New Roman"/>
          <w:position w:val="4"/>
          <w:szCs w:val="24"/>
          <w:lang w:eastAsia="ru-RU"/>
        </w:rPr>
        <w:t>Прибор не содержит драгоценных металлов, химически и радиационно-опасных компонентов и утилизируется путем разборки.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spacing w:after="0" w:line="240" w:lineRule="auto"/>
        <w:jc w:val="both"/>
        <w:rPr>
          <w:rFonts w:eastAsia="Times New Roman"/>
          <w:szCs w:val="24"/>
          <w:lang w:eastAsia="ru-RU"/>
        </w:rPr>
      </w:pPr>
      <w:r w:rsidRPr="002467F5">
        <w:rPr>
          <w:rFonts w:eastAsia="Times New Roman"/>
          <w:szCs w:val="24"/>
          <w:lang w:eastAsia="ru-RU"/>
        </w:rPr>
        <w:br w:type="page"/>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lastRenderedPageBreak/>
        <w:t>ПРИЛОЖЕНИЕ Е.1</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Перечень нормативно-технических документов, на которые приведены ссылки в данном документе.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1. ГОСТ 9.014-78 «ЕСЗКС. Временная противокоррозионная защита изделий. Общие технические требования.»</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br w:type="page"/>
      </w:r>
      <w:r w:rsidRPr="002467F5">
        <w:rPr>
          <w:rFonts w:eastAsia="Times New Roman"/>
          <w:szCs w:val="24"/>
          <w:lang w:eastAsia="ru-RU"/>
        </w:rPr>
        <w:lastRenderedPageBreak/>
        <w:t>ПРИЛОЖЕНИЕ Е.2</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t>«УТВЕРЖДАЮ»</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t>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(руководитель эксплуатирующей организации)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РЕКЛАМАЦИОННЫЙ АКТ № 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от "____"____________ 20 ___ г.</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 xml:space="preserve">на_____________________________________________________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(тип средства измерений, заводской номер и год выпуска)</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Комиссия в составе:</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 xml:space="preserve">Председателя____________________________________________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(ф.,и.,о.)</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t xml:space="preserve">и членов________________________________________________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(ф.,и.,о.)</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t>с одной стороны и представителя____________________________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position w:val="4"/>
          <w:szCs w:val="24"/>
          <w:lang w:eastAsia="ru-RU"/>
        </w:rPr>
        <w:t>(наименование предприятия - изготовителя, ф.,и.,о.)</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ab/>
        <w:t>с другой стороны, ознакомившись с техническим состоянием изделия, установила:</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t>1._________________________________________________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position w:val="4"/>
          <w:szCs w:val="24"/>
          <w:lang w:eastAsia="ru-RU"/>
        </w:rPr>
        <w:t>(излагается суть претензий)</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t>2. Изделие с начала гарантийного срока наработало________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szCs w:val="24"/>
          <w:lang w:eastAsia="ru-RU"/>
        </w:rPr>
        <w:tab/>
      </w:r>
      <w:r w:rsidRPr="002467F5">
        <w:rPr>
          <w:rFonts w:eastAsia="Times New Roman"/>
          <w:position w:val="4"/>
          <w:szCs w:val="24"/>
          <w:lang w:eastAsia="ru-RU"/>
        </w:rPr>
        <w:t>(указать время наработки)</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t>3._________________________________________________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(описание внешнего проявления отказа, дата отказа;</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____________________________________________________________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position w:val="4"/>
          <w:szCs w:val="24"/>
          <w:lang w:eastAsia="ru-RU"/>
        </w:rPr>
        <w:t>предполагаемая причина отказа; условия эксплуатации, в которых</w:t>
      </w:r>
      <w:r w:rsidRPr="002467F5">
        <w:rPr>
          <w:rFonts w:eastAsia="Times New Roman"/>
          <w:szCs w:val="24"/>
          <w:lang w:eastAsia="ru-RU"/>
        </w:rPr>
        <w:t xml:space="preserve"> </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____________________________________________________________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r>
      <w:r w:rsidRPr="002467F5">
        <w:rPr>
          <w:rFonts w:eastAsia="Times New Roman"/>
          <w:szCs w:val="24"/>
          <w:lang w:eastAsia="ru-RU"/>
        </w:rPr>
        <w:tab/>
        <w:t xml:space="preserve">  </w:t>
      </w:r>
      <w:r w:rsidRPr="002467F5">
        <w:rPr>
          <w:rFonts w:eastAsia="Times New Roman"/>
          <w:position w:val="4"/>
          <w:szCs w:val="24"/>
          <w:lang w:eastAsia="ru-RU"/>
        </w:rPr>
        <w:t>произошел отказ)</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w:t>
      </w:r>
      <w:r w:rsidRPr="002467F5">
        <w:rPr>
          <w:rFonts w:eastAsia="Times New Roman"/>
          <w:szCs w:val="24"/>
          <w:lang w:eastAsia="ru-RU"/>
        </w:rPr>
        <w:tab/>
        <w:t>Заключение комиссии: 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________________________________________________________________________________________________________________________</w:t>
      </w: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p>
    <w:p w:rsidR="00D05549" w:rsidRPr="002467F5" w:rsidRDefault="00D05549" w:rsidP="002467F5">
      <w:pPr>
        <w:overflowPunct w:val="0"/>
        <w:autoSpaceDE w:val="0"/>
        <w:autoSpaceDN w:val="0"/>
        <w:adjustRightInd w:val="0"/>
        <w:spacing w:after="0" w:line="240" w:lineRule="auto"/>
        <w:jc w:val="both"/>
        <w:textAlignment w:val="baseline"/>
        <w:rPr>
          <w:rFonts w:eastAsia="Times New Roman"/>
          <w:szCs w:val="24"/>
          <w:lang w:eastAsia="ru-RU"/>
        </w:rPr>
      </w:pPr>
      <w:r w:rsidRPr="002467F5">
        <w:rPr>
          <w:rFonts w:eastAsia="Times New Roman"/>
          <w:szCs w:val="24"/>
          <w:lang w:eastAsia="ru-RU"/>
        </w:rPr>
        <w:t xml:space="preserve">     Подписи:</w:t>
      </w:r>
    </w:p>
    <w:p w:rsidR="00D05549" w:rsidRPr="002467F5" w:rsidRDefault="00D05549" w:rsidP="002467F5">
      <w:pPr>
        <w:overflowPunct w:val="0"/>
        <w:autoSpaceDE w:val="0"/>
        <w:autoSpaceDN w:val="0"/>
        <w:adjustRightInd w:val="0"/>
        <w:spacing w:after="0" w:line="240" w:lineRule="auto"/>
        <w:jc w:val="both"/>
        <w:textAlignment w:val="baseline"/>
        <w:rPr>
          <w:szCs w:val="24"/>
        </w:rPr>
      </w:pPr>
    </w:p>
    <w:p w:rsidR="00D05549" w:rsidRPr="002467F5" w:rsidRDefault="00D05549" w:rsidP="002467F5">
      <w:pPr>
        <w:spacing w:line="240" w:lineRule="auto"/>
        <w:jc w:val="both"/>
        <w:rPr>
          <w:rFonts w:eastAsiaTheme="minorEastAsia"/>
          <w:szCs w:val="24"/>
        </w:rPr>
      </w:pPr>
    </w:p>
    <w:p w:rsidR="00D05549" w:rsidRPr="002467F5" w:rsidRDefault="00D05549" w:rsidP="002467F5">
      <w:pPr>
        <w:spacing w:line="240" w:lineRule="auto"/>
        <w:jc w:val="both"/>
        <w:rPr>
          <w:rFonts w:eastAsiaTheme="minorEastAsia"/>
          <w:szCs w:val="24"/>
        </w:rPr>
      </w:pPr>
    </w:p>
    <w:p w:rsidR="00D05549" w:rsidRPr="002467F5" w:rsidRDefault="00D05549" w:rsidP="002467F5">
      <w:pPr>
        <w:spacing w:line="240" w:lineRule="auto"/>
        <w:jc w:val="both"/>
        <w:rPr>
          <w:szCs w:val="24"/>
        </w:rPr>
      </w:pPr>
    </w:p>
    <w:p w:rsidR="00D41B1C" w:rsidRPr="002467F5" w:rsidRDefault="00D41B1C" w:rsidP="002467F5">
      <w:pPr>
        <w:spacing w:after="0" w:line="240" w:lineRule="auto"/>
        <w:jc w:val="both"/>
        <w:rPr>
          <w:b/>
          <w:szCs w:val="24"/>
        </w:rPr>
      </w:pPr>
    </w:p>
    <w:p w:rsidR="0069220D" w:rsidRPr="002467F5" w:rsidRDefault="0069220D" w:rsidP="002467F5">
      <w:pPr>
        <w:spacing w:after="0" w:line="240" w:lineRule="auto"/>
        <w:jc w:val="both"/>
        <w:rPr>
          <w:b/>
          <w:szCs w:val="24"/>
        </w:rPr>
      </w:pPr>
    </w:p>
    <w:sectPr w:rsidR="0069220D" w:rsidRPr="002467F5" w:rsidSect="00A70C74">
      <w:headerReference w:type="default" r:id="rId144"/>
      <w:headerReference w:type="first" r:id="rId145"/>
      <w:type w:val="continuous"/>
      <w:pgSz w:w="11906" w:h="16838"/>
      <w:pgMar w:top="709" w:right="720" w:bottom="720" w:left="720"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604" w:rsidRDefault="00112604" w:rsidP="00B75FD0">
      <w:pPr>
        <w:spacing w:after="0" w:line="240" w:lineRule="auto"/>
      </w:pPr>
      <w:r>
        <w:separator/>
      </w:r>
    </w:p>
  </w:endnote>
  <w:endnote w:type="continuationSeparator" w:id="0">
    <w:p w:rsidR="00112604" w:rsidRDefault="00112604" w:rsidP="00B75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105462">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77630" w:rsidRDefault="00177630" w:rsidP="0030299F">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480230"/>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17</w:t>
        </w:r>
        <w:r>
          <w:fldChar w:fldCharType="end"/>
        </w:r>
      </w:p>
    </w:sdtContent>
  </w:sdt>
  <w:p w:rsidR="00177630" w:rsidRDefault="00177630">
    <w:pPr>
      <w:pStyle w:val="a8"/>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pPr>
  </w:p>
  <w:p w:rsidR="00177630" w:rsidRDefault="00177630">
    <w:pPr>
      <w:pStyle w:val="a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105462">
    <w:pPr>
      <w:pStyle w:val="a8"/>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177630" w:rsidRDefault="00177630" w:rsidP="0030299F">
    <w:pPr>
      <w:pStyle w:val="a8"/>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jc w:val="right"/>
    </w:pPr>
  </w:p>
  <w:p w:rsidR="00177630" w:rsidRDefault="00177630">
    <w:pPr>
      <w:pStyle w:val="a8"/>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BC42C9">
    <w:pPr>
      <w:pStyle w:val="a8"/>
      <w:jc w:val="right"/>
    </w:pPr>
    <w:r>
      <w:fldChar w:fldCharType="begin"/>
    </w:r>
    <w:r>
      <w:instrText>PAGE   \* MERGEFORMAT</w:instrText>
    </w:r>
    <w:r>
      <w:fldChar w:fldCharType="separate"/>
    </w:r>
    <w:r w:rsidR="00C73F17">
      <w:rPr>
        <w:noProof/>
      </w:rPr>
      <w:t>14</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073866"/>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7</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3F15E5">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BC42C9">
    <w:pPr>
      <w:pStyle w:val="a8"/>
      <w:jc w:val="right"/>
    </w:pPr>
    <w:r>
      <w:fldChar w:fldCharType="begin"/>
    </w:r>
    <w:r>
      <w:instrText>PAGE   \* MERGEFORMAT</w:instrText>
    </w:r>
    <w:r>
      <w:fldChar w:fldCharType="separate"/>
    </w:r>
    <w:r w:rsidR="00C73F17">
      <w:rPr>
        <w:noProof/>
      </w:rPr>
      <w:t>7</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jc w:val="right"/>
    </w:pPr>
  </w:p>
  <w:p w:rsidR="00177630" w:rsidRDefault="00177630">
    <w:pPr>
      <w:pStyle w:val="a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443627"/>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4</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026146"/>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22</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51775"/>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8</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161061"/>
      <w:docPartObj>
        <w:docPartGallery w:val="Page Numbers (Bottom of Page)"/>
        <w:docPartUnique/>
      </w:docPartObj>
    </w:sdtPr>
    <w:sdtEndPr/>
    <w:sdtContent>
      <w:p w:rsidR="00177630" w:rsidRDefault="00177630">
        <w:pPr>
          <w:pStyle w:val="a8"/>
          <w:jc w:val="right"/>
        </w:pPr>
        <w:r>
          <w:fldChar w:fldCharType="begin"/>
        </w:r>
        <w:r>
          <w:instrText>PAGE   \* MERGEFORMAT</w:instrText>
        </w:r>
        <w:r>
          <w:fldChar w:fldCharType="separate"/>
        </w:r>
        <w:r w:rsidR="00C73F17">
          <w:rPr>
            <w:noProof/>
          </w:rPr>
          <w:t>9</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8"/>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177630" w:rsidRDefault="00177630">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604" w:rsidRDefault="00112604" w:rsidP="00B75FD0">
      <w:pPr>
        <w:spacing w:after="0" w:line="240" w:lineRule="auto"/>
      </w:pPr>
      <w:r>
        <w:separator/>
      </w:r>
    </w:p>
  </w:footnote>
  <w:footnote w:type="continuationSeparator" w:id="0">
    <w:p w:rsidR="00112604" w:rsidRDefault="00112604" w:rsidP="00B75F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5B2AF6" w:rsidRDefault="00177630" w:rsidP="00B353BD">
    <w:pPr>
      <w:pStyle w:val="a6"/>
      <w:jc w:val="right"/>
      <w:rPr>
        <w:sz w:val="28"/>
        <w:szCs w:val="28"/>
      </w:rPr>
    </w:pPr>
    <w:r w:rsidRPr="005B2AF6">
      <w:rPr>
        <w:sz w:val="28"/>
        <w:szCs w:val="28"/>
      </w:rPr>
      <w:t>СВМТ.</w:t>
    </w:r>
    <w:r w:rsidRPr="005B2AF6">
      <w:rPr>
        <w:sz w:val="28"/>
        <w:szCs w:val="28"/>
        <w:lang w:val="en-US"/>
      </w:rPr>
      <w:t>201112</w:t>
    </w:r>
    <w:r w:rsidRPr="005B2AF6">
      <w:rPr>
        <w:sz w:val="28"/>
        <w:szCs w:val="28"/>
      </w:rPr>
      <w:t>.003 РЭ</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F46F1B" w:rsidRDefault="00177630" w:rsidP="00F46F1B">
    <w:pPr>
      <w:pStyle w:val="a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36C43" w:rsidRDefault="00177630" w:rsidP="00936C43">
    <w:pPr>
      <w:pStyle w:val="a6"/>
    </w:pPr>
    <w:r>
      <w:ptab w:relativeTo="margin" w:alignment="center" w:leader="none"/>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BE71B4" w:rsidRDefault="00177630" w:rsidP="00BE71B4">
    <w:pPr>
      <w:pStyle w:val="a6"/>
      <w:jc w:val="right"/>
    </w:pPr>
    <w:r w:rsidRPr="00620CD0">
      <w:rPr>
        <w:szCs w:val="24"/>
      </w:rPr>
      <w:t>СВМТ.</w:t>
    </w:r>
    <w:r>
      <w:rPr>
        <w:szCs w:val="24"/>
      </w:rPr>
      <w:t>424179</w:t>
    </w:r>
    <w:r w:rsidRPr="00620CD0">
      <w:rPr>
        <w:szCs w:val="24"/>
      </w:rPr>
      <w:t>.00</w:t>
    </w:r>
    <w:r>
      <w:rPr>
        <w:szCs w:val="24"/>
      </w:rPr>
      <w:t>1</w:t>
    </w:r>
    <w:r w:rsidRPr="00620CD0">
      <w:rPr>
        <w:szCs w:val="24"/>
      </w:rPr>
      <w:t xml:space="preserve"> </w:t>
    </w:r>
    <w:r>
      <w:rPr>
        <w:szCs w:val="24"/>
      </w:rPr>
      <w:t>МИ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36C43" w:rsidRDefault="00177630" w:rsidP="00936C43">
    <w:pPr>
      <w:pStyle w:val="a6"/>
    </w:pPr>
    <w:r>
      <w:t>Приложение Г</w:t>
    </w:r>
    <w:r w:rsidRPr="00BE71B4">
      <w:ptab w:relativeTo="margin" w:alignment="center" w:leader="none"/>
    </w:r>
    <w:r w:rsidRPr="00BE71B4">
      <w:ptab w:relativeTo="margin" w:alignment="right" w:leader="none"/>
    </w:r>
    <w:r w:rsidRPr="00620CD0">
      <w:rPr>
        <w:szCs w:val="24"/>
      </w:rPr>
      <w:t>СВМТ.</w:t>
    </w:r>
    <w:r>
      <w:rPr>
        <w:szCs w:val="24"/>
      </w:rPr>
      <w:t>424179</w:t>
    </w:r>
    <w:r w:rsidRPr="00620CD0">
      <w:rPr>
        <w:szCs w:val="24"/>
      </w:rPr>
      <w:t>.00</w:t>
    </w:r>
    <w:r>
      <w:rPr>
        <w:szCs w:val="24"/>
      </w:rPr>
      <w:t>1</w:t>
    </w:r>
    <w:r w:rsidRPr="00620CD0">
      <w:rPr>
        <w:szCs w:val="24"/>
      </w:rPr>
      <w:t xml:space="preserve"> </w:t>
    </w:r>
    <w:r>
      <w:rPr>
        <w:szCs w:val="24"/>
      </w:rPr>
      <w:t xml:space="preserve">МИ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pPr>
      <w:pStyle w:val="a6"/>
    </w:pPr>
  </w:p>
  <w:p w:rsidR="00177630" w:rsidRDefault="00177630">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
      <w:rPr>
        <w:b/>
      </w:rPr>
      <w:t>МИ.1.0</w:t>
    </w:r>
    <w:r w:rsidRPr="005374E1">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36C43" w:rsidRDefault="00177630" w:rsidP="00936C43">
    <w:pPr>
      <w:pStyle w:val="a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531785" w:rsidRDefault="00177630" w:rsidP="00531785">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BE71B4" w:rsidRDefault="00177630" w:rsidP="00190723">
    <w:pPr>
      <w:spacing w:line="360" w:lineRule="auto"/>
      <w:ind w:right="49"/>
      <w:jc w:val="right"/>
      <w:rPr>
        <w:szCs w:val="24"/>
      </w:rPr>
    </w:pPr>
    <w:r w:rsidRPr="00BE71B4">
      <w:rPr>
        <w:szCs w:val="24"/>
      </w:rPr>
      <w:t>Приложение Д</w:t>
    </w:r>
    <w:r w:rsidRPr="0041266E">
      <w:rPr>
        <w:szCs w:val="24"/>
      </w:rPr>
      <w:t xml:space="preserve"> </w:t>
    </w:r>
    <w:r w:rsidRPr="00BE71B4">
      <w:rPr>
        <w:szCs w:val="24"/>
      </w:rPr>
      <w:ptab w:relativeTo="margin" w:alignment="center" w:leader="none"/>
    </w:r>
    <w:r w:rsidRPr="00BE71B4">
      <w:rPr>
        <w:szCs w:val="24"/>
      </w:rPr>
      <w:ptab w:relativeTo="margin" w:alignment="right" w:leader="none"/>
    </w:r>
    <w:r w:rsidRPr="0041266E">
      <w:rPr>
        <w:szCs w:val="24"/>
      </w:rPr>
      <w:t xml:space="preserve"> </w:t>
    </w:r>
    <w:r w:rsidRPr="00BE71B4">
      <w:rPr>
        <w:szCs w:val="24"/>
      </w:rPr>
      <w:t>ПО «Эко-Е ДатаЦентр»</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Default="00177630" w:rsidP="00BC42C9">
    <w:pPr>
      <w:spacing w:line="360" w:lineRule="auto"/>
      <w:ind w:right="49"/>
      <w:jc w:val="right"/>
    </w:pPr>
    <w:r w:rsidRPr="004C0A20">
      <w:rPr>
        <w:sz w:val="28"/>
        <w:szCs w:val="28"/>
      </w:rPr>
      <w:t>СВМТ.201112.003 ПС</w:t>
    </w:r>
    <w:r w:rsidRPr="004E3452">
      <w:rPr>
        <w:sz w:val="28"/>
        <w:szCs w:val="28"/>
      </w:rPr>
      <w:ptab w:relativeTo="margin" w:alignment="center" w:leader="none"/>
    </w:r>
    <w:r w:rsidRPr="004E3452">
      <w:rPr>
        <w:sz w:val="28"/>
        <w:szCs w:val="28"/>
      </w:rPr>
      <w:ptab w:relativeTo="margin" w:alignment="right" w:leader="none"/>
    </w:r>
    <w:r>
      <w:rPr>
        <w:sz w:val="28"/>
        <w:szCs w:val="28"/>
      </w:rPr>
      <w:t>Приложение 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620CD0" w:rsidRDefault="00177630" w:rsidP="00190723">
    <w:pPr>
      <w:pStyle w:val="a6"/>
      <w:jc w:val="right"/>
      <w:rPr>
        <w:szCs w:val="24"/>
      </w:rPr>
    </w:pPr>
    <w:r w:rsidRPr="00620CD0">
      <w:rPr>
        <w:szCs w:val="24"/>
      </w:rPr>
      <w:t>СВМТ.424179.002 РЭ</w:t>
    </w:r>
    <w:r>
      <w:rPr>
        <w:szCs w:val="24"/>
      </w:rPr>
      <w:t xml:space="preserve"> </w:t>
    </w:r>
    <w:r w:rsidRPr="00620CD0">
      <w:rPr>
        <w:szCs w:val="24"/>
      </w:rPr>
      <w:ptab w:relativeTo="margin" w:alignment="center" w:leader="none"/>
    </w:r>
    <w:r w:rsidRPr="00620CD0">
      <w:rPr>
        <w:szCs w:val="24"/>
      </w:rPr>
      <w:ptab w:relativeTo="margin" w:alignment="right" w:leader="none"/>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E54EBE" w:rsidRDefault="00177630" w:rsidP="00BE71B4">
    <w:pPr>
      <w:ind w:right="-143"/>
      <w:jc w:val="right"/>
      <w:rPr>
        <w:sz w:val="28"/>
        <w:szCs w:val="28"/>
      </w:rPr>
    </w:pPr>
    <w:r w:rsidRPr="004C0A20">
      <w:rPr>
        <w:sz w:val="28"/>
        <w:szCs w:val="28"/>
      </w:rPr>
      <w:t>СВМТ.201112.003 ПС</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857882" w:rsidRDefault="00177630" w:rsidP="00857882">
    <w:pPr>
      <w:pStyle w:val="a6"/>
    </w:pPr>
    <w:r>
      <w:t>Приложение Е</w:t>
    </w:r>
    <w:r>
      <w:ptab w:relativeTo="margin" w:alignment="right" w:leader="none"/>
    </w:r>
    <w:r>
      <w:t>СВМТ.201112.003 ПС</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190723" w:rsidRDefault="00177630" w:rsidP="00190723">
    <w:pPr>
      <w:pStyle w:val="a6"/>
      <w:jc w:val="right"/>
    </w:pPr>
    <w:r>
      <w:rPr>
        <w:sz w:val="28"/>
        <w:szCs w:val="28"/>
      </w:rPr>
      <w:t>СВМТ</w:t>
    </w:r>
    <w:r w:rsidRPr="008E10E7">
      <w:rPr>
        <w:sz w:val="28"/>
        <w:szCs w:val="28"/>
      </w:rPr>
      <w:t>.</w:t>
    </w:r>
    <w:r>
      <w:rPr>
        <w:sz w:val="28"/>
        <w:szCs w:val="28"/>
      </w:rPr>
      <w:t>42479.002 РЭ</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190723" w:rsidRDefault="00177630" w:rsidP="00190723">
    <w:pPr>
      <w:spacing w:line="360" w:lineRule="auto"/>
      <w:ind w:right="49"/>
      <w:jc w:val="right"/>
      <w:rPr>
        <w:sz w:val="28"/>
        <w:szCs w:val="28"/>
      </w:rPr>
    </w:pPr>
    <w:r w:rsidRPr="00EA1DBC">
      <w:rPr>
        <w:sz w:val="28"/>
        <w:szCs w:val="28"/>
      </w:rPr>
      <w:t>СВМТ.</w:t>
    </w:r>
    <w:r>
      <w:rPr>
        <w:sz w:val="28"/>
        <w:szCs w:val="28"/>
      </w:rPr>
      <w:t>201112</w:t>
    </w:r>
    <w:r w:rsidRPr="00EA1DBC">
      <w:rPr>
        <w:sz w:val="28"/>
        <w:szCs w:val="28"/>
      </w:rPr>
      <w:t>.00</w:t>
    </w:r>
    <w:r>
      <w:rPr>
        <w:sz w:val="28"/>
        <w:szCs w:val="28"/>
      </w:rPr>
      <w:t>3</w:t>
    </w:r>
    <w:r w:rsidRPr="00EA1DBC">
      <w:rPr>
        <w:sz w:val="28"/>
        <w:szCs w:val="28"/>
      </w:rPr>
      <w:t xml:space="preserve"> РЭ</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E000D" w:rsidRDefault="00177630" w:rsidP="00620CD0">
    <w:pPr>
      <w:spacing w:line="360" w:lineRule="auto"/>
      <w:ind w:right="49"/>
      <w:jc w:val="right"/>
      <w:rPr>
        <w:szCs w:val="24"/>
      </w:rPr>
    </w:pPr>
    <w:r w:rsidRPr="00620CD0">
      <w:rPr>
        <w:szCs w:val="24"/>
      </w:rPr>
      <w:ptab w:relativeTo="margin" w:alignment="center" w:leader="none"/>
    </w:r>
    <w:r w:rsidRPr="00620CD0">
      <w:rPr>
        <w:szCs w:val="24"/>
      </w:rPr>
      <w:ptab w:relativeTo="margin" w:alignment="right" w:leader="none"/>
    </w:r>
    <w:r w:rsidRPr="00E515C5">
      <w:rPr>
        <w:szCs w:val="24"/>
      </w:rPr>
      <w:t xml:space="preserve"> </w:t>
    </w:r>
    <w:r>
      <w:rPr>
        <w:szCs w:val="24"/>
      </w:rPr>
      <w:t>СВМТ.424179.001 РЭ</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E000D" w:rsidRDefault="00177630" w:rsidP="00620CD0">
    <w:pPr>
      <w:spacing w:line="360" w:lineRule="auto"/>
      <w:ind w:right="49"/>
      <w:jc w:val="right"/>
      <w:rPr>
        <w:szCs w:val="24"/>
      </w:rPr>
    </w:pPr>
    <w:r>
      <w:rPr>
        <w:szCs w:val="24"/>
      </w:rPr>
      <w:t>Приложение А</w:t>
    </w:r>
    <w:r w:rsidRPr="00620CD0">
      <w:rPr>
        <w:szCs w:val="24"/>
      </w:rPr>
      <w:ptab w:relativeTo="margin" w:alignment="center" w:leader="none"/>
    </w:r>
    <w:r w:rsidRPr="00620CD0">
      <w:rPr>
        <w:szCs w:val="24"/>
      </w:rPr>
      <w:ptab w:relativeTo="margin" w:alignment="right" w:leader="none"/>
    </w:r>
    <w:r w:rsidRPr="00E515C5">
      <w:rPr>
        <w:szCs w:val="24"/>
      </w:rPr>
      <w:t xml:space="preserve"> </w:t>
    </w:r>
    <w:r>
      <w:rPr>
        <w:szCs w:val="24"/>
      </w:rPr>
      <w:t>СВМТ.424179.001 РЭ</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9E000D" w:rsidRDefault="00177630" w:rsidP="00620CD0">
    <w:pPr>
      <w:spacing w:line="360" w:lineRule="auto"/>
      <w:ind w:right="49"/>
      <w:jc w:val="right"/>
      <w:rPr>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620CD0" w:rsidRDefault="00177630" w:rsidP="00620CD0">
    <w:pPr>
      <w:pStyle w:val="a6"/>
      <w:jc w:val="right"/>
      <w:rPr>
        <w:szCs w:val="24"/>
      </w:rPr>
    </w:pPr>
    <w:r>
      <w:t>Приложение Б</w:t>
    </w:r>
    <w:r>
      <w:ptab w:relativeTo="margin" w:alignment="center" w:leader="none"/>
    </w:r>
    <w:r>
      <w:ptab w:relativeTo="margin" w:alignment="right" w:leader="none"/>
    </w:r>
    <w:r w:rsidRPr="00620CD0">
      <w:rPr>
        <w:szCs w:val="24"/>
      </w:rPr>
      <w:t>СВМТ.</w:t>
    </w:r>
    <w:r>
      <w:rPr>
        <w:szCs w:val="24"/>
      </w:rPr>
      <w:t>424179</w:t>
    </w:r>
    <w:r w:rsidRPr="00620CD0">
      <w:rPr>
        <w:szCs w:val="24"/>
      </w:rPr>
      <w:t>.00</w:t>
    </w:r>
    <w:r>
      <w:rPr>
        <w:szCs w:val="24"/>
      </w:rPr>
      <w:t>2</w:t>
    </w:r>
    <w:r w:rsidRPr="00620CD0">
      <w:rPr>
        <w:szCs w:val="24"/>
      </w:rPr>
      <w:t xml:space="preserve"> </w:t>
    </w:r>
    <w:r>
      <w:rPr>
        <w:szCs w:val="24"/>
      </w:rPr>
      <w:t>РЭ</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190723" w:rsidRDefault="00177630" w:rsidP="00190723">
    <w:pPr>
      <w:pStyle w:val="a6"/>
      <w:jc w:val="right"/>
    </w:pPr>
    <w:r>
      <w:rPr>
        <w:sz w:val="28"/>
        <w:szCs w:val="28"/>
      </w:rPr>
      <w:t>СВМТ</w:t>
    </w:r>
    <w:r w:rsidRPr="008E10E7">
      <w:rPr>
        <w:sz w:val="28"/>
        <w:szCs w:val="28"/>
      </w:rPr>
      <w:t>.</w:t>
    </w:r>
    <w:r>
      <w:rPr>
        <w:sz w:val="28"/>
        <w:szCs w:val="28"/>
      </w:rPr>
      <w:t>42479.002 РЭ</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630" w:rsidRPr="00620CD0" w:rsidRDefault="00177630" w:rsidP="00620CD0">
    <w:pPr>
      <w:pStyle w:val="a6"/>
      <w:jc w:val="right"/>
      <w:rPr>
        <w:szCs w:val="24"/>
      </w:rPr>
    </w:pPr>
    <w:r>
      <w:t>Приложение В</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4886"/>
    <w:multiLevelType w:val="hybridMultilevel"/>
    <w:tmpl w:val="ECB44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400F63"/>
    <w:multiLevelType w:val="multilevel"/>
    <w:tmpl w:val="0419001F"/>
    <w:lvl w:ilvl="0">
      <w:start w:val="1"/>
      <w:numFmt w:val="decimal"/>
      <w:lvlText w:val="%1."/>
      <w:lvlJc w:val="left"/>
      <w:pPr>
        <w:ind w:left="360" w:hanging="360"/>
      </w:pPr>
      <w:rPr>
        <w:b/>
        <w:sz w:val="28"/>
        <w:szCs w:val="28"/>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735FB2"/>
    <w:multiLevelType w:val="hybridMultilevel"/>
    <w:tmpl w:val="056082BE"/>
    <w:lvl w:ilvl="0" w:tplc="BF861E18">
      <w:start w:val="5"/>
      <w:numFmt w:val="decimal"/>
      <w:lvlText w:val="%1."/>
      <w:lvlJc w:val="left"/>
      <w:pPr>
        <w:tabs>
          <w:tab w:val="num" w:pos="786"/>
        </w:tabs>
        <w:ind w:left="786" w:hanging="360"/>
      </w:pPr>
      <w:rPr>
        <w:rFonts w:hint="default"/>
      </w:rPr>
    </w:lvl>
    <w:lvl w:ilvl="1" w:tplc="C3D67E12">
      <w:numFmt w:val="none"/>
      <w:lvlText w:val=""/>
      <w:lvlJc w:val="left"/>
      <w:pPr>
        <w:tabs>
          <w:tab w:val="num" w:pos="426"/>
        </w:tabs>
      </w:pPr>
    </w:lvl>
    <w:lvl w:ilvl="2" w:tplc="039E077E">
      <w:numFmt w:val="none"/>
      <w:lvlText w:val=""/>
      <w:lvlJc w:val="left"/>
      <w:pPr>
        <w:tabs>
          <w:tab w:val="num" w:pos="426"/>
        </w:tabs>
      </w:pPr>
    </w:lvl>
    <w:lvl w:ilvl="3" w:tplc="C30E6DD0">
      <w:numFmt w:val="none"/>
      <w:lvlText w:val=""/>
      <w:lvlJc w:val="left"/>
      <w:pPr>
        <w:tabs>
          <w:tab w:val="num" w:pos="426"/>
        </w:tabs>
      </w:pPr>
    </w:lvl>
    <w:lvl w:ilvl="4" w:tplc="5800792C">
      <w:numFmt w:val="none"/>
      <w:lvlText w:val=""/>
      <w:lvlJc w:val="left"/>
      <w:pPr>
        <w:tabs>
          <w:tab w:val="num" w:pos="426"/>
        </w:tabs>
      </w:pPr>
    </w:lvl>
    <w:lvl w:ilvl="5" w:tplc="295AA8EC">
      <w:numFmt w:val="none"/>
      <w:lvlText w:val=""/>
      <w:lvlJc w:val="left"/>
      <w:pPr>
        <w:tabs>
          <w:tab w:val="num" w:pos="426"/>
        </w:tabs>
      </w:pPr>
    </w:lvl>
    <w:lvl w:ilvl="6" w:tplc="1494BC30">
      <w:numFmt w:val="none"/>
      <w:lvlText w:val=""/>
      <w:lvlJc w:val="left"/>
      <w:pPr>
        <w:tabs>
          <w:tab w:val="num" w:pos="426"/>
        </w:tabs>
      </w:pPr>
    </w:lvl>
    <w:lvl w:ilvl="7" w:tplc="1534D02C">
      <w:numFmt w:val="none"/>
      <w:lvlText w:val=""/>
      <w:lvlJc w:val="left"/>
      <w:pPr>
        <w:tabs>
          <w:tab w:val="num" w:pos="426"/>
        </w:tabs>
      </w:pPr>
    </w:lvl>
    <w:lvl w:ilvl="8" w:tplc="AD38AB02">
      <w:numFmt w:val="none"/>
      <w:lvlText w:val=""/>
      <w:lvlJc w:val="left"/>
      <w:pPr>
        <w:tabs>
          <w:tab w:val="num" w:pos="426"/>
        </w:tabs>
      </w:pPr>
    </w:lvl>
  </w:abstractNum>
  <w:abstractNum w:abstractNumId="3">
    <w:nsid w:val="23B87CE4"/>
    <w:multiLevelType w:val="multilevel"/>
    <w:tmpl w:val="9E8A9126"/>
    <w:lvl w:ilvl="0">
      <w:start w:val="1"/>
      <w:numFmt w:val="decimal"/>
      <w:lvlText w:val="Е.2.%1"/>
      <w:lvlJc w:val="left"/>
      <w:pPr>
        <w:ind w:left="525" w:hanging="525"/>
      </w:pPr>
      <w:rPr>
        <w:rFonts w:hint="default"/>
      </w:rPr>
    </w:lvl>
    <w:lvl w:ilvl="1">
      <w:start w:val="1"/>
      <w:numFmt w:val="decimal"/>
      <w:lvlText w:val="Е.1.%2"/>
      <w:lvlJc w:val="left"/>
      <w:pPr>
        <w:ind w:left="720" w:hanging="720"/>
      </w:pPr>
      <w:rPr>
        <w:rFonts w:hint="default"/>
      </w:rPr>
    </w:lvl>
    <w:lvl w:ilvl="2">
      <w:start w:val="1"/>
      <w:numFmt w:val="decimal"/>
      <w:lvlText w:val="Е.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74F3B53"/>
    <w:multiLevelType w:val="hybridMultilevel"/>
    <w:tmpl w:val="0704A4C6"/>
    <w:lvl w:ilvl="0" w:tplc="976EC94C">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5">
    <w:nsid w:val="274F41C0"/>
    <w:multiLevelType w:val="multilevel"/>
    <w:tmpl w:val="9E8A9126"/>
    <w:lvl w:ilvl="0">
      <w:start w:val="1"/>
      <w:numFmt w:val="decimal"/>
      <w:lvlText w:val="Е.2.%1"/>
      <w:lvlJc w:val="left"/>
      <w:pPr>
        <w:ind w:left="525" w:hanging="525"/>
      </w:pPr>
      <w:rPr>
        <w:rFonts w:hint="default"/>
      </w:rPr>
    </w:lvl>
    <w:lvl w:ilvl="1">
      <w:start w:val="1"/>
      <w:numFmt w:val="decimal"/>
      <w:lvlText w:val="Е.1.%2"/>
      <w:lvlJc w:val="left"/>
      <w:pPr>
        <w:ind w:left="720" w:hanging="720"/>
      </w:pPr>
      <w:rPr>
        <w:rFonts w:hint="default"/>
      </w:rPr>
    </w:lvl>
    <w:lvl w:ilvl="2">
      <w:start w:val="1"/>
      <w:numFmt w:val="decimal"/>
      <w:lvlText w:val="Е.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7E53DB8"/>
    <w:multiLevelType w:val="hybridMultilevel"/>
    <w:tmpl w:val="E86CF946"/>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
    <w:nsid w:val="2FD2598B"/>
    <w:multiLevelType w:val="hybridMultilevel"/>
    <w:tmpl w:val="0A4A3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395996"/>
    <w:multiLevelType w:val="hybridMultilevel"/>
    <w:tmpl w:val="B07613D8"/>
    <w:lvl w:ilvl="0" w:tplc="384E8204">
      <w:start w:val="1"/>
      <w:numFmt w:val="decimal"/>
      <w:lvlText w:val="Е.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CB3D54"/>
    <w:multiLevelType w:val="hybridMultilevel"/>
    <w:tmpl w:val="8E76B0F4"/>
    <w:lvl w:ilvl="0" w:tplc="41106736">
      <w:start w:val="1"/>
      <w:numFmt w:val="decimal"/>
      <w:lvlText w:val="Е.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DA401E"/>
    <w:multiLevelType w:val="hybridMultilevel"/>
    <w:tmpl w:val="22068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78144F"/>
    <w:multiLevelType w:val="hybridMultilevel"/>
    <w:tmpl w:val="7CF8A07E"/>
    <w:lvl w:ilvl="0" w:tplc="89B2DA2C">
      <w:start w:val="1"/>
      <w:numFmt w:val="decimal"/>
      <w:lvlText w:val="Е.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4C5785"/>
    <w:multiLevelType w:val="hybridMultilevel"/>
    <w:tmpl w:val="A8D69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BB14FE2"/>
    <w:multiLevelType w:val="hybridMultilevel"/>
    <w:tmpl w:val="2C9EFB6E"/>
    <w:lvl w:ilvl="0" w:tplc="C72EED10">
      <w:start w:val="1"/>
      <w:numFmt w:val="decimal"/>
      <w:lvlText w:val="Е.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E42A0A"/>
    <w:multiLevelType w:val="singleLevel"/>
    <w:tmpl w:val="54444134"/>
    <w:lvl w:ilvl="0">
      <w:start w:val="2"/>
      <w:numFmt w:val="decimal"/>
      <w:pStyle w:val="5"/>
      <w:lvlText w:val="%1"/>
      <w:lvlJc w:val="left"/>
      <w:pPr>
        <w:tabs>
          <w:tab w:val="num" w:pos="1920"/>
        </w:tabs>
        <w:ind w:left="1920" w:hanging="360"/>
      </w:pPr>
      <w:rPr>
        <w:rFonts w:hint="default"/>
      </w:rPr>
    </w:lvl>
  </w:abstractNum>
  <w:abstractNum w:abstractNumId="15">
    <w:nsid w:val="770018D8"/>
    <w:multiLevelType w:val="hybridMultilevel"/>
    <w:tmpl w:val="144C04C6"/>
    <w:lvl w:ilvl="0" w:tplc="75A84188">
      <w:start w:val="1"/>
      <w:numFmt w:val="decimal"/>
      <w:lvlText w:val="Е.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4"/>
  </w:num>
  <w:num w:numId="3">
    <w:abstractNumId w:val="10"/>
  </w:num>
  <w:num w:numId="4">
    <w:abstractNumId w:val="7"/>
  </w:num>
  <w:num w:numId="5">
    <w:abstractNumId w:val="0"/>
  </w:num>
  <w:num w:numId="6">
    <w:abstractNumId w:val="12"/>
  </w:num>
  <w:num w:numId="7">
    <w:abstractNumId w:val="2"/>
  </w:num>
  <w:num w:numId="8">
    <w:abstractNumId w:val="4"/>
  </w:num>
  <w:num w:numId="9">
    <w:abstractNumId w:val="1"/>
  </w:num>
  <w:num w:numId="10">
    <w:abstractNumId w:val="5"/>
  </w:num>
  <w:num w:numId="11">
    <w:abstractNumId w:val="3"/>
  </w:num>
  <w:num w:numId="12">
    <w:abstractNumId w:val="11"/>
  </w:num>
  <w:num w:numId="13">
    <w:abstractNumId w:val="13"/>
  </w:num>
  <w:num w:numId="14">
    <w:abstractNumId w:val="15"/>
  </w:num>
  <w:num w:numId="15">
    <w:abstractNumId w:val="9"/>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318"/>
    <w:rsid w:val="00002AF4"/>
    <w:rsid w:val="00003DE3"/>
    <w:rsid w:val="00006D35"/>
    <w:rsid w:val="00012C62"/>
    <w:rsid w:val="00012D5D"/>
    <w:rsid w:val="00015F06"/>
    <w:rsid w:val="00020A04"/>
    <w:rsid w:val="00024493"/>
    <w:rsid w:val="0002718F"/>
    <w:rsid w:val="00027253"/>
    <w:rsid w:val="000272EC"/>
    <w:rsid w:val="000306EF"/>
    <w:rsid w:val="00033212"/>
    <w:rsid w:val="00034973"/>
    <w:rsid w:val="00035B4A"/>
    <w:rsid w:val="00041E70"/>
    <w:rsid w:val="00043A44"/>
    <w:rsid w:val="00044AB0"/>
    <w:rsid w:val="00045B5A"/>
    <w:rsid w:val="000531BE"/>
    <w:rsid w:val="000531E5"/>
    <w:rsid w:val="0006297B"/>
    <w:rsid w:val="000660D8"/>
    <w:rsid w:val="00066496"/>
    <w:rsid w:val="00073815"/>
    <w:rsid w:val="00087C0E"/>
    <w:rsid w:val="0009167E"/>
    <w:rsid w:val="00094BC1"/>
    <w:rsid w:val="0009583F"/>
    <w:rsid w:val="0009628D"/>
    <w:rsid w:val="00096481"/>
    <w:rsid w:val="000A1CA6"/>
    <w:rsid w:val="000A7D63"/>
    <w:rsid w:val="000B5497"/>
    <w:rsid w:val="000B65A9"/>
    <w:rsid w:val="000C148F"/>
    <w:rsid w:val="000C1664"/>
    <w:rsid w:val="000C60CE"/>
    <w:rsid w:val="000D11E1"/>
    <w:rsid w:val="000D17C9"/>
    <w:rsid w:val="000D411A"/>
    <w:rsid w:val="000D45C6"/>
    <w:rsid w:val="000D4EF8"/>
    <w:rsid w:val="000E400D"/>
    <w:rsid w:val="000E4513"/>
    <w:rsid w:val="000F0C7D"/>
    <w:rsid w:val="000F4D55"/>
    <w:rsid w:val="001042ED"/>
    <w:rsid w:val="00105462"/>
    <w:rsid w:val="00112604"/>
    <w:rsid w:val="00113C5E"/>
    <w:rsid w:val="00115343"/>
    <w:rsid w:val="00115C19"/>
    <w:rsid w:val="00116AAE"/>
    <w:rsid w:val="00123159"/>
    <w:rsid w:val="00127C96"/>
    <w:rsid w:val="001308C6"/>
    <w:rsid w:val="00130B1A"/>
    <w:rsid w:val="00136019"/>
    <w:rsid w:val="00137076"/>
    <w:rsid w:val="0013769C"/>
    <w:rsid w:val="00140A36"/>
    <w:rsid w:val="001433F4"/>
    <w:rsid w:val="00143F96"/>
    <w:rsid w:val="001442DF"/>
    <w:rsid w:val="00146F34"/>
    <w:rsid w:val="00153185"/>
    <w:rsid w:val="001531CC"/>
    <w:rsid w:val="00154C4F"/>
    <w:rsid w:val="0015712D"/>
    <w:rsid w:val="00157576"/>
    <w:rsid w:val="00157E04"/>
    <w:rsid w:val="00160393"/>
    <w:rsid w:val="001623D5"/>
    <w:rsid w:val="0016764C"/>
    <w:rsid w:val="00167972"/>
    <w:rsid w:val="00171336"/>
    <w:rsid w:val="00177630"/>
    <w:rsid w:val="0018087C"/>
    <w:rsid w:val="0018372C"/>
    <w:rsid w:val="00184A99"/>
    <w:rsid w:val="00190723"/>
    <w:rsid w:val="0019098D"/>
    <w:rsid w:val="00195C77"/>
    <w:rsid w:val="001A0C15"/>
    <w:rsid w:val="001A2046"/>
    <w:rsid w:val="001A30FA"/>
    <w:rsid w:val="001A4765"/>
    <w:rsid w:val="001B0295"/>
    <w:rsid w:val="001B14CC"/>
    <w:rsid w:val="001B6CBB"/>
    <w:rsid w:val="001C1256"/>
    <w:rsid w:val="001C6E76"/>
    <w:rsid w:val="001D1BEC"/>
    <w:rsid w:val="001D349E"/>
    <w:rsid w:val="001D4ADE"/>
    <w:rsid w:val="001D690F"/>
    <w:rsid w:val="001E1358"/>
    <w:rsid w:val="001E1B9B"/>
    <w:rsid w:val="001E2ED0"/>
    <w:rsid w:val="001E5D5A"/>
    <w:rsid w:val="001E7958"/>
    <w:rsid w:val="001F1937"/>
    <w:rsid w:val="001F45A8"/>
    <w:rsid w:val="001F6CBB"/>
    <w:rsid w:val="00201332"/>
    <w:rsid w:val="002051E4"/>
    <w:rsid w:val="00207271"/>
    <w:rsid w:val="00210C01"/>
    <w:rsid w:val="00210C3B"/>
    <w:rsid w:val="00212C48"/>
    <w:rsid w:val="00214E81"/>
    <w:rsid w:val="002179B8"/>
    <w:rsid w:val="002203A4"/>
    <w:rsid w:val="002212B4"/>
    <w:rsid w:val="00222269"/>
    <w:rsid w:val="00223364"/>
    <w:rsid w:val="00225133"/>
    <w:rsid w:val="002266D0"/>
    <w:rsid w:val="00232154"/>
    <w:rsid w:val="00232E4A"/>
    <w:rsid w:val="00237129"/>
    <w:rsid w:val="00237555"/>
    <w:rsid w:val="00243A4F"/>
    <w:rsid w:val="0024462E"/>
    <w:rsid w:val="002467F5"/>
    <w:rsid w:val="002524B2"/>
    <w:rsid w:val="00253A40"/>
    <w:rsid w:val="00253E71"/>
    <w:rsid w:val="00256B8C"/>
    <w:rsid w:val="0026488F"/>
    <w:rsid w:val="002656BE"/>
    <w:rsid w:val="00266163"/>
    <w:rsid w:val="00266BFF"/>
    <w:rsid w:val="00266D25"/>
    <w:rsid w:val="00274F16"/>
    <w:rsid w:val="00277E09"/>
    <w:rsid w:val="00283717"/>
    <w:rsid w:val="002849B4"/>
    <w:rsid w:val="00286C62"/>
    <w:rsid w:val="00291494"/>
    <w:rsid w:val="00296080"/>
    <w:rsid w:val="00297465"/>
    <w:rsid w:val="00297D28"/>
    <w:rsid w:val="002A0F41"/>
    <w:rsid w:val="002A7685"/>
    <w:rsid w:val="002C4A9C"/>
    <w:rsid w:val="002C4E8B"/>
    <w:rsid w:val="002C5EB0"/>
    <w:rsid w:val="002D00CA"/>
    <w:rsid w:val="002D39D8"/>
    <w:rsid w:val="002D3F58"/>
    <w:rsid w:val="002E3398"/>
    <w:rsid w:val="002E5161"/>
    <w:rsid w:val="002E7351"/>
    <w:rsid w:val="002E74B9"/>
    <w:rsid w:val="002E7F90"/>
    <w:rsid w:val="002F1318"/>
    <w:rsid w:val="002F408A"/>
    <w:rsid w:val="003016C6"/>
    <w:rsid w:val="00301E14"/>
    <w:rsid w:val="0030299F"/>
    <w:rsid w:val="0030635B"/>
    <w:rsid w:val="0030679E"/>
    <w:rsid w:val="00306856"/>
    <w:rsid w:val="003109D8"/>
    <w:rsid w:val="00311E5B"/>
    <w:rsid w:val="003176FB"/>
    <w:rsid w:val="00321E4F"/>
    <w:rsid w:val="00325D7A"/>
    <w:rsid w:val="00325EDD"/>
    <w:rsid w:val="00333A13"/>
    <w:rsid w:val="00333EF5"/>
    <w:rsid w:val="0033430B"/>
    <w:rsid w:val="0033489E"/>
    <w:rsid w:val="00336BE3"/>
    <w:rsid w:val="0034045B"/>
    <w:rsid w:val="003415AC"/>
    <w:rsid w:val="00345DF9"/>
    <w:rsid w:val="003477E5"/>
    <w:rsid w:val="00361C74"/>
    <w:rsid w:val="0036357C"/>
    <w:rsid w:val="003635CA"/>
    <w:rsid w:val="00374B9A"/>
    <w:rsid w:val="003759BA"/>
    <w:rsid w:val="003764D2"/>
    <w:rsid w:val="0037656E"/>
    <w:rsid w:val="0038470F"/>
    <w:rsid w:val="00386EBD"/>
    <w:rsid w:val="00390345"/>
    <w:rsid w:val="00392B24"/>
    <w:rsid w:val="003A1287"/>
    <w:rsid w:val="003A57BA"/>
    <w:rsid w:val="003B0A85"/>
    <w:rsid w:val="003C010A"/>
    <w:rsid w:val="003C3469"/>
    <w:rsid w:val="003C3699"/>
    <w:rsid w:val="003C4BD6"/>
    <w:rsid w:val="003C65AF"/>
    <w:rsid w:val="003D1AFE"/>
    <w:rsid w:val="003D40B2"/>
    <w:rsid w:val="003D49D7"/>
    <w:rsid w:val="003D5CF7"/>
    <w:rsid w:val="003E0856"/>
    <w:rsid w:val="003E1638"/>
    <w:rsid w:val="003E1773"/>
    <w:rsid w:val="003E3749"/>
    <w:rsid w:val="003E4795"/>
    <w:rsid w:val="003F15E5"/>
    <w:rsid w:val="003F3E81"/>
    <w:rsid w:val="003F3F6A"/>
    <w:rsid w:val="003F577C"/>
    <w:rsid w:val="003F5A43"/>
    <w:rsid w:val="004011EE"/>
    <w:rsid w:val="004015DF"/>
    <w:rsid w:val="004073A3"/>
    <w:rsid w:val="00407D13"/>
    <w:rsid w:val="0041186C"/>
    <w:rsid w:val="0041266E"/>
    <w:rsid w:val="00414592"/>
    <w:rsid w:val="00422882"/>
    <w:rsid w:val="00430CEE"/>
    <w:rsid w:val="0043101B"/>
    <w:rsid w:val="004344A0"/>
    <w:rsid w:val="0043652B"/>
    <w:rsid w:val="0044247A"/>
    <w:rsid w:val="0044346D"/>
    <w:rsid w:val="00445CFB"/>
    <w:rsid w:val="004473BB"/>
    <w:rsid w:val="004473E4"/>
    <w:rsid w:val="00450F21"/>
    <w:rsid w:val="00453F38"/>
    <w:rsid w:val="0045783C"/>
    <w:rsid w:val="00460396"/>
    <w:rsid w:val="00460547"/>
    <w:rsid w:val="004629DA"/>
    <w:rsid w:val="00463AE2"/>
    <w:rsid w:val="004647AE"/>
    <w:rsid w:val="00464D25"/>
    <w:rsid w:val="00466632"/>
    <w:rsid w:val="00467D02"/>
    <w:rsid w:val="00476FB5"/>
    <w:rsid w:val="00480745"/>
    <w:rsid w:val="00480E08"/>
    <w:rsid w:val="00482DB3"/>
    <w:rsid w:val="00483376"/>
    <w:rsid w:val="00484D85"/>
    <w:rsid w:val="0049374F"/>
    <w:rsid w:val="0049465F"/>
    <w:rsid w:val="0049502A"/>
    <w:rsid w:val="00495280"/>
    <w:rsid w:val="004A0F63"/>
    <w:rsid w:val="004A391D"/>
    <w:rsid w:val="004A508B"/>
    <w:rsid w:val="004A50D6"/>
    <w:rsid w:val="004A72DD"/>
    <w:rsid w:val="004A7AA9"/>
    <w:rsid w:val="004C5877"/>
    <w:rsid w:val="004C709D"/>
    <w:rsid w:val="004D0FE9"/>
    <w:rsid w:val="004D2AAB"/>
    <w:rsid w:val="004D6F8E"/>
    <w:rsid w:val="004E3177"/>
    <w:rsid w:val="004E6834"/>
    <w:rsid w:val="004E6A5D"/>
    <w:rsid w:val="004E7B51"/>
    <w:rsid w:val="004F30DD"/>
    <w:rsid w:val="004F3C99"/>
    <w:rsid w:val="004F4E50"/>
    <w:rsid w:val="004F6CFA"/>
    <w:rsid w:val="004F7D4C"/>
    <w:rsid w:val="005102B2"/>
    <w:rsid w:val="005153A4"/>
    <w:rsid w:val="00515B2E"/>
    <w:rsid w:val="005173B9"/>
    <w:rsid w:val="00517FE0"/>
    <w:rsid w:val="0052305B"/>
    <w:rsid w:val="00524459"/>
    <w:rsid w:val="00531438"/>
    <w:rsid w:val="00531785"/>
    <w:rsid w:val="00532E9A"/>
    <w:rsid w:val="00534D90"/>
    <w:rsid w:val="005362EC"/>
    <w:rsid w:val="00540A7B"/>
    <w:rsid w:val="00543F1A"/>
    <w:rsid w:val="0054453F"/>
    <w:rsid w:val="005465A6"/>
    <w:rsid w:val="005468AF"/>
    <w:rsid w:val="005509C2"/>
    <w:rsid w:val="005509F5"/>
    <w:rsid w:val="00557C27"/>
    <w:rsid w:val="00557C7B"/>
    <w:rsid w:val="00567E91"/>
    <w:rsid w:val="00576452"/>
    <w:rsid w:val="00577E74"/>
    <w:rsid w:val="00585FF5"/>
    <w:rsid w:val="005934D9"/>
    <w:rsid w:val="0059677D"/>
    <w:rsid w:val="00596849"/>
    <w:rsid w:val="005A01B0"/>
    <w:rsid w:val="005A0941"/>
    <w:rsid w:val="005A2472"/>
    <w:rsid w:val="005A24EA"/>
    <w:rsid w:val="005A3F74"/>
    <w:rsid w:val="005A7C38"/>
    <w:rsid w:val="005A7F77"/>
    <w:rsid w:val="005B08B4"/>
    <w:rsid w:val="005B2AF6"/>
    <w:rsid w:val="005B5D0B"/>
    <w:rsid w:val="005B7A9B"/>
    <w:rsid w:val="005C2BAE"/>
    <w:rsid w:val="005C4E09"/>
    <w:rsid w:val="005C7728"/>
    <w:rsid w:val="005D056C"/>
    <w:rsid w:val="005D1149"/>
    <w:rsid w:val="005D30B1"/>
    <w:rsid w:val="005D6D5E"/>
    <w:rsid w:val="005E7BEF"/>
    <w:rsid w:val="005F5DCD"/>
    <w:rsid w:val="0060658C"/>
    <w:rsid w:val="00615D78"/>
    <w:rsid w:val="00616D54"/>
    <w:rsid w:val="00620CD0"/>
    <w:rsid w:val="006225C0"/>
    <w:rsid w:val="00623937"/>
    <w:rsid w:val="00623B0F"/>
    <w:rsid w:val="0062458D"/>
    <w:rsid w:val="006251D7"/>
    <w:rsid w:val="00625C57"/>
    <w:rsid w:val="0062634B"/>
    <w:rsid w:val="00626488"/>
    <w:rsid w:val="006273CB"/>
    <w:rsid w:val="00630380"/>
    <w:rsid w:val="0063324C"/>
    <w:rsid w:val="0063423F"/>
    <w:rsid w:val="00634933"/>
    <w:rsid w:val="00635D6C"/>
    <w:rsid w:val="00636965"/>
    <w:rsid w:val="00636E20"/>
    <w:rsid w:val="006370C8"/>
    <w:rsid w:val="00637DA6"/>
    <w:rsid w:val="006433E0"/>
    <w:rsid w:val="006447CB"/>
    <w:rsid w:val="00644B40"/>
    <w:rsid w:val="00650E76"/>
    <w:rsid w:val="00651641"/>
    <w:rsid w:val="00653C4E"/>
    <w:rsid w:val="00660115"/>
    <w:rsid w:val="006622AD"/>
    <w:rsid w:val="006650AD"/>
    <w:rsid w:val="006703CE"/>
    <w:rsid w:val="006727B8"/>
    <w:rsid w:val="0067282F"/>
    <w:rsid w:val="006807A4"/>
    <w:rsid w:val="0068282E"/>
    <w:rsid w:val="00685E73"/>
    <w:rsid w:val="0069220D"/>
    <w:rsid w:val="00692E60"/>
    <w:rsid w:val="006961E8"/>
    <w:rsid w:val="006965A3"/>
    <w:rsid w:val="006A343C"/>
    <w:rsid w:val="006A574A"/>
    <w:rsid w:val="006B0B68"/>
    <w:rsid w:val="006B336E"/>
    <w:rsid w:val="006B6459"/>
    <w:rsid w:val="006B66DE"/>
    <w:rsid w:val="006B7656"/>
    <w:rsid w:val="006C06AD"/>
    <w:rsid w:val="006C1412"/>
    <w:rsid w:val="006C3C29"/>
    <w:rsid w:val="006C3ED4"/>
    <w:rsid w:val="006C7024"/>
    <w:rsid w:val="006D1297"/>
    <w:rsid w:val="006D6F37"/>
    <w:rsid w:val="006D75A2"/>
    <w:rsid w:val="006E2405"/>
    <w:rsid w:val="006E3D3E"/>
    <w:rsid w:val="006F7097"/>
    <w:rsid w:val="007001D7"/>
    <w:rsid w:val="00704572"/>
    <w:rsid w:val="007049C9"/>
    <w:rsid w:val="00707A89"/>
    <w:rsid w:val="00714210"/>
    <w:rsid w:val="007147CE"/>
    <w:rsid w:val="00716488"/>
    <w:rsid w:val="00722855"/>
    <w:rsid w:val="0072427D"/>
    <w:rsid w:val="00724C48"/>
    <w:rsid w:val="007301FD"/>
    <w:rsid w:val="007311C5"/>
    <w:rsid w:val="007425FA"/>
    <w:rsid w:val="007435C0"/>
    <w:rsid w:val="00750B92"/>
    <w:rsid w:val="007511F9"/>
    <w:rsid w:val="007529A4"/>
    <w:rsid w:val="00752F83"/>
    <w:rsid w:val="00753919"/>
    <w:rsid w:val="007555BD"/>
    <w:rsid w:val="007565E3"/>
    <w:rsid w:val="00757333"/>
    <w:rsid w:val="007676C1"/>
    <w:rsid w:val="00772CF9"/>
    <w:rsid w:val="007813F9"/>
    <w:rsid w:val="00784B73"/>
    <w:rsid w:val="00785E13"/>
    <w:rsid w:val="0079310E"/>
    <w:rsid w:val="00794830"/>
    <w:rsid w:val="00795B95"/>
    <w:rsid w:val="00796CC3"/>
    <w:rsid w:val="007A116C"/>
    <w:rsid w:val="007A21CC"/>
    <w:rsid w:val="007A437D"/>
    <w:rsid w:val="007A5138"/>
    <w:rsid w:val="007B638C"/>
    <w:rsid w:val="007B6A6E"/>
    <w:rsid w:val="007C281E"/>
    <w:rsid w:val="007C40E8"/>
    <w:rsid w:val="007C43D7"/>
    <w:rsid w:val="007C5013"/>
    <w:rsid w:val="007C5C82"/>
    <w:rsid w:val="007D1CD3"/>
    <w:rsid w:val="007D3CDE"/>
    <w:rsid w:val="007D4A0A"/>
    <w:rsid w:val="007D693A"/>
    <w:rsid w:val="007E2338"/>
    <w:rsid w:val="007E5492"/>
    <w:rsid w:val="007E7E78"/>
    <w:rsid w:val="007F0FED"/>
    <w:rsid w:val="007F1E83"/>
    <w:rsid w:val="007F371E"/>
    <w:rsid w:val="007F4CCE"/>
    <w:rsid w:val="00802049"/>
    <w:rsid w:val="008027B9"/>
    <w:rsid w:val="00805C40"/>
    <w:rsid w:val="00806E33"/>
    <w:rsid w:val="008104C3"/>
    <w:rsid w:val="00811BCC"/>
    <w:rsid w:val="00811FFA"/>
    <w:rsid w:val="0081625C"/>
    <w:rsid w:val="00832952"/>
    <w:rsid w:val="00837CE0"/>
    <w:rsid w:val="00843F4B"/>
    <w:rsid w:val="00847613"/>
    <w:rsid w:val="00851F18"/>
    <w:rsid w:val="00853B66"/>
    <w:rsid w:val="00854890"/>
    <w:rsid w:val="00855494"/>
    <w:rsid w:val="00855A5F"/>
    <w:rsid w:val="00856650"/>
    <w:rsid w:val="00857882"/>
    <w:rsid w:val="008619CC"/>
    <w:rsid w:val="00864991"/>
    <w:rsid w:val="00871ADC"/>
    <w:rsid w:val="00876DF1"/>
    <w:rsid w:val="008775A2"/>
    <w:rsid w:val="0088005F"/>
    <w:rsid w:val="00881522"/>
    <w:rsid w:val="008824E3"/>
    <w:rsid w:val="008828F5"/>
    <w:rsid w:val="00882EC3"/>
    <w:rsid w:val="008830EA"/>
    <w:rsid w:val="008878FB"/>
    <w:rsid w:val="0089068B"/>
    <w:rsid w:val="00890EDD"/>
    <w:rsid w:val="00892E02"/>
    <w:rsid w:val="00894E3D"/>
    <w:rsid w:val="008970BB"/>
    <w:rsid w:val="008A127A"/>
    <w:rsid w:val="008A7885"/>
    <w:rsid w:val="008A7AAA"/>
    <w:rsid w:val="008B14A6"/>
    <w:rsid w:val="008B1AB6"/>
    <w:rsid w:val="008B1CA0"/>
    <w:rsid w:val="008C1AD6"/>
    <w:rsid w:val="008C20CF"/>
    <w:rsid w:val="008C2BF5"/>
    <w:rsid w:val="008C32D5"/>
    <w:rsid w:val="008C3682"/>
    <w:rsid w:val="008C5F51"/>
    <w:rsid w:val="008D1057"/>
    <w:rsid w:val="008D2BA2"/>
    <w:rsid w:val="008D621A"/>
    <w:rsid w:val="008D74C5"/>
    <w:rsid w:val="008E10E7"/>
    <w:rsid w:val="008E4B59"/>
    <w:rsid w:val="008E7316"/>
    <w:rsid w:val="008E7C65"/>
    <w:rsid w:val="008F42C2"/>
    <w:rsid w:val="008F6977"/>
    <w:rsid w:val="008F7CD6"/>
    <w:rsid w:val="009020B2"/>
    <w:rsid w:val="0090521F"/>
    <w:rsid w:val="009070A5"/>
    <w:rsid w:val="00912D1D"/>
    <w:rsid w:val="00914311"/>
    <w:rsid w:val="00917184"/>
    <w:rsid w:val="00922638"/>
    <w:rsid w:val="00927D16"/>
    <w:rsid w:val="00936C43"/>
    <w:rsid w:val="009379A0"/>
    <w:rsid w:val="0094376B"/>
    <w:rsid w:val="00947ADC"/>
    <w:rsid w:val="0095700E"/>
    <w:rsid w:val="00965A6F"/>
    <w:rsid w:val="00965AE1"/>
    <w:rsid w:val="00965B56"/>
    <w:rsid w:val="00967CBC"/>
    <w:rsid w:val="00972E40"/>
    <w:rsid w:val="00974A86"/>
    <w:rsid w:val="009767AE"/>
    <w:rsid w:val="00980242"/>
    <w:rsid w:val="00986C07"/>
    <w:rsid w:val="00992378"/>
    <w:rsid w:val="0099583D"/>
    <w:rsid w:val="00995AE3"/>
    <w:rsid w:val="0099606C"/>
    <w:rsid w:val="0099657F"/>
    <w:rsid w:val="0099690C"/>
    <w:rsid w:val="009A20A0"/>
    <w:rsid w:val="009A59A8"/>
    <w:rsid w:val="009B1576"/>
    <w:rsid w:val="009B3A37"/>
    <w:rsid w:val="009B4034"/>
    <w:rsid w:val="009B4ED8"/>
    <w:rsid w:val="009C2768"/>
    <w:rsid w:val="009C284D"/>
    <w:rsid w:val="009C4A72"/>
    <w:rsid w:val="009D0F5A"/>
    <w:rsid w:val="009E000D"/>
    <w:rsid w:val="009E0C64"/>
    <w:rsid w:val="009E1640"/>
    <w:rsid w:val="009E2EC7"/>
    <w:rsid w:val="009E327E"/>
    <w:rsid w:val="009E4B6C"/>
    <w:rsid w:val="009E58E2"/>
    <w:rsid w:val="009F410D"/>
    <w:rsid w:val="009F5D88"/>
    <w:rsid w:val="009F6BED"/>
    <w:rsid w:val="00A00D9C"/>
    <w:rsid w:val="00A06C3D"/>
    <w:rsid w:val="00A10BC4"/>
    <w:rsid w:val="00A11255"/>
    <w:rsid w:val="00A12521"/>
    <w:rsid w:val="00A149CF"/>
    <w:rsid w:val="00A2603B"/>
    <w:rsid w:val="00A32D55"/>
    <w:rsid w:val="00A36611"/>
    <w:rsid w:val="00A36E89"/>
    <w:rsid w:val="00A37A3D"/>
    <w:rsid w:val="00A40FC7"/>
    <w:rsid w:val="00A46088"/>
    <w:rsid w:val="00A469E1"/>
    <w:rsid w:val="00A517FA"/>
    <w:rsid w:val="00A54E66"/>
    <w:rsid w:val="00A55C97"/>
    <w:rsid w:val="00A620F7"/>
    <w:rsid w:val="00A62C7B"/>
    <w:rsid w:val="00A657D6"/>
    <w:rsid w:val="00A70C74"/>
    <w:rsid w:val="00A73AFB"/>
    <w:rsid w:val="00A814E4"/>
    <w:rsid w:val="00A83BB4"/>
    <w:rsid w:val="00A9065D"/>
    <w:rsid w:val="00A93410"/>
    <w:rsid w:val="00A936DA"/>
    <w:rsid w:val="00A97916"/>
    <w:rsid w:val="00AA0450"/>
    <w:rsid w:val="00AA1C09"/>
    <w:rsid w:val="00AA2779"/>
    <w:rsid w:val="00AB1282"/>
    <w:rsid w:val="00AB579A"/>
    <w:rsid w:val="00AB787E"/>
    <w:rsid w:val="00AC2067"/>
    <w:rsid w:val="00AC266C"/>
    <w:rsid w:val="00AC6314"/>
    <w:rsid w:val="00AC6E3C"/>
    <w:rsid w:val="00AC7DF9"/>
    <w:rsid w:val="00AD050D"/>
    <w:rsid w:val="00AD6B95"/>
    <w:rsid w:val="00AE300A"/>
    <w:rsid w:val="00AE43A8"/>
    <w:rsid w:val="00AE46CB"/>
    <w:rsid w:val="00AE743B"/>
    <w:rsid w:val="00AF2555"/>
    <w:rsid w:val="00AF41C1"/>
    <w:rsid w:val="00B0003E"/>
    <w:rsid w:val="00B00A4A"/>
    <w:rsid w:val="00B010D6"/>
    <w:rsid w:val="00B0797D"/>
    <w:rsid w:val="00B1272D"/>
    <w:rsid w:val="00B15A9F"/>
    <w:rsid w:val="00B15D00"/>
    <w:rsid w:val="00B16C56"/>
    <w:rsid w:val="00B269B1"/>
    <w:rsid w:val="00B32024"/>
    <w:rsid w:val="00B32605"/>
    <w:rsid w:val="00B353BD"/>
    <w:rsid w:val="00B3642E"/>
    <w:rsid w:val="00B36A3B"/>
    <w:rsid w:val="00B41A3B"/>
    <w:rsid w:val="00B42A8F"/>
    <w:rsid w:val="00B4444E"/>
    <w:rsid w:val="00B44BAD"/>
    <w:rsid w:val="00B46420"/>
    <w:rsid w:val="00B503CF"/>
    <w:rsid w:val="00B54B5D"/>
    <w:rsid w:val="00B557A1"/>
    <w:rsid w:val="00B56540"/>
    <w:rsid w:val="00B66829"/>
    <w:rsid w:val="00B70994"/>
    <w:rsid w:val="00B7100D"/>
    <w:rsid w:val="00B75FD0"/>
    <w:rsid w:val="00B8074C"/>
    <w:rsid w:val="00B85E30"/>
    <w:rsid w:val="00B87883"/>
    <w:rsid w:val="00B926DA"/>
    <w:rsid w:val="00BA085A"/>
    <w:rsid w:val="00BA234C"/>
    <w:rsid w:val="00BA5292"/>
    <w:rsid w:val="00BA7962"/>
    <w:rsid w:val="00BB01B9"/>
    <w:rsid w:val="00BB49BA"/>
    <w:rsid w:val="00BB61A0"/>
    <w:rsid w:val="00BC25FE"/>
    <w:rsid w:val="00BC3F4C"/>
    <w:rsid w:val="00BC42C9"/>
    <w:rsid w:val="00BC49DD"/>
    <w:rsid w:val="00BD6C25"/>
    <w:rsid w:val="00BE08ED"/>
    <w:rsid w:val="00BE163B"/>
    <w:rsid w:val="00BE3A25"/>
    <w:rsid w:val="00BE4448"/>
    <w:rsid w:val="00BE5FC5"/>
    <w:rsid w:val="00BE71B4"/>
    <w:rsid w:val="00BF1B33"/>
    <w:rsid w:val="00BF259D"/>
    <w:rsid w:val="00BF30EB"/>
    <w:rsid w:val="00BF3E31"/>
    <w:rsid w:val="00BF5975"/>
    <w:rsid w:val="00BF6931"/>
    <w:rsid w:val="00BF701D"/>
    <w:rsid w:val="00C00480"/>
    <w:rsid w:val="00C00520"/>
    <w:rsid w:val="00C00EEB"/>
    <w:rsid w:val="00C02C56"/>
    <w:rsid w:val="00C02EF9"/>
    <w:rsid w:val="00C23672"/>
    <w:rsid w:val="00C23BCC"/>
    <w:rsid w:val="00C24971"/>
    <w:rsid w:val="00C269E8"/>
    <w:rsid w:val="00C277AB"/>
    <w:rsid w:val="00C44390"/>
    <w:rsid w:val="00C53052"/>
    <w:rsid w:val="00C57B64"/>
    <w:rsid w:val="00C70699"/>
    <w:rsid w:val="00C70EC4"/>
    <w:rsid w:val="00C73F17"/>
    <w:rsid w:val="00C74895"/>
    <w:rsid w:val="00C774D1"/>
    <w:rsid w:val="00C77E58"/>
    <w:rsid w:val="00C80765"/>
    <w:rsid w:val="00C818CD"/>
    <w:rsid w:val="00C8210A"/>
    <w:rsid w:val="00C84343"/>
    <w:rsid w:val="00C866E5"/>
    <w:rsid w:val="00C90C6C"/>
    <w:rsid w:val="00C93BF1"/>
    <w:rsid w:val="00C94EC3"/>
    <w:rsid w:val="00C9564E"/>
    <w:rsid w:val="00CA1410"/>
    <w:rsid w:val="00CA407A"/>
    <w:rsid w:val="00CB1760"/>
    <w:rsid w:val="00CB59BE"/>
    <w:rsid w:val="00CC0DAA"/>
    <w:rsid w:val="00CC1E34"/>
    <w:rsid w:val="00CC28CA"/>
    <w:rsid w:val="00CC4C5A"/>
    <w:rsid w:val="00CC51BC"/>
    <w:rsid w:val="00CC63AA"/>
    <w:rsid w:val="00CD4127"/>
    <w:rsid w:val="00CE0F0F"/>
    <w:rsid w:val="00CE1B8C"/>
    <w:rsid w:val="00CE7257"/>
    <w:rsid w:val="00CE7961"/>
    <w:rsid w:val="00CF5D06"/>
    <w:rsid w:val="00D04C60"/>
    <w:rsid w:val="00D05549"/>
    <w:rsid w:val="00D06A3F"/>
    <w:rsid w:val="00D13AEA"/>
    <w:rsid w:val="00D1696D"/>
    <w:rsid w:val="00D17A71"/>
    <w:rsid w:val="00D31347"/>
    <w:rsid w:val="00D34152"/>
    <w:rsid w:val="00D34C3C"/>
    <w:rsid w:val="00D41797"/>
    <w:rsid w:val="00D41B1C"/>
    <w:rsid w:val="00D42936"/>
    <w:rsid w:val="00D440DB"/>
    <w:rsid w:val="00D45FD0"/>
    <w:rsid w:val="00D53047"/>
    <w:rsid w:val="00D60ADA"/>
    <w:rsid w:val="00D63D8B"/>
    <w:rsid w:val="00D70522"/>
    <w:rsid w:val="00D7380F"/>
    <w:rsid w:val="00D76CE0"/>
    <w:rsid w:val="00D76F3B"/>
    <w:rsid w:val="00D77BED"/>
    <w:rsid w:val="00D8121F"/>
    <w:rsid w:val="00D85F9F"/>
    <w:rsid w:val="00D8616A"/>
    <w:rsid w:val="00D87E87"/>
    <w:rsid w:val="00D87E99"/>
    <w:rsid w:val="00D90A9E"/>
    <w:rsid w:val="00D93886"/>
    <w:rsid w:val="00DA2A19"/>
    <w:rsid w:val="00DA37D0"/>
    <w:rsid w:val="00DA4F4E"/>
    <w:rsid w:val="00DA590C"/>
    <w:rsid w:val="00DA5CB8"/>
    <w:rsid w:val="00DA6114"/>
    <w:rsid w:val="00DA6146"/>
    <w:rsid w:val="00DA6CBA"/>
    <w:rsid w:val="00DB19BA"/>
    <w:rsid w:val="00DB2046"/>
    <w:rsid w:val="00DB2B19"/>
    <w:rsid w:val="00DB628A"/>
    <w:rsid w:val="00DB7184"/>
    <w:rsid w:val="00DC43E0"/>
    <w:rsid w:val="00DD0291"/>
    <w:rsid w:val="00DD24AC"/>
    <w:rsid w:val="00DE3729"/>
    <w:rsid w:val="00DE3976"/>
    <w:rsid w:val="00DF7A33"/>
    <w:rsid w:val="00E035F2"/>
    <w:rsid w:val="00E07032"/>
    <w:rsid w:val="00E11111"/>
    <w:rsid w:val="00E1309B"/>
    <w:rsid w:val="00E14F0B"/>
    <w:rsid w:val="00E16B45"/>
    <w:rsid w:val="00E20616"/>
    <w:rsid w:val="00E22291"/>
    <w:rsid w:val="00E23248"/>
    <w:rsid w:val="00E269CB"/>
    <w:rsid w:val="00E35177"/>
    <w:rsid w:val="00E45555"/>
    <w:rsid w:val="00E474FE"/>
    <w:rsid w:val="00E515C5"/>
    <w:rsid w:val="00E52B94"/>
    <w:rsid w:val="00E531E0"/>
    <w:rsid w:val="00E60847"/>
    <w:rsid w:val="00E6266D"/>
    <w:rsid w:val="00E62E80"/>
    <w:rsid w:val="00E65ADB"/>
    <w:rsid w:val="00E66D9D"/>
    <w:rsid w:val="00E70022"/>
    <w:rsid w:val="00E723C6"/>
    <w:rsid w:val="00E74532"/>
    <w:rsid w:val="00E75127"/>
    <w:rsid w:val="00E808F9"/>
    <w:rsid w:val="00E824CE"/>
    <w:rsid w:val="00E84E3C"/>
    <w:rsid w:val="00E84F76"/>
    <w:rsid w:val="00E90A7C"/>
    <w:rsid w:val="00E930B3"/>
    <w:rsid w:val="00E94E41"/>
    <w:rsid w:val="00E96432"/>
    <w:rsid w:val="00EA2BC9"/>
    <w:rsid w:val="00EA2F92"/>
    <w:rsid w:val="00EA339D"/>
    <w:rsid w:val="00EA50E7"/>
    <w:rsid w:val="00EB00B7"/>
    <w:rsid w:val="00EB2057"/>
    <w:rsid w:val="00EB4952"/>
    <w:rsid w:val="00EB7888"/>
    <w:rsid w:val="00EC217B"/>
    <w:rsid w:val="00EC551A"/>
    <w:rsid w:val="00ED03CD"/>
    <w:rsid w:val="00ED0C72"/>
    <w:rsid w:val="00ED7A79"/>
    <w:rsid w:val="00EE737B"/>
    <w:rsid w:val="00EF1F2A"/>
    <w:rsid w:val="00EF340D"/>
    <w:rsid w:val="00EF3DF7"/>
    <w:rsid w:val="00EF4EC9"/>
    <w:rsid w:val="00EF57A3"/>
    <w:rsid w:val="00F0097E"/>
    <w:rsid w:val="00F06137"/>
    <w:rsid w:val="00F06563"/>
    <w:rsid w:val="00F070D0"/>
    <w:rsid w:val="00F1014D"/>
    <w:rsid w:val="00F117C1"/>
    <w:rsid w:val="00F11FEF"/>
    <w:rsid w:val="00F14BDB"/>
    <w:rsid w:val="00F26DF8"/>
    <w:rsid w:val="00F32C67"/>
    <w:rsid w:val="00F40C5C"/>
    <w:rsid w:val="00F41FF8"/>
    <w:rsid w:val="00F46F1B"/>
    <w:rsid w:val="00F478E8"/>
    <w:rsid w:val="00F52137"/>
    <w:rsid w:val="00F5776C"/>
    <w:rsid w:val="00F65B57"/>
    <w:rsid w:val="00F660D8"/>
    <w:rsid w:val="00F759CD"/>
    <w:rsid w:val="00F762A7"/>
    <w:rsid w:val="00F83FB3"/>
    <w:rsid w:val="00F842E8"/>
    <w:rsid w:val="00F8777B"/>
    <w:rsid w:val="00F90AA7"/>
    <w:rsid w:val="00F90F58"/>
    <w:rsid w:val="00F91CEB"/>
    <w:rsid w:val="00F929C0"/>
    <w:rsid w:val="00F93797"/>
    <w:rsid w:val="00F94031"/>
    <w:rsid w:val="00F9650D"/>
    <w:rsid w:val="00F96A26"/>
    <w:rsid w:val="00F97C2F"/>
    <w:rsid w:val="00FA13BC"/>
    <w:rsid w:val="00FA1C41"/>
    <w:rsid w:val="00FB3340"/>
    <w:rsid w:val="00FB4CA7"/>
    <w:rsid w:val="00FB6BAA"/>
    <w:rsid w:val="00FB7E7B"/>
    <w:rsid w:val="00FC03D4"/>
    <w:rsid w:val="00FC0716"/>
    <w:rsid w:val="00FC2189"/>
    <w:rsid w:val="00FC403A"/>
    <w:rsid w:val="00FD1573"/>
    <w:rsid w:val="00FD1588"/>
    <w:rsid w:val="00FD1D54"/>
    <w:rsid w:val="00FD22FD"/>
    <w:rsid w:val="00FD33E0"/>
    <w:rsid w:val="00FE52FB"/>
    <w:rsid w:val="00FE55F3"/>
    <w:rsid w:val="00FF7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20D"/>
    <w:pPr>
      <w:spacing w:after="200" w:line="276" w:lineRule="auto"/>
    </w:pPr>
    <w:rPr>
      <w:rFonts w:ascii="Times New Roman" w:hAnsi="Times New Roman"/>
      <w:sz w:val="24"/>
      <w:szCs w:val="22"/>
      <w:lang w:eastAsia="en-US"/>
    </w:rPr>
  </w:style>
  <w:style w:type="paragraph" w:styleId="1">
    <w:name w:val="heading 1"/>
    <w:aliases w:val="Список 1"/>
    <w:basedOn w:val="a"/>
    <w:next w:val="a"/>
    <w:link w:val="10"/>
    <w:uiPriority w:val="9"/>
    <w:qFormat/>
    <w:rsid w:val="00A517FA"/>
    <w:pPr>
      <w:keepNext/>
      <w:spacing w:before="240" w:after="60"/>
      <w:outlineLvl w:val="0"/>
    </w:pPr>
    <w:rPr>
      <w:rFonts w:ascii="Cambria" w:eastAsia="Times New Roman" w:hAnsi="Cambria"/>
      <w:b/>
      <w:bCs/>
      <w:kern w:val="32"/>
      <w:sz w:val="32"/>
      <w:szCs w:val="32"/>
    </w:rPr>
  </w:style>
  <w:style w:type="paragraph" w:styleId="2">
    <w:name w:val="heading 2"/>
    <w:aliases w:val="Список 1.1"/>
    <w:basedOn w:val="a"/>
    <w:next w:val="a"/>
    <w:link w:val="20"/>
    <w:uiPriority w:val="9"/>
    <w:qFormat/>
    <w:rsid w:val="00E3517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Список 1.1.1"/>
    <w:basedOn w:val="a"/>
    <w:next w:val="a"/>
    <w:link w:val="30"/>
    <w:uiPriority w:val="9"/>
    <w:qFormat/>
    <w:rsid w:val="0041266E"/>
    <w:pPr>
      <w:keepNext/>
      <w:spacing w:after="0" w:line="240" w:lineRule="auto"/>
      <w:outlineLvl w:val="2"/>
    </w:pPr>
    <w:rPr>
      <w:rFonts w:eastAsia="MS Mincho"/>
      <w:b/>
      <w:bCs/>
      <w:sz w:val="28"/>
      <w:szCs w:val="24"/>
      <w:lang w:eastAsia="ru-RU"/>
    </w:rPr>
  </w:style>
  <w:style w:type="paragraph" w:styleId="4">
    <w:name w:val="heading 4"/>
    <w:basedOn w:val="a"/>
    <w:next w:val="a"/>
    <w:link w:val="40"/>
    <w:uiPriority w:val="9"/>
    <w:qFormat/>
    <w:rsid w:val="00D41B1C"/>
    <w:pPr>
      <w:keepNext/>
      <w:spacing w:after="0" w:line="240" w:lineRule="auto"/>
      <w:jc w:val="center"/>
      <w:outlineLvl w:val="3"/>
    </w:pPr>
    <w:rPr>
      <w:rFonts w:eastAsia="Times New Roman"/>
      <w:szCs w:val="20"/>
      <w:lang w:eastAsia="ru-RU"/>
    </w:rPr>
  </w:style>
  <w:style w:type="paragraph" w:styleId="5">
    <w:name w:val="heading 5"/>
    <w:basedOn w:val="a"/>
    <w:next w:val="a"/>
    <w:link w:val="50"/>
    <w:uiPriority w:val="9"/>
    <w:qFormat/>
    <w:rsid w:val="00D41B1C"/>
    <w:pPr>
      <w:keepNext/>
      <w:numPr>
        <w:numId w:val="2"/>
      </w:numPr>
      <w:spacing w:after="0" w:line="360" w:lineRule="auto"/>
      <w:ind w:left="0" w:firstLine="851"/>
      <w:jc w:val="both"/>
      <w:outlineLvl w:val="4"/>
    </w:pPr>
    <w:rPr>
      <w:rFonts w:eastAsia="Times New Roman"/>
      <w:sz w:val="28"/>
      <w:szCs w:val="20"/>
      <w:lang w:eastAsia="ru-RU"/>
    </w:rPr>
  </w:style>
  <w:style w:type="paragraph" w:styleId="6">
    <w:name w:val="heading 6"/>
    <w:basedOn w:val="a"/>
    <w:next w:val="a"/>
    <w:link w:val="60"/>
    <w:uiPriority w:val="9"/>
    <w:qFormat/>
    <w:rsid w:val="00D41B1C"/>
    <w:pPr>
      <w:keepNext/>
      <w:spacing w:after="0" w:line="240" w:lineRule="auto"/>
      <w:outlineLvl w:val="5"/>
    </w:pPr>
    <w:rPr>
      <w:rFonts w:eastAsia="Times New Roman"/>
      <w:szCs w:val="20"/>
      <w:lang w:eastAsia="ru-RU"/>
    </w:rPr>
  </w:style>
  <w:style w:type="paragraph" w:styleId="7">
    <w:name w:val="heading 7"/>
    <w:basedOn w:val="a"/>
    <w:next w:val="a"/>
    <w:link w:val="70"/>
    <w:uiPriority w:val="9"/>
    <w:semiHidden/>
    <w:unhideWhenUsed/>
    <w:qFormat/>
    <w:rsid w:val="00D05549"/>
    <w:pPr>
      <w:spacing w:before="240" w:after="60" w:line="240" w:lineRule="auto"/>
      <w:outlineLvl w:val="6"/>
    </w:pPr>
    <w:rPr>
      <w:rFonts w:asciiTheme="minorHAnsi" w:eastAsiaTheme="minorHAnsi" w:hAnsiTheme="minorHAnsi"/>
      <w:szCs w:val="24"/>
    </w:rPr>
  </w:style>
  <w:style w:type="paragraph" w:styleId="8">
    <w:name w:val="heading 8"/>
    <w:basedOn w:val="a"/>
    <w:next w:val="a"/>
    <w:link w:val="80"/>
    <w:uiPriority w:val="9"/>
    <w:semiHidden/>
    <w:unhideWhenUsed/>
    <w:qFormat/>
    <w:rsid w:val="00D05549"/>
    <w:pPr>
      <w:spacing w:before="240" w:after="60" w:line="240" w:lineRule="auto"/>
      <w:outlineLvl w:val="7"/>
    </w:pPr>
    <w:rPr>
      <w:rFonts w:asciiTheme="minorHAnsi" w:eastAsiaTheme="minorHAnsi" w:hAnsiTheme="minorHAnsi"/>
      <w:i/>
      <w:iCs/>
      <w:szCs w:val="24"/>
    </w:rPr>
  </w:style>
  <w:style w:type="paragraph" w:styleId="9">
    <w:name w:val="heading 9"/>
    <w:basedOn w:val="a"/>
    <w:next w:val="a"/>
    <w:link w:val="90"/>
    <w:uiPriority w:val="9"/>
    <w:semiHidden/>
    <w:unhideWhenUsed/>
    <w:qFormat/>
    <w:rsid w:val="00D05549"/>
    <w:pPr>
      <w:spacing w:before="240" w:after="60" w:line="240" w:lineRule="auto"/>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Список 1 Знак"/>
    <w:link w:val="1"/>
    <w:uiPriority w:val="9"/>
    <w:rsid w:val="00A517FA"/>
    <w:rPr>
      <w:rFonts w:ascii="Cambria" w:eastAsia="Times New Roman" w:hAnsi="Cambria" w:cs="Times New Roman"/>
      <w:b/>
      <w:bCs/>
      <w:kern w:val="32"/>
      <w:sz w:val="32"/>
      <w:szCs w:val="32"/>
      <w:lang w:eastAsia="en-US"/>
    </w:rPr>
  </w:style>
  <w:style w:type="character" w:customStyle="1" w:styleId="20">
    <w:name w:val="Заголовок 2 Знак"/>
    <w:aliases w:val="Список 1.1 Знак"/>
    <w:link w:val="2"/>
    <w:uiPriority w:val="9"/>
    <w:rsid w:val="00E35177"/>
    <w:rPr>
      <w:rFonts w:ascii="Arial" w:eastAsia="Times New Roman" w:hAnsi="Arial" w:cs="Arial"/>
      <w:b/>
      <w:bCs/>
      <w:i/>
      <w:iCs/>
      <w:sz w:val="28"/>
      <w:szCs w:val="28"/>
    </w:rPr>
  </w:style>
  <w:style w:type="character" w:customStyle="1" w:styleId="30">
    <w:name w:val="Заголовок 3 Знак"/>
    <w:aliases w:val="Список 1.1.1 Знак"/>
    <w:basedOn w:val="a0"/>
    <w:link w:val="3"/>
    <w:uiPriority w:val="9"/>
    <w:rsid w:val="0041266E"/>
    <w:rPr>
      <w:rFonts w:ascii="Times New Roman" w:eastAsia="MS Mincho" w:hAnsi="Times New Roman"/>
      <w:b/>
      <w:bCs/>
      <w:sz w:val="28"/>
      <w:szCs w:val="24"/>
    </w:rPr>
  </w:style>
  <w:style w:type="character" w:customStyle="1" w:styleId="40">
    <w:name w:val="Заголовок 4 Знак"/>
    <w:basedOn w:val="a0"/>
    <w:link w:val="4"/>
    <w:uiPriority w:val="9"/>
    <w:rsid w:val="00D41B1C"/>
    <w:rPr>
      <w:rFonts w:ascii="Times New Roman" w:eastAsia="Times New Roman" w:hAnsi="Times New Roman"/>
      <w:sz w:val="24"/>
    </w:rPr>
  </w:style>
  <w:style w:type="character" w:customStyle="1" w:styleId="50">
    <w:name w:val="Заголовок 5 Знак"/>
    <w:basedOn w:val="a0"/>
    <w:link w:val="5"/>
    <w:uiPriority w:val="9"/>
    <w:rsid w:val="00D41B1C"/>
    <w:rPr>
      <w:rFonts w:ascii="Times New Roman" w:eastAsia="Times New Roman" w:hAnsi="Times New Roman"/>
      <w:sz w:val="28"/>
    </w:rPr>
  </w:style>
  <w:style w:type="character" w:customStyle="1" w:styleId="60">
    <w:name w:val="Заголовок 6 Знак"/>
    <w:basedOn w:val="a0"/>
    <w:link w:val="6"/>
    <w:uiPriority w:val="9"/>
    <w:rsid w:val="00D41B1C"/>
    <w:rPr>
      <w:rFonts w:ascii="Times New Roman" w:eastAsia="Times New Roman" w:hAnsi="Times New Roman"/>
      <w:sz w:val="24"/>
    </w:rPr>
  </w:style>
  <w:style w:type="paragraph" w:styleId="a3">
    <w:name w:val="No Spacing"/>
    <w:uiPriority w:val="1"/>
    <w:qFormat/>
    <w:rsid w:val="00A73AFB"/>
    <w:rPr>
      <w:rFonts w:ascii="Times New Roman" w:hAnsi="Times New Roman"/>
      <w:sz w:val="28"/>
      <w:szCs w:val="28"/>
      <w:lang w:eastAsia="en-US"/>
    </w:rPr>
  </w:style>
  <w:style w:type="table" w:styleId="a4">
    <w:name w:val="Table Grid"/>
    <w:basedOn w:val="a1"/>
    <w:uiPriority w:val="59"/>
    <w:rsid w:val="006B0B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unhideWhenUsed/>
    <w:rsid w:val="00140A36"/>
    <w:rPr>
      <w:color w:val="0000FF"/>
      <w:u w:val="single"/>
    </w:rPr>
  </w:style>
  <w:style w:type="paragraph" w:styleId="a6">
    <w:name w:val="header"/>
    <w:basedOn w:val="a"/>
    <w:link w:val="a7"/>
    <w:uiPriority w:val="99"/>
    <w:unhideWhenUsed/>
    <w:rsid w:val="00B75FD0"/>
    <w:pPr>
      <w:tabs>
        <w:tab w:val="center" w:pos="4677"/>
        <w:tab w:val="right" w:pos="9355"/>
      </w:tabs>
    </w:pPr>
  </w:style>
  <w:style w:type="character" w:customStyle="1" w:styleId="a7">
    <w:name w:val="Верхний колонтитул Знак"/>
    <w:link w:val="a6"/>
    <w:uiPriority w:val="99"/>
    <w:rsid w:val="00B75FD0"/>
    <w:rPr>
      <w:rFonts w:ascii="Times New Roman" w:hAnsi="Times New Roman"/>
      <w:sz w:val="24"/>
      <w:szCs w:val="22"/>
      <w:lang w:eastAsia="en-US"/>
    </w:rPr>
  </w:style>
  <w:style w:type="paragraph" w:styleId="a8">
    <w:name w:val="footer"/>
    <w:basedOn w:val="a"/>
    <w:link w:val="a9"/>
    <w:uiPriority w:val="99"/>
    <w:unhideWhenUsed/>
    <w:rsid w:val="00B75FD0"/>
    <w:pPr>
      <w:tabs>
        <w:tab w:val="center" w:pos="4677"/>
        <w:tab w:val="right" w:pos="9355"/>
      </w:tabs>
    </w:pPr>
  </w:style>
  <w:style w:type="character" w:customStyle="1" w:styleId="a9">
    <w:name w:val="Нижний колонтитул Знак"/>
    <w:link w:val="a8"/>
    <w:uiPriority w:val="99"/>
    <w:rsid w:val="00B75FD0"/>
    <w:rPr>
      <w:rFonts w:ascii="Times New Roman" w:hAnsi="Times New Roman"/>
      <w:sz w:val="24"/>
      <w:szCs w:val="22"/>
      <w:lang w:eastAsia="en-US"/>
    </w:rPr>
  </w:style>
  <w:style w:type="paragraph" w:styleId="aa">
    <w:name w:val="Document Map"/>
    <w:basedOn w:val="a"/>
    <w:link w:val="ab"/>
    <w:uiPriority w:val="99"/>
    <w:semiHidden/>
    <w:unhideWhenUsed/>
    <w:rsid w:val="00297D28"/>
    <w:rPr>
      <w:rFonts w:ascii="Tahoma" w:hAnsi="Tahoma" w:cs="Tahoma"/>
      <w:sz w:val="16"/>
      <w:szCs w:val="16"/>
    </w:rPr>
  </w:style>
  <w:style w:type="character" w:customStyle="1" w:styleId="ab">
    <w:name w:val="Схема документа Знак"/>
    <w:link w:val="aa"/>
    <w:uiPriority w:val="99"/>
    <w:semiHidden/>
    <w:rsid w:val="00297D28"/>
    <w:rPr>
      <w:rFonts w:ascii="Tahoma" w:hAnsi="Tahoma" w:cs="Tahoma"/>
      <w:sz w:val="16"/>
      <w:szCs w:val="16"/>
      <w:lang w:eastAsia="en-US"/>
    </w:rPr>
  </w:style>
  <w:style w:type="paragraph" w:styleId="ac">
    <w:name w:val="Balloon Text"/>
    <w:basedOn w:val="a"/>
    <w:link w:val="ad"/>
    <w:uiPriority w:val="99"/>
    <w:unhideWhenUsed/>
    <w:rsid w:val="00B353BD"/>
    <w:pPr>
      <w:spacing w:after="0" w:line="240" w:lineRule="auto"/>
    </w:pPr>
    <w:rPr>
      <w:rFonts w:ascii="Tahoma" w:hAnsi="Tahoma" w:cs="Tahoma"/>
      <w:sz w:val="16"/>
      <w:szCs w:val="16"/>
    </w:rPr>
  </w:style>
  <w:style w:type="character" w:customStyle="1" w:styleId="ad">
    <w:name w:val="Текст выноски Знак"/>
    <w:link w:val="ac"/>
    <w:uiPriority w:val="99"/>
    <w:rsid w:val="00B353BD"/>
    <w:rPr>
      <w:rFonts w:ascii="Tahoma" w:hAnsi="Tahoma" w:cs="Tahoma"/>
      <w:sz w:val="16"/>
      <w:szCs w:val="16"/>
      <w:lang w:eastAsia="en-US"/>
    </w:rPr>
  </w:style>
  <w:style w:type="character" w:styleId="ae">
    <w:name w:val="page number"/>
    <w:basedOn w:val="a0"/>
    <w:rsid w:val="0030299F"/>
  </w:style>
  <w:style w:type="paragraph" w:styleId="21">
    <w:name w:val="Body Text Indent 2"/>
    <w:basedOn w:val="a"/>
    <w:link w:val="22"/>
    <w:rsid w:val="007C281E"/>
    <w:pPr>
      <w:spacing w:after="0" w:line="360" w:lineRule="auto"/>
      <w:ind w:firstLine="436"/>
      <w:jc w:val="both"/>
    </w:pPr>
    <w:rPr>
      <w:rFonts w:ascii="Arial" w:eastAsia="Times New Roman" w:hAnsi="Arial"/>
      <w:szCs w:val="20"/>
      <w:lang w:eastAsia="ru-RU"/>
    </w:rPr>
  </w:style>
  <w:style w:type="character" w:customStyle="1" w:styleId="22">
    <w:name w:val="Основной текст с отступом 2 Знак"/>
    <w:basedOn w:val="a0"/>
    <w:link w:val="21"/>
    <w:rsid w:val="00D41B1C"/>
    <w:rPr>
      <w:rFonts w:ascii="Arial" w:eastAsia="Times New Roman" w:hAnsi="Arial"/>
      <w:sz w:val="24"/>
    </w:rPr>
  </w:style>
  <w:style w:type="paragraph" w:styleId="af">
    <w:name w:val="Plain Text"/>
    <w:basedOn w:val="a"/>
    <w:link w:val="af0"/>
    <w:rsid w:val="007C281E"/>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D41B1C"/>
    <w:rPr>
      <w:rFonts w:ascii="Courier New" w:eastAsia="Times New Roman" w:hAnsi="Courier New" w:cs="Courier New"/>
    </w:rPr>
  </w:style>
  <w:style w:type="character" w:styleId="af1">
    <w:name w:val="Placeholder Text"/>
    <w:uiPriority w:val="99"/>
    <w:semiHidden/>
    <w:rsid w:val="00E35177"/>
    <w:rPr>
      <w:color w:val="808080"/>
    </w:rPr>
  </w:style>
  <w:style w:type="character" w:styleId="af2">
    <w:name w:val="annotation reference"/>
    <w:unhideWhenUsed/>
    <w:rsid w:val="00E35177"/>
    <w:rPr>
      <w:sz w:val="16"/>
      <w:szCs w:val="16"/>
    </w:rPr>
  </w:style>
  <w:style w:type="paragraph" w:styleId="af3">
    <w:name w:val="annotation text"/>
    <w:basedOn w:val="a"/>
    <w:link w:val="af4"/>
    <w:unhideWhenUsed/>
    <w:rsid w:val="00E35177"/>
    <w:rPr>
      <w:sz w:val="20"/>
      <w:szCs w:val="20"/>
    </w:rPr>
  </w:style>
  <w:style w:type="character" w:customStyle="1" w:styleId="af4">
    <w:name w:val="Текст примечания Знак"/>
    <w:link w:val="af3"/>
    <w:rsid w:val="00E35177"/>
    <w:rPr>
      <w:rFonts w:ascii="Times New Roman" w:hAnsi="Times New Roman"/>
      <w:lang w:eastAsia="en-US"/>
    </w:rPr>
  </w:style>
  <w:style w:type="paragraph" w:styleId="af5">
    <w:name w:val="annotation subject"/>
    <w:basedOn w:val="af3"/>
    <w:next w:val="af3"/>
    <w:link w:val="af6"/>
    <w:unhideWhenUsed/>
    <w:rsid w:val="00E35177"/>
    <w:rPr>
      <w:b/>
      <w:bCs/>
    </w:rPr>
  </w:style>
  <w:style w:type="character" w:customStyle="1" w:styleId="af6">
    <w:name w:val="Тема примечания Знак"/>
    <w:link w:val="af5"/>
    <w:rsid w:val="00E35177"/>
    <w:rPr>
      <w:rFonts w:ascii="Times New Roman" w:hAnsi="Times New Roman"/>
      <w:b/>
      <w:bCs/>
      <w:lang w:eastAsia="en-US"/>
    </w:rPr>
  </w:style>
  <w:style w:type="paragraph" w:customStyle="1" w:styleId="FORMATTEXT">
    <w:name w:val=".FORMATTEXT"/>
    <w:uiPriority w:val="99"/>
    <w:rsid w:val="00917184"/>
    <w:pPr>
      <w:widowControl w:val="0"/>
      <w:autoSpaceDE w:val="0"/>
      <w:autoSpaceDN w:val="0"/>
      <w:adjustRightInd w:val="0"/>
    </w:pPr>
    <w:rPr>
      <w:rFonts w:ascii="Times New Roman" w:eastAsia="Times New Roman" w:hAnsi="Times New Roman"/>
      <w:sz w:val="24"/>
      <w:szCs w:val="24"/>
    </w:rPr>
  </w:style>
  <w:style w:type="paragraph" w:customStyle="1" w:styleId="100">
    <w:name w:val="Обычный10"/>
    <w:basedOn w:val="a"/>
    <w:qFormat/>
    <w:rsid w:val="00D41B1C"/>
    <w:pPr>
      <w:spacing w:after="0" w:line="240" w:lineRule="auto"/>
      <w:ind w:firstLine="720"/>
      <w:jc w:val="both"/>
    </w:pPr>
    <w:rPr>
      <w:rFonts w:eastAsia="Times New Roman"/>
      <w:sz w:val="28"/>
      <w:szCs w:val="28"/>
      <w:lang w:eastAsia="ru-RU"/>
    </w:rPr>
  </w:style>
  <w:style w:type="paragraph" w:customStyle="1" w:styleId="af7">
    <w:name w:val="Мой стиль"/>
    <w:basedOn w:val="a"/>
    <w:link w:val="af8"/>
    <w:rsid w:val="00D41B1C"/>
    <w:pPr>
      <w:spacing w:after="0" w:line="240" w:lineRule="auto"/>
      <w:ind w:firstLine="680"/>
      <w:jc w:val="both"/>
    </w:pPr>
    <w:rPr>
      <w:rFonts w:eastAsia="MS Mincho"/>
      <w:sz w:val="28"/>
      <w:szCs w:val="24"/>
      <w:lang w:eastAsia="ru-RU"/>
    </w:rPr>
  </w:style>
  <w:style w:type="character" w:customStyle="1" w:styleId="af8">
    <w:name w:val="Мой стиль Знак"/>
    <w:link w:val="af7"/>
    <w:rsid w:val="00D41B1C"/>
    <w:rPr>
      <w:rFonts w:ascii="Times New Roman" w:eastAsia="MS Mincho" w:hAnsi="Times New Roman"/>
      <w:sz w:val="28"/>
      <w:szCs w:val="24"/>
    </w:rPr>
  </w:style>
  <w:style w:type="paragraph" w:customStyle="1" w:styleId="11">
    <w:name w:val="Знак Знак1 Знак Знак Знак Знак Знак Знак"/>
    <w:basedOn w:val="a"/>
    <w:rsid w:val="00D41B1C"/>
    <w:pPr>
      <w:spacing w:after="160" w:line="240" w:lineRule="exact"/>
    </w:pPr>
    <w:rPr>
      <w:rFonts w:ascii="Verdana" w:eastAsia="MS Mincho" w:hAnsi="Verdana"/>
      <w:sz w:val="20"/>
      <w:szCs w:val="20"/>
      <w:lang w:val="en-US"/>
    </w:rPr>
  </w:style>
  <w:style w:type="paragraph" w:styleId="af9">
    <w:name w:val="Body Text Indent"/>
    <w:basedOn w:val="a"/>
    <w:link w:val="afa"/>
    <w:rsid w:val="00D41B1C"/>
    <w:pPr>
      <w:spacing w:after="120" w:line="240" w:lineRule="auto"/>
      <w:ind w:left="283"/>
    </w:pPr>
    <w:rPr>
      <w:rFonts w:eastAsia="MS Mincho"/>
      <w:szCs w:val="24"/>
      <w:lang w:eastAsia="ru-RU"/>
    </w:rPr>
  </w:style>
  <w:style w:type="character" w:customStyle="1" w:styleId="afa">
    <w:name w:val="Основной текст с отступом Знак"/>
    <w:basedOn w:val="a0"/>
    <w:link w:val="af9"/>
    <w:rsid w:val="00D41B1C"/>
    <w:rPr>
      <w:rFonts w:ascii="Times New Roman" w:eastAsia="MS Mincho" w:hAnsi="Times New Roman"/>
      <w:sz w:val="24"/>
      <w:szCs w:val="24"/>
    </w:rPr>
  </w:style>
  <w:style w:type="paragraph" w:styleId="afb">
    <w:name w:val="List Bullet"/>
    <w:basedOn w:val="a"/>
    <w:autoRedefine/>
    <w:rsid w:val="00BE3A25"/>
    <w:pPr>
      <w:tabs>
        <w:tab w:val="left" w:pos="567"/>
        <w:tab w:val="num" w:pos="1203"/>
      </w:tabs>
      <w:spacing w:after="0" w:line="240" w:lineRule="auto"/>
      <w:ind w:left="567" w:hanging="637"/>
      <w:jc w:val="both"/>
    </w:pPr>
    <w:rPr>
      <w:rFonts w:eastAsia="MS Mincho"/>
      <w:szCs w:val="24"/>
    </w:rPr>
  </w:style>
  <w:style w:type="paragraph" w:styleId="31">
    <w:name w:val="List Bullet 3"/>
    <w:basedOn w:val="afb"/>
    <w:autoRedefine/>
    <w:rsid w:val="00D41B1C"/>
    <w:pPr>
      <w:ind w:left="696" w:hanging="312"/>
    </w:pPr>
  </w:style>
  <w:style w:type="paragraph" w:styleId="afc">
    <w:name w:val="List Number"/>
    <w:basedOn w:val="a"/>
    <w:rsid w:val="00D41B1C"/>
    <w:pPr>
      <w:tabs>
        <w:tab w:val="num" w:pos="717"/>
      </w:tabs>
      <w:spacing w:after="0" w:line="300" w:lineRule="auto"/>
      <w:ind w:left="714" w:hanging="357"/>
    </w:pPr>
    <w:rPr>
      <w:rFonts w:eastAsia="MS Mincho"/>
      <w:szCs w:val="24"/>
    </w:rPr>
  </w:style>
  <w:style w:type="paragraph" w:styleId="afd">
    <w:name w:val="Body Text"/>
    <w:basedOn w:val="a"/>
    <w:link w:val="afe"/>
    <w:rsid w:val="00D41B1C"/>
    <w:pPr>
      <w:widowControl w:val="0"/>
      <w:autoSpaceDE w:val="0"/>
      <w:autoSpaceDN w:val="0"/>
      <w:adjustRightInd w:val="0"/>
      <w:spacing w:after="0" w:line="240" w:lineRule="auto"/>
    </w:pPr>
    <w:rPr>
      <w:rFonts w:eastAsia="MS Mincho"/>
      <w:color w:val="292526"/>
      <w:sz w:val="28"/>
      <w:szCs w:val="18"/>
      <w:lang w:eastAsia="ru-RU"/>
    </w:rPr>
  </w:style>
  <w:style w:type="character" w:customStyle="1" w:styleId="afe">
    <w:name w:val="Основной текст Знак"/>
    <w:basedOn w:val="a0"/>
    <w:link w:val="afd"/>
    <w:rsid w:val="00D41B1C"/>
    <w:rPr>
      <w:rFonts w:ascii="Times New Roman" w:eastAsia="MS Mincho" w:hAnsi="Times New Roman"/>
      <w:color w:val="292526"/>
      <w:sz w:val="28"/>
      <w:szCs w:val="18"/>
    </w:rPr>
  </w:style>
  <w:style w:type="paragraph" w:styleId="aff">
    <w:name w:val="Title"/>
    <w:basedOn w:val="a"/>
    <w:link w:val="aff0"/>
    <w:uiPriority w:val="10"/>
    <w:qFormat/>
    <w:rsid w:val="00D41B1C"/>
    <w:pPr>
      <w:overflowPunct w:val="0"/>
      <w:autoSpaceDE w:val="0"/>
      <w:autoSpaceDN w:val="0"/>
      <w:adjustRightInd w:val="0"/>
      <w:spacing w:after="0" w:line="240" w:lineRule="auto"/>
      <w:jc w:val="center"/>
      <w:textAlignment w:val="baseline"/>
    </w:pPr>
    <w:rPr>
      <w:rFonts w:eastAsia="Times New Roman"/>
      <w:b/>
      <w:bCs/>
      <w:snapToGrid w:val="0"/>
      <w:sz w:val="28"/>
      <w:szCs w:val="20"/>
      <w:lang w:eastAsia="ru-RU"/>
    </w:rPr>
  </w:style>
  <w:style w:type="character" w:customStyle="1" w:styleId="aff0">
    <w:name w:val="Название Знак"/>
    <w:basedOn w:val="a0"/>
    <w:link w:val="aff"/>
    <w:uiPriority w:val="10"/>
    <w:rsid w:val="00D41B1C"/>
    <w:rPr>
      <w:rFonts w:ascii="Times New Roman" w:eastAsia="Times New Roman" w:hAnsi="Times New Roman"/>
      <w:b/>
      <w:bCs/>
      <w:snapToGrid w:val="0"/>
      <w:sz w:val="28"/>
    </w:rPr>
  </w:style>
  <w:style w:type="paragraph" w:styleId="32">
    <w:name w:val="Body Text Indent 3"/>
    <w:basedOn w:val="a"/>
    <w:link w:val="33"/>
    <w:rsid w:val="00D41B1C"/>
    <w:pPr>
      <w:spacing w:after="0" w:line="240" w:lineRule="auto"/>
      <w:ind w:right="400" w:firstLine="708"/>
      <w:jc w:val="both"/>
    </w:pPr>
    <w:rPr>
      <w:rFonts w:eastAsia="Times New Roman"/>
      <w:szCs w:val="24"/>
      <w:lang w:eastAsia="ru-RU"/>
    </w:rPr>
  </w:style>
  <w:style w:type="character" w:customStyle="1" w:styleId="33">
    <w:name w:val="Основной текст с отступом 3 Знак"/>
    <w:basedOn w:val="a0"/>
    <w:link w:val="32"/>
    <w:rsid w:val="00D41B1C"/>
    <w:rPr>
      <w:rFonts w:ascii="Times New Roman" w:eastAsia="Times New Roman" w:hAnsi="Times New Roman"/>
      <w:sz w:val="24"/>
      <w:szCs w:val="24"/>
    </w:rPr>
  </w:style>
  <w:style w:type="paragraph" w:styleId="aff1">
    <w:name w:val="Normal (Web)"/>
    <w:basedOn w:val="a"/>
    <w:rsid w:val="00D41B1C"/>
    <w:pPr>
      <w:spacing w:before="60" w:after="60" w:line="300" w:lineRule="auto"/>
      <w:ind w:firstLine="709"/>
      <w:jc w:val="both"/>
    </w:pPr>
    <w:rPr>
      <w:rFonts w:eastAsia="Times New Roman"/>
      <w:szCs w:val="24"/>
    </w:rPr>
  </w:style>
  <w:style w:type="paragraph" w:styleId="23">
    <w:name w:val="Body Text 2"/>
    <w:basedOn w:val="a"/>
    <w:link w:val="24"/>
    <w:rsid w:val="00D41B1C"/>
    <w:pPr>
      <w:spacing w:before="120" w:after="0" w:line="283" w:lineRule="auto"/>
      <w:jc w:val="center"/>
    </w:pPr>
    <w:rPr>
      <w:rFonts w:eastAsia="MS Mincho"/>
      <w:b/>
      <w:bCs/>
      <w:szCs w:val="16"/>
      <w:lang w:eastAsia="ru-RU"/>
    </w:rPr>
  </w:style>
  <w:style w:type="character" w:customStyle="1" w:styleId="24">
    <w:name w:val="Основной текст 2 Знак"/>
    <w:basedOn w:val="a0"/>
    <w:link w:val="23"/>
    <w:rsid w:val="00D41B1C"/>
    <w:rPr>
      <w:rFonts w:ascii="Times New Roman" w:eastAsia="MS Mincho" w:hAnsi="Times New Roman"/>
      <w:b/>
      <w:bCs/>
      <w:sz w:val="24"/>
      <w:szCs w:val="16"/>
    </w:rPr>
  </w:style>
  <w:style w:type="paragraph" w:customStyle="1" w:styleId="qe9If23">
    <w:name w:val="Îñíîâíîqe9 òåêñò ñ îIf2ñòóïîì 3"/>
    <w:basedOn w:val="a"/>
    <w:rsid w:val="00D41B1C"/>
    <w:pPr>
      <w:widowControl w:val="0"/>
      <w:spacing w:after="0" w:line="288" w:lineRule="auto"/>
      <w:ind w:firstLine="709"/>
      <w:jc w:val="both"/>
    </w:pPr>
    <w:rPr>
      <w:rFonts w:eastAsia="Times New Roman"/>
      <w:szCs w:val="24"/>
      <w:lang w:eastAsia="ru-RU"/>
    </w:rPr>
  </w:style>
  <w:style w:type="paragraph" w:styleId="34">
    <w:name w:val="Body Text 3"/>
    <w:basedOn w:val="a"/>
    <w:link w:val="35"/>
    <w:rsid w:val="00D41B1C"/>
    <w:pPr>
      <w:spacing w:after="120" w:line="240" w:lineRule="auto"/>
      <w:jc w:val="center"/>
    </w:pPr>
    <w:rPr>
      <w:rFonts w:eastAsia="MS Mincho"/>
      <w:b/>
      <w:bCs/>
      <w:sz w:val="28"/>
      <w:szCs w:val="28"/>
      <w:lang w:eastAsia="ru-RU"/>
    </w:rPr>
  </w:style>
  <w:style w:type="character" w:customStyle="1" w:styleId="35">
    <w:name w:val="Основной текст 3 Знак"/>
    <w:basedOn w:val="a0"/>
    <w:link w:val="34"/>
    <w:rsid w:val="00D41B1C"/>
    <w:rPr>
      <w:rFonts w:ascii="Times New Roman" w:eastAsia="MS Mincho" w:hAnsi="Times New Roman"/>
      <w:b/>
      <w:bCs/>
      <w:sz w:val="28"/>
      <w:szCs w:val="28"/>
    </w:rPr>
  </w:style>
  <w:style w:type="character" w:styleId="aff2">
    <w:name w:val="FollowedHyperlink"/>
    <w:rsid w:val="00D41B1C"/>
    <w:rPr>
      <w:color w:val="800080"/>
      <w:u w:val="single"/>
    </w:rPr>
  </w:style>
  <w:style w:type="paragraph" w:styleId="aff3">
    <w:name w:val="caption"/>
    <w:basedOn w:val="a"/>
    <w:next w:val="a"/>
    <w:uiPriority w:val="35"/>
    <w:qFormat/>
    <w:rsid w:val="00D41B1C"/>
    <w:pPr>
      <w:spacing w:after="0" w:line="240" w:lineRule="auto"/>
    </w:pPr>
    <w:rPr>
      <w:rFonts w:eastAsia="MS Mincho"/>
      <w:b/>
      <w:bCs/>
      <w:sz w:val="20"/>
      <w:szCs w:val="20"/>
      <w:lang w:eastAsia="ru-RU"/>
    </w:rPr>
  </w:style>
  <w:style w:type="paragraph" w:styleId="aff4">
    <w:name w:val="List Paragraph"/>
    <w:basedOn w:val="a"/>
    <w:uiPriority w:val="34"/>
    <w:qFormat/>
    <w:rsid w:val="00D41B1C"/>
    <w:pPr>
      <w:spacing w:after="0" w:line="240" w:lineRule="auto"/>
      <w:ind w:left="708"/>
    </w:pPr>
    <w:rPr>
      <w:rFonts w:eastAsia="MS Mincho"/>
      <w:szCs w:val="24"/>
      <w:lang w:eastAsia="ru-RU"/>
    </w:rPr>
  </w:style>
  <w:style w:type="character" w:customStyle="1" w:styleId="aff5">
    <w:name w:val="Знак"/>
    <w:rsid w:val="00D41B1C"/>
    <w:rPr>
      <w:rFonts w:eastAsia="MS Mincho"/>
      <w:sz w:val="24"/>
      <w:szCs w:val="24"/>
      <w:lang w:val="ru-RU" w:eastAsia="ru-RU" w:bidi="ar-SA"/>
    </w:rPr>
  </w:style>
  <w:style w:type="paragraph" w:customStyle="1" w:styleId="Default">
    <w:name w:val="Default"/>
    <w:rsid w:val="00D41B1C"/>
    <w:pPr>
      <w:autoSpaceDE w:val="0"/>
      <w:autoSpaceDN w:val="0"/>
      <w:adjustRightInd w:val="0"/>
    </w:pPr>
    <w:rPr>
      <w:rFonts w:ascii="Times New Roman" w:eastAsia="MS Mincho" w:hAnsi="Times New Roman"/>
      <w:color w:val="000000"/>
      <w:sz w:val="24"/>
      <w:szCs w:val="24"/>
    </w:rPr>
  </w:style>
  <w:style w:type="paragraph" w:customStyle="1" w:styleId="12">
    <w:name w:val="Верхний колонтитул1"/>
    <w:basedOn w:val="a"/>
    <w:rsid w:val="00D41B1C"/>
    <w:pPr>
      <w:spacing w:before="100" w:beforeAutospacing="1" w:after="100" w:afterAutospacing="1" w:line="240" w:lineRule="auto"/>
    </w:pPr>
    <w:rPr>
      <w:rFonts w:eastAsia="Times New Roman"/>
      <w:szCs w:val="24"/>
      <w:lang w:eastAsia="ru-RU"/>
    </w:rPr>
  </w:style>
  <w:style w:type="character" w:customStyle="1" w:styleId="body">
    <w:name w:val="body"/>
    <w:basedOn w:val="a0"/>
    <w:rsid w:val="00D41B1C"/>
  </w:style>
  <w:style w:type="character" w:customStyle="1" w:styleId="apple-converted-space">
    <w:name w:val="apple-converted-space"/>
    <w:basedOn w:val="a0"/>
    <w:rsid w:val="00D41B1C"/>
  </w:style>
  <w:style w:type="paragraph" w:customStyle="1" w:styleId="subhead006699">
    <w:name w:val="subhead006699"/>
    <w:basedOn w:val="a"/>
    <w:rsid w:val="00D41B1C"/>
    <w:pPr>
      <w:spacing w:before="100" w:beforeAutospacing="1" w:after="100" w:afterAutospacing="1" w:line="240" w:lineRule="auto"/>
    </w:pPr>
    <w:rPr>
      <w:rFonts w:eastAsia="Times New Roman"/>
      <w:szCs w:val="24"/>
      <w:lang w:eastAsia="ru-RU"/>
    </w:rPr>
  </w:style>
  <w:style w:type="character" w:customStyle="1" w:styleId="subhead666666">
    <w:name w:val="subhead666666"/>
    <w:basedOn w:val="a0"/>
    <w:rsid w:val="00D41B1C"/>
  </w:style>
  <w:style w:type="character" w:customStyle="1" w:styleId="apple-style-span">
    <w:name w:val="apple-style-span"/>
    <w:basedOn w:val="a0"/>
    <w:rsid w:val="00D41B1C"/>
  </w:style>
  <w:style w:type="character" w:styleId="aff6">
    <w:name w:val="Strong"/>
    <w:uiPriority w:val="22"/>
    <w:qFormat/>
    <w:rsid w:val="00D41B1C"/>
    <w:rPr>
      <w:b/>
      <w:bCs/>
    </w:rPr>
  </w:style>
  <w:style w:type="paragraph" w:customStyle="1" w:styleId="210">
    <w:name w:val="Основной текст с отступом 21"/>
    <w:basedOn w:val="a"/>
    <w:rsid w:val="00D41B1C"/>
    <w:pPr>
      <w:spacing w:after="0" w:line="480" w:lineRule="auto"/>
      <w:ind w:firstLine="851"/>
      <w:jc w:val="both"/>
    </w:pPr>
    <w:rPr>
      <w:rFonts w:eastAsia="Times New Roman"/>
      <w:szCs w:val="20"/>
      <w:lang w:eastAsia="ru-RU"/>
    </w:rPr>
  </w:style>
  <w:style w:type="paragraph" w:customStyle="1" w:styleId="fr1">
    <w:name w:val="fr1"/>
    <w:basedOn w:val="a"/>
    <w:rsid w:val="00D41B1C"/>
    <w:pPr>
      <w:spacing w:before="100" w:beforeAutospacing="1" w:after="100" w:afterAutospacing="1" w:line="240" w:lineRule="auto"/>
    </w:pPr>
    <w:rPr>
      <w:rFonts w:eastAsia="Times New Roman"/>
      <w:szCs w:val="24"/>
      <w:lang w:eastAsia="ru-RU"/>
    </w:rPr>
  </w:style>
  <w:style w:type="paragraph" w:customStyle="1" w:styleId="aff7">
    <w:name w:val="Примечание"/>
    <w:basedOn w:val="a"/>
    <w:rsid w:val="00D41B1C"/>
    <w:pPr>
      <w:spacing w:after="0" w:line="240" w:lineRule="auto"/>
      <w:ind w:firstLine="567"/>
    </w:pPr>
    <w:rPr>
      <w:rFonts w:eastAsia="Times New Roman"/>
      <w:b/>
      <w:spacing w:val="20"/>
      <w:sz w:val="28"/>
      <w:szCs w:val="28"/>
      <w:lang w:eastAsia="ru-RU"/>
    </w:rPr>
  </w:style>
  <w:style w:type="paragraph" w:customStyle="1" w:styleId="aff8">
    <w:name w:val="Обычный с отступом"/>
    <w:basedOn w:val="a"/>
    <w:rsid w:val="00D41B1C"/>
    <w:pPr>
      <w:tabs>
        <w:tab w:val="left" w:pos="851"/>
      </w:tabs>
      <w:spacing w:after="0" w:line="360" w:lineRule="auto"/>
      <w:ind w:firstLine="851"/>
      <w:jc w:val="both"/>
    </w:pPr>
    <w:rPr>
      <w:rFonts w:eastAsia="Times New Roman"/>
      <w:sz w:val="28"/>
      <w:szCs w:val="20"/>
      <w:lang w:eastAsia="ru-RU"/>
    </w:rPr>
  </w:style>
  <w:style w:type="paragraph" w:customStyle="1" w:styleId="aff9">
    <w:name w:val="Формула"/>
    <w:basedOn w:val="a"/>
    <w:link w:val="affa"/>
    <w:rsid w:val="00D41B1C"/>
    <w:pPr>
      <w:spacing w:before="60" w:after="60" w:line="235" w:lineRule="auto"/>
      <w:jc w:val="center"/>
    </w:pPr>
    <w:rPr>
      <w:rFonts w:eastAsia="Times New Roman"/>
      <w:sz w:val="20"/>
      <w:szCs w:val="20"/>
      <w:lang w:eastAsia="ru-RU"/>
    </w:rPr>
  </w:style>
  <w:style w:type="character" w:customStyle="1" w:styleId="affa">
    <w:name w:val="Формула Знак"/>
    <w:link w:val="aff9"/>
    <w:rsid w:val="00D41B1C"/>
    <w:rPr>
      <w:rFonts w:ascii="Times New Roman" w:eastAsia="Times New Roman" w:hAnsi="Times New Roman"/>
    </w:rPr>
  </w:style>
  <w:style w:type="character" w:customStyle="1" w:styleId="affb">
    <w:name w:val="Текст сноски Знак"/>
    <w:basedOn w:val="a0"/>
    <w:link w:val="affc"/>
    <w:uiPriority w:val="99"/>
    <w:semiHidden/>
    <w:rsid w:val="00D41B1C"/>
    <w:rPr>
      <w:rFonts w:ascii="Times New Roman" w:eastAsia="MS Mincho" w:hAnsi="Times New Roman"/>
    </w:rPr>
  </w:style>
  <w:style w:type="paragraph" w:styleId="affc">
    <w:name w:val="footnote text"/>
    <w:basedOn w:val="a"/>
    <w:link w:val="affb"/>
    <w:uiPriority w:val="99"/>
    <w:semiHidden/>
    <w:unhideWhenUsed/>
    <w:rsid w:val="00D41B1C"/>
    <w:pPr>
      <w:spacing w:after="0" w:line="240" w:lineRule="auto"/>
    </w:pPr>
    <w:rPr>
      <w:rFonts w:eastAsia="MS Mincho"/>
      <w:sz w:val="20"/>
      <w:szCs w:val="20"/>
      <w:lang w:eastAsia="ru-RU"/>
    </w:rPr>
  </w:style>
  <w:style w:type="character" w:customStyle="1" w:styleId="70">
    <w:name w:val="Заголовок 7 Знак"/>
    <w:basedOn w:val="a0"/>
    <w:link w:val="7"/>
    <w:uiPriority w:val="9"/>
    <w:semiHidden/>
    <w:rsid w:val="00D05549"/>
    <w:rPr>
      <w:rFonts w:asciiTheme="minorHAnsi" w:eastAsiaTheme="minorHAnsi" w:hAnsiTheme="minorHAnsi"/>
      <w:sz w:val="24"/>
      <w:szCs w:val="24"/>
      <w:lang w:eastAsia="en-US"/>
    </w:rPr>
  </w:style>
  <w:style w:type="character" w:customStyle="1" w:styleId="80">
    <w:name w:val="Заголовок 8 Знак"/>
    <w:basedOn w:val="a0"/>
    <w:link w:val="8"/>
    <w:uiPriority w:val="9"/>
    <w:semiHidden/>
    <w:rsid w:val="00D05549"/>
    <w:rPr>
      <w:rFonts w:asciiTheme="minorHAnsi" w:eastAsiaTheme="minorHAnsi" w:hAnsiTheme="minorHAnsi"/>
      <w:i/>
      <w:iCs/>
      <w:sz w:val="24"/>
      <w:szCs w:val="24"/>
      <w:lang w:eastAsia="en-US"/>
    </w:rPr>
  </w:style>
  <w:style w:type="character" w:customStyle="1" w:styleId="90">
    <w:name w:val="Заголовок 9 Знак"/>
    <w:basedOn w:val="a0"/>
    <w:link w:val="9"/>
    <w:uiPriority w:val="9"/>
    <w:semiHidden/>
    <w:rsid w:val="00D05549"/>
    <w:rPr>
      <w:rFonts w:ascii="Cambria" w:eastAsia="Times New Roman" w:hAnsi="Cambria"/>
      <w:sz w:val="22"/>
      <w:szCs w:val="22"/>
      <w:lang w:eastAsia="en-US"/>
    </w:rPr>
  </w:style>
  <w:style w:type="paragraph" w:styleId="affd">
    <w:name w:val="Subtitle"/>
    <w:basedOn w:val="a"/>
    <w:next w:val="a"/>
    <w:link w:val="affe"/>
    <w:uiPriority w:val="11"/>
    <w:qFormat/>
    <w:rsid w:val="00D05549"/>
    <w:pPr>
      <w:spacing w:after="60" w:line="240" w:lineRule="auto"/>
      <w:jc w:val="center"/>
      <w:outlineLvl w:val="1"/>
    </w:pPr>
    <w:rPr>
      <w:rFonts w:ascii="Cambria" w:eastAsia="Times New Roman" w:hAnsi="Cambria"/>
      <w:szCs w:val="24"/>
    </w:rPr>
  </w:style>
  <w:style w:type="character" w:customStyle="1" w:styleId="affe">
    <w:name w:val="Подзаголовок Знак"/>
    <w:basedOn w:val="a0"/>
    <w:link w:val="affd"/>
    <w:uiPriority w:val="11"/>
    <w:rsid w:val="00D05549"/>
    <w:rPr>
      <w:rFonts w:ascii="Cambria" w:eastAsia="Times New Roman" w:hAnsi="Cambria"/>
      <w:sz w:val="24"/>
      <w:szCs w:val="24"/>
      <w:lang w:eastAsia="en-US"/>
    </w:rPr>
  </w:style>
  <w:style w:type="character" w:styleId="afff">
    <w:name w:val="Emphasis"/>
    <w:uiPriority w:val="20"/>
    <w:qFormat/>
    <w:rsid w:val="00D05549"/>
    <w:rPr>
      <w:rFonts w:ascii="Calibri" w:hAnsi="Calibri"/>
      <w:b/>
      <w:i/>
      <w:iCs/>
    </w:rPr>
  </w:style>
  <w:style w:type="paragraph" w:styleId="25">
    <w:name w:val="Quote"/>
    <w:basedOn w:val="a"/>
    <w:next w:val="a"/>
    <w:link w:val="26"/>
    <w:uiPriority w:val="29"/>
    <w:qFormat/>
    <w:rsid w:val="00D05549"/>
    <w:pPr>
      <w:spacing w:after="0" w:line="240" w:lineRule="auto"/>
    </w:pPr>
    <w:rPr>
      <w:rFonts w:asciiTheme="minorHAnsi" w:eastAsiaTheme="minorHAnsi" w:hAnsiTheme="minorHAnsi"/>
      <w:i/>
      <w:szCs w:val="24"/>
    </w:rPr>
  </w:style>
  <w:style w:type="character" w:customStyle="1" w:styleId="26">
    <w:name w:val="Цитата 2 Знак"/>
    <w:basedOn w:val="a0"/>
    <w:link w:val="25"/>
    <w:uiPriority w:val="29"/>
    <w:rsid w:val="00D05549"/>
    <w:rPr>
      <w:rFonts w:asciiTheme="minorHAnsi" w:eastAsiaTheme="minorHAnsi" w:hAnsiTheme="minorHAnsi"/>
      <w:i/>
      <w:sz w:val="24"/>
      <w:szCs w:val="24"/>
      <w:lang w:eastAsia="en-US"/>
    </w:rPr>
  </w:style>
  <w:style w:type="paragraph" w:styleId="afff0">
    <w:name w:val="Intense Quote"/>
    <w:basedOn w:val="a"/>
    <w:next w:val="a"/>
    <w:link w:val="afff1"/>
    <w:uiPriority w:val="30"/>
    <w:qFormat/>
    <w:rsid w:val="00D05549"/>
    <w:pPr>
      <w:spacing w:after="0" w:line="240" w:lineRule="auto"/>
      <w:ind w:left="720" w:right="720"/>
    </w:pPr>
    <w:rPr>
      <w:rFonts w:asciiTheme="minorHAnsi" w:eastAsiaTheme="minorHAnsi" w:hAnsiTheme="minorHAnsi"/>
      <w:b/>
      <w:i/>
    </w:rPr>
  </w:style>
  <w:style w:type="character" w:customStyle="1" w:styleId="afff1">
    <w:name w:val="Выделенная цитата Знак"/>
    <w:basedOn w:val="a0"/>
    <w:link w:val="afff0"/>
    <w:uiPriority w:val="30"/>
    <w:rsid w:val="00D05549"/>
    <w:rPr>
      <w:rFonts w:asciiTheme="minorHAnsi" w:eastAsiaTheme="minorHAnsi" w:hAnsiTheme="minorHAnsi"/>
      <w:b/>
      <w:i/>
      <w:sz w:val="24"/>
      <w:szCs w:val="22"/>
      <w:lang w:eastAsia="en-US"/>
    </w:rPr>
  </w:style>
  <w:style w:type="character" w:styleId="afff2">
    <w:name w:val="Subtle Emphasis"/>
    <w:uiPriority w:val="19"/>
    <w:qFormat/>
    <w:rsid w:val="00D05549"/>
    <w:rPr>
      <w:i/>
      <w:color w:val="5A5A5A"/>
    </w:rPr>
  </w:style>
  <w:style w:type="character" w:styleId="afff3">
    <w:name w:val="Intense Emphasis"/>
    <w:uiPriority w:val="21"/>
    <w:qFormat/>
    <w:rsid w:val="00D05549"/>
    <w:rPr>
      <w:b/>
      <w:i/>
      <w:sz w:val="24"/>
      <w:szCs w:val="24"/>
      <w:u w:val="single"/>
    </w:rPr>
  </w:style>
  <w:style w:type="character" w:styleId="afff4">
    <w:name w:val="Subtle Reference"/>
    <w:uiPriority w:val="31"/>
    <w:qFormat/>
    <w:rsid w:val="00D05549"/>
    <w:rPr>
      <w:sz w:val="24"/>
      <w:szCs w:val="24"/>
      <w:u w:val="single"/>
    </w:rPr>
  </w:style>
  <w:style w:type="character" w:styleId="afff5">
    <w:name w:val="Intense Reference"/>
    <w:uiPriority w:val="32"/>
    <w:qFormat/>
    <w:rsid w:val="00D05549"/>
    <w:rPr>
      <w:b/>
      <w:sz w:val="24"/>
      <w:u w:val="single"/>
    </w:rPr>
  </w:style>
  <w:style w:type="character" w:styleId="afff6">
    <w:name w:val="Book Title"/>
    <w:uiPriority w:val="33"/>
    <w:qFormat/>
    <w:rsid w:val="00D05549"/>
    <w:rPr>
      <w:rFonts w:ascii="Cambria" w:eastAsia="Times New Roman" w:hAnsi="Cambria"/>
      <w:b/>
      <w:i/>
      <w:sz w:val="24"/>
      <w:szCs w:val="24"/>
    </w:rPr>
  </w:style>
  <w:style w:type="paragraph" w:styleId="afff7">
    <w:name w:val="TOC Heading"/>
    <w:basedOn w:val="1"/>
    <w:next w:val="a"/>
    <w:uiPriority w:val="39"/>
    <w:semiHidden/>
    <w:unhideWhenUsed/>
    <w:qFormat/>
    <w:rsid w:val="00D05549"/>
    <w:pPr>
      <w:spacing w:line="240" w:lineRule="auto"/>
      <w:outlineLvl w:val="9"/>
    </w:pPr>
    <w:rPr>
      <w:rFonts w:ascii="Times New Roman" w:hAnsi="Times New Roman"/>
      <w:sz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20D"/>
    <w:pPr>
      <w:spacing w:after="200" w:line="276" w:lineRule="auto"/>
    </w:pPr>
    <w:rPr>
      <w:rFonts w:ascii="Times New Roman" w:hAnsi="Times New Roman"/>
      <w:sz w:val="24"/>
      <w:szCs w:val="22"/>
      <w:lang w:eastAsia="en-US"/>
    </w:rPr>
  </w:style>
  <w:style w:type="paragraph" w:styleId="1">
    <w:name w:val="heading 1"/>
    <w:aliases w:val="Список 1"/>
    <w:basedOn w:val="a"/>
    <w:next w:val="a"/>
    <w:link w:val="10"/>
    <w:uiPriority w:val="9"/>
    <w:qFormat/>
    <w:rsid w:val="00A517FA"/>
    <w:pPr>
      <w:keepNext/>
      <w:spacing w:before="240" w:after="60"/>
      <w:outlineLvl w:val="0"/>
    </w:pPr>
    <w:rPr>
      <w:rFonts w:ascii="Cambria" w:eastAsia="Times New Roman" w:hAnsi="Cambria"/>
      <w:b/>
      <w:bCs/>
      <w:kern w:val="32"/>
      <w:sz w:val="32"/>
      <w:szCs w:val="32"/>
    </w:rPr>
  </w:style>
  <w:style w:type="paragraph" w:styleId="2">
    <w:name w:val="heading 2"/>
    <w:aliases w:val="Список 1.1"/>
    <w:basedOn w:val="a"/>
    <w:next w:val="a"/>
    <w:link w:val="20"/>
    <w:uiPriority w:val="9"/>
    <w:qFormat/>
    <w:rsid w:val="00E35177"/>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Список 1.1.1"/>
    <w:basedOn w:val="a"/>
    <w:next w:val="a"/>
    <w:link w:val="30"/>
    <w:uiPriority w:val="9"/>
    <w:qFormat/>
    <w:rsid w:val="0041266E"/>
    <w:pPr>
      <w:keepNext/>
      <w:spacing w:after="0" w:line="240" w:lineRule="auto"/>
      <w:outlineLvl w:val="2"/>
    </w:pPr>
    <w:rPr>
      <w:rFonts w:eastAsia="MS Mincho"/>
      <w:b/>
      <w:bCs/>
      <w:sz w:val="28"/>
      <w:szCs w:val="24"/>
      <w:lang w:eastAsia="ru-RU"/>
    </w:rPr>
  </w:style>
  <w:style w:type="paragraph" w:styleId="4">
    <w:name w:val="heading 4"/>
    <w:basedOn w:val="a"/>
    <w:next w:val="a"/>
    <w:link w:val="40"/>
    <w:uiPriority w:val="9"/>
    <w:qFormat/>
    <w:rsid w:val="00D41B1C"/>
    <w:pPr>
      <w:keepNext/>
      <w:spacing w:after="0" w:line="240" w:lineRule="auto"/>
      <w:jc w:val="center"/>
      <w:outlineLvl w:val="3"/>
    </w:pPr>
    <w:rPr>
      <w:rFonts w:eastAsia="Times New Roman"/>
      <w:szCs w:val="20"/>
      <w:lang w:eastAsia="ru-RU"/>
    </w:rPr>
  </w:style>
  <w:style w:type="paragraph" w:styleId="5">
    <w:name w:val="heading 5"/>
    <w:basedOn w:val="a"/>
    <w:next w:val="a"/>
    <w:link w:val="50"/>
    <w:uiPriority w:val="9"/>
    <w:qFormat/>
    <w:rsid w:val="00D41B1C"/>
    <w:pPr>
      <w:keepNext/>
      <w:numPr>
        <w:numId w:val="2"/>
      </w:numPr>
      <w:spacing w:after="0" w:line="360" w:lineRule="auto"/>
      <w:ind w:left="0" w:firstLine="851"/>
      <w:jc w:val="both"/>
      <w:outlineLvl w:val="4"/>
    </w:pPr>
    <w:rPr>
      <w:rFonts w:eastAsia="Times New Roman"/>
      <w:sz w:val="28"/>
      <w:szCs w:val="20"/>
      <w:lang w:eastAsia="ru-RU"/>
    </w:rPr>
  </w:style>
  <w:style w:type="paragraph" w:styleId="6">
    <w:name w:val="heading 6"/>
    <w:basedOn w:val="a"/>
    <w:next w:val="a"/>
    <w:link w:val="60"/>
    <w:uiPriority w:val="9"/>
    <w:qFormat/>
    <w:rsid w:val="00D41B1C"/>
    <w:pPr>
      <w:keepNext/>
      <w:spacing w:after="0" w:line="240" w:lineRule="auto"/>
      <w:outlineLvl w:val="5"/>
    </w:pPr>
    <w:rPr>
      <w:rFonts w:eastAsia="Times New Roman"/>
      <w:szCs w:val="20"/>
      <w:lang w:eastAsia="ru-RU"/>
    </w:rPr>
  </w:style>
  <w:style w:type="paragraph" w:styleId="7">
    <w:name w:val="heading 7"/>
    <w:basedOn w:val="a"/>
    <w:next w:val="a"/>
    <w:link w:val="70"/>
    <w:uiPriority w:val="9"/>
    <w:semiHidden/>
    <w:unhideWhenUsed/>
    <w:qFormat/>
    <w:rsid w:val="00D05549"/>
    <w:pPr>
      <w:spacing w:before="240" w:after="60" w:line="240" w:lineRule="auto"/>
      <w:outlineLvl w:val="6"/>
    </w:pPr>
    <w:rPr>
      <w:rFonts w:asciiTheme="minorHAnsi" w:eastAsiaTheme="minorHAnsi" w:hAnsiTheme="minorHAnsi"/>
      <w:szCs w:val="24"/>
    </w:rPr>
  </w:style>
  <w:style w:type="paragraph" w:styleId="8">
    <w:name w:val="heading 8"/>
    <w:basedOn w:val="a"/>
    <w:next w:val="a"/>
    <w:link w:val="80"/>
    <w:uiPriority w:val="9"/>
    <w:semiHidden/>
    <w:unhideWhenUsed/>
    <w:qFormat/>
    <w:rsid w:val="00D05549"/>
    <w:pPr>
      <w:spacing w:before="240" w:after="60" w:line="240" w:lineRule="auto"/>
      <w:outlineLvl w:val="7"/>
    </w:pPr>
    <w:rPr>
      <w:rFonts w:asciiTheme="minorHAnsi" w:eastAsiaTheme="minorHAnsi" w:hAnsiTheme="minorHAnsi"/>
      <w:i/>
      <w:iCs/>
      <w:szCs w:val="24"/>
    </w:rPr>
  </w:style>
  <w:style w:type="paragraph" w:styleId="9">
    <w:name w:val="heading 9"/>
    <w:basedOn w:val="a"/>
    <w:next w:val="a"/>
    <w:link w:val="90"/>
    <w:uiPriority w:val="9"/>
    <w:semiHidden/>
    <w:unhideWhenUsed/>
    <w:qFormat/>
    <w:rsid w:val="00D05549"/>
    <w:pPr>
      <w:spacing w:before="240" w:after="60" w:line="240" w:lineRule="auto"/>
      <w:outlineLvl w:val="8"/>
    </w:pPr>
    <w:rPr>
      <w:rFonts w:ascii="Cambria" w:eastAsia="Times New Roman" w:hAnsi="Cambria"/>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Список 1 Знак"/>
    <w:link w:val="1"/>
    <w:uiPriority w:val="9"/>
    <w:rsid w:val="00A517FA"/>
    <w:rPr>
      <w:rFonts w:ascii="Cambria" w:eastAsia="Times New Roman" w:hAnsi="Cambria" w:cs="Times New Roman"/>
      <w:b/>
      <w:bCs/>
      <w:kern w:val="32"/>
      <w:sz w:val="32"/>
      <w:szCs w:val="32"/>
      <w:lang w:eastAsia="en-US"/>
    </w:rPr>
  </w:style>
  <w:style w:type="character" w:customStyle="1" w:styleId="20">
    <w:name w:val="Заголовок 2 Знак"/>
    <w:aliases w:val="Список 1.1 Знак"/>
    <w:link w:val="2"/>
    <w:uiPriority w:val="9"/>
    <w:rsid w:val="00E35177"/>
    <w:rPr>
      <w:rFonts w:ascii="Arial" w:eastAsia="Times New Roman" w:hAnsi="Arial" w:cs="Arial"/>
      <w:b/>
      <w:bCs/>
      <w:i/>
      <w:iCs/>
      <w:sz w:val="28"/>
      <w:szCs w:val="28"/>
    </w:rPr>
  </w:style>
  <w:style w:type="character" w:customStyle="1" w:styleId="30">
    <w:name w:val="Заголовок 3 Знак"/>
    <w:aliases w:val="Список 1.1.1 Знак"/>
    <w:basedOn w:val="a0"/>
    <w:link w:val="3"/>
    <w:uiPriority w:val="9"/>
    <w:rsid w:val="0041266E"/>
    <w:rPr>
      <w:rFonts w:ascii="Times New Roman" w:eastAsia="MS Mincho" w:hAnsi="Times New Roman"/>
      <w:b/>
      <w:bCs/>
      <w:sz w:val="28"/>
      <w:szCs w:val="24"/>
    </w:rPr>
  </w:style>
  <w:style w:type="character" w:customStyle="1" w:styleId="40">
    <w:name w:val="Заголовок 4 Знак"/>
    <w:basedOn w:val="a0"/>
    <w:link w:val="4"/>
    <w:uiPriority w:val="9"/>
    <w:rsid w:val="00D41B1C"/>
    <w:rPr>
      <w:rFonts w:ascii="Times New Roman" w:eastAsia="Times New Roman" w:hAnsi="Times New Roman"/>
      <w:sz w:val="24"/>
    </w:rPr>
  </w:style>
  <w:style w:type="character" w:customStyle="1" w:styleId="50">
    <w:name w:val="Заголовок 5 Знак"/>
    <w:basedOn w:val="a0"/>
    <w:link w:val="5"/>
    <w:uiPriority w:val="9"/>
    <w:rsid w:val="00D41B1C"/>
    <w:rPr>
      <w:rFonts w:ascii="Times New Roman" w:eastAsia="Times New Roman" w:hAnsi="Times New Roman"/>
      <w:sz w:val="28"/>
    </w:rPr>
  </w:style>
  <w:style w:type="character" w:customStyle="1" w:styleId="60">
    <w:name w:val="Заголовок 6 Знак"/>
    <w:basedOn w:val="a0"/>
    <w:link w:val="6"/>
    <w:uiPriority w:val="9"/>
    <w:rsid w:val="00D41B1C"/>
    <w:rPr>
      <w:rFonts w:ascii="Times New Roman" w:eastAsia="Times New Roman" w:hAnsi="Times New Roman"/>
      <w:sz w:val="24"/>
    </w:rPr>
  </w:style>
  <w:style w:type="paragraph" w:styleId="a3">
    <w:name w:val="No Spacing"/>
    <w:uiPriority w:val="1"/>
    <w:qFormat/>
    <w:rsid w:val="00A73AFB"/>
    <w:rPr>
      <w:rFonts w:ascii="Times New Roman" w:hAnsi="Times New Roman"/>
      <w:sz w:val="28"/>
      <w:szCs w:val="28"/>
      <w:lang w:eastAsia="en-US"/>
    </w:rPr>
  </w:style>
  <w:style w:type="table" w:styleId="a4">
    <w:name w:val="Table Grid"/>
    <w:basedOn w:val="a1"/>
    <w:uiPriority w:val="59"/>
    <w:rsid w:val="006B0B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Hyperlink"/>
    <w:unhideWhenUsed/>
    <w:rsid w:val="00140A36"/>
    <w:rPr>
      <w:color w:val="0000FF"/>
      <w:u w:val="single"/>
    </w:rPr>
  </w:style>
  <w:style w:type="paragraph" w:styleId="a6">
    <w:name w:val="header"/>
    <w:basedOn w:val="a"/>
    <w:link w:val="a7"/>
    <w:uiPriority w:val="99"/>
    <w:unhideWhenUsed/>
    <w:rsid w:val="00B75FD0"/>
    <w:pPr>
      <w:tabs>
        <w:tab w:val="center" w:pos="4677"/>
        <w:tab w:val="right" w:pos="9355"/>
      </w:tabs>
    </w:pPr>
  </w:style>
  <w:style w:type="character" w:customStyle="1" w:styleId="a7">
    <w:name w:val="Верхний колонтитул Знак"/>
    <w:link w:val="a6"/>
    <w:uiPriority w:val="99"/>
    <w:rsid w:val="00B75FD0"/>
    <w:rPr>
      <w:rFonts w:ascii="Times New Roman" w:hAnsi="Times New Roman"/>
      <w:sz w:val="24"/>
      <w:szCs w:val="22"/>
      <w:lang w:eastAsia="en-US"/>
    </w:rPr>
  </w:style>
  <w:style w:type="paragraph" w:styleId="a8">
    <w:name w:val="footer"/>
    <w:basedOn w:val="a"/>
    <w:link w:val="a9"/>
    <w:uiPriority w:val="99"/>
    <w:unhideWhenUsed/>
    <w:rsid w:val="00B75FD0"/>
    <w:pPr>
      <w:tabs>
        <w:tab w:val="center" w:pos="4677"/>
        <w:tab w:val="right" w:pos="9355"/>
      </w:tabs>
    </w:pPr>
  </w:style>
  <w:style w:type="character" w:customStyle="1" w:styleId="a9">
    <w:name w:val="Нижний колонтитул Знак"/>
    <w:link w:val="a8"/>
    <w:uiPriority w:val="99"/>
    <w:rsid w:val="00B75FD0"/>
    <w:rPr>
      <w:rFonts w:ascii="Times New Roman" w:hAnsi="Times New Roman"/>
      <w:sz w:val="24"/>
      <w:szCs w:val="22"/>
      <w:lang w:eastAsia="en-US"/>
    </w:rPr>
  </w:style>
  <w:style w:type="paragraph" w:styleId="aa">
    <w:name w:val="Document Map"/>
    <w:basedOn w:val="a"/>
    <w:link w:val="ab"/>
    <w:uiPriority w:val="99"/>
    <w:semiHidden/>
    <w:unhideWhenUsed/>
    <w:rsid w:val="00297D28"/>
    <w:rPr>
      <w:rFonts w:ascii="Tahoma" w:hAnsi="Tahoma" w:cs="Tahoma"/>
      <w:sz w:val="16"/>
      <w:szCs w:val="16"/>
    </w:rPr>
  </w:style>
  <w:style w:type="character" w:customStyle="1" w:styleId="ab">
    <w:name w:val="Схема документа Знак"/>
    <w:link w:val="aa"/>
    <w:uiPriority w:val="99"/>
    <w:semiHidden/>
    <w:rsid w:val="00297D28"/>
    <w:rPr>
      <w:rFonts w:ascii="Tahoma" w:hAnsi="Tahoma" w:cs="Tahoma"/>
      <w:sz w:val="16"/>
      <w:szCs w:val="16"/>
      <w:lang w:eastAsia="en-US"/>
    </w:rPr>
  </w:style>
  <w:style w:type="paragraph" w:styleId="ac">
    <w:name w:val="Balloon Text"/>
    <w:basedOn w:val="a"/>
    <w:link w:val="ad"/>
    <w:uiPriority w:val="99"/>
    <w:unhideWhenUsed/>
    <w:rsid w:val="00B353BD"/>
    <w:pPr>
      <w:spacing w:after="0" w:line="240" w:lineRule="auto"/>
    </w:pPr>
    <w:rPr>
      <w:rFonts w:ascii="Tahoma" w:hAnsi="Tahoma" w:cs="Tahoma"/>
      <w:sz w:val="16"/>
      <w:szCs w:val="16"/>
    </w:rPr>
  </w:style>
  <w:style w:type="character" w:customStyle="1" w:styleId="ad">
    <w:name w:val="Текст выноски Знак"/>
    <w:link w:val="ac"/>
    <w:uiPriority w:val="99"/>
    <w:rsid w:val="00B353BD"/>
    <w:rPr>
      <w:rFonts w:ascii="Tahoma" w:hAnsi="Tahoma" w:cs="Tahoma"/>
      <w:sz w:val="16"/>
      <w:szCs w:val="16"/>
      <w:lang w:eastAsia="en-US"/>
    </w:rPr>
  </w:style>
  <w:style w:type="character" w:styleId="ae">
    <w:name w:val="page number"/>
    <w:basedOn w:val="a0"/>
    <w:rsid w:val="0030299F"/>
  </w:style>
  <w:style w:type="paragraph" w:styleId="21">
    <w:name w:val="Body Text Indent 2"/>
    <w:basedOn w:val="a"/>
    <w:link w:val="22"/>
    <w:rsid w:val="007C281E"/>
    <w:pPr>
      <w:spacing w:after="0" w:line="360" w:lineRule="auto"/>
      <w:ind w:firstLine="436"/>
      <w:jc w:val="both"/>
    </w:pPr>
    <w:rPr>
      <w:rFonts w:ascii="Arial" w:eastAsia="Times New Roman" w:hAnsi="Arial"/>
      <w:szCs w:val="20"/>
      <w:lang w:eastAsia="ru-RU"/>
    </w:rPr>
  </w:style>
  <w:style w:type="character" w:customStyle="1" w:styleId="22">
    <w:name w:val="Основной текст с отступом 2 Знак"/>
    <w:basedOn w:val="a0"/>
    <w:link w:val="21"/>
    <w:rsid w:val="00D41B1C"/>
    <w:rPr>
      <w:rFonts w:ascii="Arial" w:eastAsia="Times New Roman" w:hAnsi="Arial"/>
      <w:sz w:val="24"/>
    </w:rPr>
  </w:style>
  <w:style w:type="paragraph" w:styleId="af">
    <w:name w:val="Plain Text"/>
    <w:basedOn w:val="a"/>
    <w:link w:val="af0"/>
    <w:rsid w:val="007C281E"/>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0">
    <w:name w:val="Текст Знак"/>
    <w:basedOn w:val="a0"/>
    <w:link w:val="af"/>
    <w:rsid w:val="00D41B1C"/>
    <w:rPr>
      <w:rFonts w:ascii="Courier New" w:eastAsia="Times New Roman" w:hAnsi="Courier New" w:cs="Courier New"/>
    </w:rPr>
  </w:style>
  <w:style w:type="character" w:styleId="af1">
    <w:name w:val="Placeholder Text"/>
    <w:uiPriority w:val="99"/>
    <w:semiHidden/>
    <w:rsid w:val="00E35177"/>
    <w:rPr>
      <w:color w:val="808080"/>
    </w:rPr>
  </w:style>
  <w:style w:type="character" w:styleId="af2">
    <w:name w:val="annotation reference"/>
    <w:unhideWhenUsed/>
    <w:rsid w:val="00E35177"/>
    <w:rPr>
      <w:sz w:val="16"/>
      <w:szCs w:val="16"/>
    </w:rPr>
  </w:style>
  <w:style w:type="paragraph" w:styleId="af3">
    <w:name w:val="annotation text"/>
    <w:basedOn w:val="a"/>
    <w:link w:val="af4"/>
    <w:unhideWhenUsed/>
    <w:rsid w:val="00E35177"/>
    <w:rPr>
      <w:sz w:val="20"/>
      <w:szCs w:val="20"/>
    </w:rPr>
  </w:style>
  <w:style w:type="character" w:customStyle="1" w:styleId="af4">
    <w:name w:val="Текст примечания Знак"/>
    <w:link w:val="af3"/>
    <w:rsid w:val="00E35177"/>
    <w:rPr>
      <w:rFonts w:ascii="Times New Roman" w:hAnsi="Times New Roman"/>
      <w:lang w:eastAsia="en-US"/>
    </w:rPr>
  </w:style>
  <w:style w:type="paragraph" w:styleId="af5">
    <w:name w:val="annotation subject"/>
    <w:basedOn w:val="af3"/>
    <w:next w:val="af3"/>
    <w:link w:val="af6"/>
    <w:unhideWhenUsed/>
    <w:rsid w:val="00E35177"/>
    <w:rPr>
      <w:b/>
      <w:bCs/>
    </w:rPr>
  </w:style>
  <w:style w:type="character" w:customStyle="1" w:styleId="af6">
    <w:name w:val="Тема примечания Знак"/>
    <w:link w:val="af5"/>
    <w:rsid w:val="00E35177"/>
    <w:rPr>
      <w:rFonts w:ascii="Times New Roman" w:hAnsi="Times New Roman"/>
      <w:b/>
      <w:bCs/>
      <w:lang w:eastAsia="en-US"/>
    </w:rPr>
  </w:style>
  <w:style w:type="paragraph" w:customStyle="1" w:styleId="FORMATTEXT">
    <w:name w:val=".FORMATTEXT"/>
    <w:uiPriority w:val="99"/>
    <w:rsid w:val="00917184"/>
    <w:pPr>
      <w:widowControl w:val="0"/>
      <w:autoSpaceDE w:val="0"/>
      <w:autoSpaceDN w:val="0"/>
      <w:adjustRightInd w:val="0"/>
    </w:pPr>
    <w:rPr>
      <w:rFonts w:ascii="Times New Roman" w:eastAsia="Times New Roman" w:hAnsi="Times New Roman"/>
      <w:sz w:val="24"/>
      <w:szCs w:val="24"/>
    </w:rPr>
  </w:style>
  <w:style w:type="paragraph" w:customStyle="1" w:styleId="100">
    <w:name w:val="Обычный10"/>
    <w:basedOn w:val="a"/>
    <w:qFormat/>
    <w:rsid w:val="00D41B1C"/>
    <w:pPr>
      <w:spacing w:after="0" w:line="240" w:lineRule="auto"/>
      <w:ind w:firstLine="720"/>
      <w:jc w:val="both"/>
    </w:pPr>
    <w:rPr>
      <w:rFonts w:eastAsia="Times New Roman"/>
      <w:sz w:val="28"/>
      <w:szCs w:val="28"/>
      <w:lang w:eastAsia="ru-RU"/>
    </w:rPr>
  </w:style>
  <w:style w:type="paragraph" w:customStyle="1" w:styleId="af7">
    <w:name w:val="Мой стиль"/>
    <w:basedOn w:val="a"/>
    <w:link w:val="af8"/>
    <w:rsid w:val="00D41B1C"/>
    <w:pPr>
      <w:spacing w:after="0" w:line="240" w:lineRule="auto"/>
      <w:ind w:firstLine="680"/>
      <w:jc w:val="both"/>
    </w:pPr>
    <w:rPr>
      <w:rFonts w:eastAsia="MS Mincho"/>
      <w:sz w:val="28"/>
      <w:szCs w:val="24"/>
      <w:lang w:eastAsia="ru-RU"/>
    </w:rPr>
  </w:style>
  <w:style w:type="character" w:customStyle="1" w:styleId="af8">
    <w:name w:val="Мой стиль Знак"/>
    <w:link w:val="af7"/>
    <w:rsid w:val="00D41B1C"/>
    <w:rPr>
      <w:rFonts w:ascii="Times New Roman" w:eastAsia="MS Mincho" w:hAnsi="Times New Roman"/>
      <w:sz w:val="28"/>
      <w:szCs w:val="24"/>
    </w:rPr>
  </w:style>
  <w:style w:type="paragraph" w:customStyle="1" w:styleId="11">
    <w:name w:val="Знак Знак1 Знак Знак Знак Знак Знак Знак"/>
    <w:basedOn w:val="a"/>
    <w:rsid w:val="00D41B1C"/>
    <w:pPr>
      <w:spacing w:after="160" w:line="240" w:lineRule="exact"/>
    </w:pPr>
    <w:rPr>
      <w:rFonts w:ascii="Verdana" w:eastAsia="MS Mincho" w:hAnsi="Verdana"/>
      <w:sz w:val="20"/>
      <w:szCs w:val="20"/>
      <w:lang w:val="en-US"/>
    </w:rPr>
  </w:style>
  <w:style w:type="paragraph" w:styleId="af9">
    <w:name w:val="Body Text Indent"/>
    <w:basedOn w:val="a"/>
    <w:link w:val="afa"/>
    <w:rsid w:val="00D41B1C"/>
    <w:pPr>
      <w:spacing w:after="120" w:line="240" w:lineRule="auto"/>
      <w:ind w:left="283"/>
    </w:pPr>
    <w:rPr>
      <w:rFonts w:eastAsia="MS Mincho"/>
      <w:szCs w:val="24"/>
      <w:lang w:eastAsia="ru-RU"/>
    </w:rPr>
  </w:style>
  <w:style w:type="character" w:customStyle="1" w:styleId="afa">
    <w:name w:val="Основной текст с отступом Знак"/>
    <w:basedOn w:val="a0"/>
    <w:link w:val="af9"/>
    <w:rsid w:val="00D41B1C"/>
    <w:rPr>
      <w:rFonts w:ascii="Times New Roman" w:eastAsia="MS Mincho" w:hAnsi="Times New Roman"/>
      <w:sz w:val="24"/>
      <w:szCs w:val="24"/>
    </w:rPr>
  </w:style>
  <w:style w:type="paragraph" w:styleId="afb">
    <w:name w:val="List Bullet"/>
    <w:basedOn w:val="a"/>
    <w:autoRedefine/>
    <w:rsid w:val="00BE3A25"/>
    <w:pPr>
      <w:tabs>
        <w:tab w:val="left" w:pos="567"/>
        <w:tab w:val="num" w:pos="1203"/>
      </w:tabs>
      <w:spacing w:after="0" w:line="240" w:lineRule="auto"/>
      <w:ind w:left="567" w:hanging="637"/>
      <w:jc w:val="both"/>
    </w:pPr>
    <w:rPr>
      <w:rFonts w:eastAsia="MS Mincho"/>
      <w:szCs w:val="24"/>
    </w:rPr>
  </w:style>
  <w:style w:type="paragraph" w:styleId="31">
    <w:name w:val="List Bullet 3"/>
    <w:basedOn w:val="afb"/>
    <w:autoRedefine/>
    <w:rsid w:val="00D41B1C"/>
    <w:pPr>
      <w:ind w:left="696" w:hanging="312"/>
    </w:pPr>
  </w:style>
  <w:style w:type="paragraph" w:styleId="afc">
    <w:name w:val="List Number"/>
    <w:basedOn w:val="a"/>
    <w:rsid w:val="00D41B1C"/>
    <w:pPr>
      <w:tabs>
        <w:tab w:val="num" w:pos="717"/>
      </w:tabs>
      <w:spacing w:after="0" w:line="300" w:lineRule="auto"/>
      <w:ind w:left="714" w:hanging="357"/>
    </w:pPr>
    <w:rPr>
      <w:rFonts w:eastAsia="MS Mincho"/>
      <w:szCs w:val="24"/>
    </w:rPr>
  </w:style>
  <w:style w:type="paragraph" w:styleId="afd">
    <w:name w:val="Body Text"/>
    <w:basedOn w:val="a"/>
    <w:link w:val="afe"/>
    <w:rsid w:val="00D41B1C"/>
    <w:pPr>
      <w:widowControl w:val="0"/>
      <w:autoSpaceDE w:val="0"/>
      <w:autoSpaceDN w:val="0"/>
      <w:adjustRightInd w:val="0"/>
      <w:spacing w:after="0" w:line="240" w:lineRule="auto"/>
    </w:pPr>
    <w:rPr>
      <w:rFonts w:eastAsia="MS Mincho"/>
      <w:color w:val="292526"/>
      <w:sz w:val="28"/>
      <w:szCs w:val="18"/>
      <w:lang w:eastAsia="ru-RU"/>
    </w:rPr>
  </w:style>
  <w:style w:type="character" w:customStyle="1" w:styleId="afe">
    <w:name w:val="Основной текст Знак"/>
    <w:basedOn w:val="a0"/>
    <w:link w:val="afd"/>
    <w:rsid w:val="00D41B1C"/>
    <w:rPr>
      <w:rFonts w:ascii="Times New Roman" w:eastAsia="MS Mincho" w:hAnsi="Times New Roman"/>
      <w:color w:val="292526"/>
      <w:sz w:val="28"/>
      <w:szCs w:val="18"/>
    </w:rPr>
  </w:style>
  <w:style w:type="paragraph" w:styleId="aff">
    <w:name w:val="Title"/>
    <w:basedOn w:val="a"/>
    <w:link w:val="aff0"/>
    <w:uiPriority w:val="10"/>
    <w:qFormat/>
    <w:rsid w:val="00D41B1C"/>
    <w:pPr>
      <w:overflowPunct w:val="0"/>
      <w:autoSpaceDE w:val="0"/>
      <w:autoSpaceDN w:val="0"/>
      <w:adjustRightInd w:val="0"/>
      <w:spacing w:after="0" w:line="240" w:lineRule="auto"/>
      <w:jc w:val="center"/>
      <w:textAlignment w:val="baseline"/>
    </w:pPr>
    <w:rPr>
      <w:rFonts w:eastAsia="Times New Roman"/>
      <w:b/>
      <w:bCs/>
      <w:snapToGrid w:val="0"/>
      <w:sz w:val="28"/>
      <w:szCs w:val="20"/>
      <w:lang w:eastAsia="ru-RU"/>
    </w:rPr>
  </w:style>
  <w:style w:type="character" w:customStyle="1" w:styleId="aff0">
    <w:name w:val="Название Знак"/>
    <w:basedOn w:val="a0"/>
    <w:link w:val="aff"/>
    <w:uiPriority w:val="10"/>
    <w:rsid w:val="00D41B1C"/>
    <w:rPr>
      <w:rFonts w:ascii="Times New Roman" w:eastAsia="Times New Roman" w:hAnsi="Times New Roman"/>
      <w:b/>
      <w:bCs/>
      <w:snapToGrid w:val="0"/>
      <w:sz w:val="28"/>
    </w:rPr>
  </w:style>
  <w:style w:type="paragraph" w:styleId="32">
    <w:name w:val="Body Text Indent 3"/>
    <w:basedOn w:val="a"/>
    <w:link w:val="33"/>
    <w:rsid w:val="00D41B1C"/>
    <w:pPr>
      <w:spacing w:after="0" w:line="240" w:lineRule="auto"/>
      <w:ind w:right="400" w:firstLine="708"/>
      <w:jc w:val="both"/>
    </w:pPr>
    <w:rPr>
      <w:rFonts w:eastAsia="Times New Roman"/>
      <w:szCs w:val="24"/>
      <w:lang w:eastAsia="ru-RU"/>
    </w:rPr>
  </w:style>
  <w:style w:type="character" w:customStyle="1" w:styleId="33">
    <w:name w:val="Основной текст с отступом 3 Знак"/>
    <w:basedOn w:val="a0"/>
    <w:link w:val="32"/>
    <w:rsid w:val="00D41B1C"/>
    <w:rPr>
      <w:rFonts w:ascii="Times New Roman" w:eastAsia="Times New Roman" w:hAnsi="Times New Roman"/>
      <w:sz w:val="24"/>
      <w:szCs w:val="24"/>
    </w:rPr>
  </w:style>
  <w:style w:type="paragraph" w:styleId="aff1">
    <w:name w:val="Normal (Web)"/>
    <w:basedOn w:val="a"/>
    <w:rsid w:val="00D41B1C"/>
    <w:pPr>
      <w:spacing w:before="60" w:after="60" w:line="300" w:lineRule="auto"/>
      <w:ind w:firstLine="709"/>
      <w:jc w:val="both"/>
    </w:pPr>
    <w:rPr>
      <w:rFonts w:eastAsia="Times New Roman"/>
      <w:szCs w:val="24"/>
    </w:rPr>
  </w:style>
  <w:style w:type="paragraph" w:styleId="23">
    <w:name w:val="Body Text 2"/>
    <w:basedOn w:val="a"/>
    <w:link w:val="24"/>
    <w:rsid w:val="00D41B1C"/>
    <w:pPr>
      <w:spacing w:before="120" w:after="0" w:line="283" w:lineRule="auto"/>
      <w:jc w:val="center"/>
    </w:pPr>
    <w:rPr>
      <w:rFonts w:eastAsia="MS Mincho"/>
      <w:b/>
      <w:bCs/>
      <w:szCs w:val="16"/>
      <w:lang w:eastAsia="ru-RU"/>
    </w:rPr>
  </w:style>
  <w:style w:type="character" w:customStyle="1" w:styleId="24">
    <w:name w:val="Основной текст 2 Знак"/>
    <w:basedOn w:val="a0"/>
    <w:link w:val="23"/>
    <w:rsid w:val="00D41B1C"/>
    <w:rPr>
      <w:rFonts w:ascii="Times New Roman" w:eastAsia="MS Mincho" w:hAnsi="Times New Roman"/>
      <w:b/>
      <w:bCs/>
      <w:sz w:val="24"/>
      <w:szCs w:val="16"/>
    </w:rPr>
  </w:style>
  <w:style w:type="paragraph" w:customStyle="1" w:styleId="qe9If23">
    <w:name w:val="Îñíîâíîqe9 òåêñò ñ îIf2ñòóïîì 3"/>
    <w:basedOn w:val="a"/>
    <w:rsid w:val="00D41B1C"/>
    <w:pPr>
      <w:widowControl w:val="0"/>
      <w:spacing w:after="0" w:line="288" w:lineRule="auto"/>
      <w:ind w:firstLine="709"/>
      <w:jc w:val="both"/>
    </w:pPr>
    <w:rPr>
      <w:rFonts w:eastAsia="Times New Roman"/>
      <w:szCs w:val="24"/>
      <w:lang w:eastAsia="ru-RU"/>
    </w:rPr>
  </w:style>
  <w:style w:type="paragraph" w:styleId="34">
    <w:name w:val="Body Text 3"/>
    <w:basedOn w:val="a"/>
    <w:link w:val="35"/>
    <w:rsid w:val="00D41B1C"/>
    <w:pPr>
      <w:spacing w:after="120" w:line="240" w:lineRule="auto"/>
      <w:jc w:val="center"/>
    </w:pPr>
    <w:rPr>
      <w:rFonts w:eastAsia="MS Mincho"/>
      <w:b/>
      <w:bCs/>
      <w:sz w:val="28"/>
      <w:szCs w:val="28"/>
      <w:lang w:eastAsia="ru-RU"/>
    </w:rPr>
  </w:style>
  <w:style w:type="character" w:customStyle="1" w:styleId="35">
    <w:name w:val="Основной текст 3 Знак"/>
    <w:basedOn w:val="a0"/>
    <w:link w:val="34"/>
    <w:rsid w:val="00D41B1C"/>
    <w:rPr>
      <w:rFonts w:ascii="Times New Roman" w:eastAsia="MS Mincho" w:hAnsi="Times New Roman"/>
      <w:b/>
      <w:bCs/>
      <w:sz w:val="28"/>
      <w:szCs w:val="28"/>
    </w:rPr>
  </w:style>
  <w:style w:type="character" w:styleId="aff2">
    <w:name w:val="FollowedHyperlink"/>
    <w:rsid w:val="00D41B1C"/>
    <w:rPr>
      <w:color w:val="800080"/>
      <w:u w:val="single"/>
    </w:rPr>
  </w:style>
  <w:style w:type="paragraph" w:styleId="aff3">
    <w:name w:val="caption"/>
    <w:basedOn w:val="a"/>
    <w:next w:val="a"/>
    <w:uiPriority w:val="35"/>
    <w:qFormat/>
    <w:rsid w:val="00D41B1C"/>
    <w:pPr>
      <w:spacing w:after="0" w:line="240" w:lineRule="auto"/>
    </w:pPr>
    <w:rPr>
      <w:rFonts w:eastAsia="MS Mincho"/>
      <w:b/>
      <w:bCs/>
      <w:sz w:val="20"/>
      <w:szCs w:val="20"/>
      <w:lang w:eastAsia="ru-RU"/>
    </w:rPr>
  </w:style>
  <w:style w:type="paragraph" w:styleId="aff4">
    <w:name w:val="List Paragraph"/>
    <w:basedOn w:val="a"/>
    <w:uiPriority w:val="34"/>
    <w:qFormat/>
    <w:rsid w:val="00D41B1C"/>
    <w:pPr>
      <w:spacing w:after="0" w:line="240" w:lineRule="auto"/>
      <w:ind w:left="708"/>
    </w:pPr>
    <w:rPr>
      <w:rFonts w:eastAsia="MS Mincho"/>
      <w:szCs w:val="24"/>
      <w:lang w:eastAsia="ru-RU"/>
    </w:rPr>
  </w:style>
  <w:style w:type="character" w:customStyle="1" w:styleId="aff5">
    <w:name w:val="Знак"/>
    <w:rsid w:val="00D41B1C"/>
    <w:rPr>
      <w:rFonts w:eastAsia="MS Mincho"/>
      <w:sz w:val="24"/>
      <w:szCs w:val="24"/>
      <w:lang w:val="ru-RU" w:eastAsia="ru-RU" w:bidi="ar-SA"/>
    </w:rPr>
  </w:style>
  <w:style w:type="paragraph" w:customStyle="1" w:styleId="Default">
    <w:name w:val="Default"/>
    <w:rsid w:val="00D41B1C"/>
    <w:pPr>
      <w:autoSpaceDE w:val="0"/>
      <w:autoSpaceDN w:val="0"/>
      <w:adjustRightInd w:val="0"/>
    </w:pPr>
    <w:rPr>
      <w:rFonts w:ascii="Times New Roman" w:eastAsia="MS Mincho" w:hAnsi="Times New Roman"/>
      <w:color w:val="000000"/>
      <w:sz w:val="24"/>
      <w:szCs w:val="24"/>
    </w:rPr>
  </w:style>
  <w:style w:type="paragraph" w:customStyle="1" w:styleId="12">
    <w:name w:val="Верхний колонтитул1"/>
    <w:basedOn w:val="a"/>
    <w:rsid w:val="00D41B1C"/>
    <w:pPr>
      <w:spacing w:before="100" w:beforeAutospacing="1" w:after="100" w:afterAutospacing="1" w:line="240" w:lineRule="auto"/>
    </w:pPr>
    <w:rPr>
      <w:rFonts w:eastAsia="Times New Roman"/>
      <w:szCs w:val="24"/>
      <w:lang w:eastAsia="ru-RU"/>
    </w:rPr>
  </w:style>
  <w:style w:type="character" w:customStyle="1" w:styleId="body">
    <w:name w:val="body"/>
    <w:basedOn w:val="a0"/>
    <w:rsid w:val="00D41B1C"/>
  </w:style>
  <w:style w:type="character" w:customStyle="1" w:styleId="apple-converted-space">
    <w:name w:val="apple-converted-space"/>
    <w:basedOn w:val="a0"/>
    <w:rsid w:val="00D41B1C"/>
  </w:style>
  <w:style w:type="paragraph" w:customStyle="1" w:styleId="subhead006699">
    <w:name w:val="subhead006699"/>
    <w:basedOn w:val="a"/>
    <w:rsid w:val="00D41B1C"/>
    <w:pPr>
      <w:spacing w:before="100" w:beforeAutospacing="1" w:after="100" w:afterAutospacing="1" w:line="240" w:lineRule="auto"/>
    </w:pPr>
    <w:rPr>
      <w:rFonts w:eastAsia="Times New Roman"/>
      <w:szCs w:val="24"/>
      <w:lang w:eastAsia="ru-RU"/>
    </w:rPr>
  </w:style>
  <w:style w:type="character" w:customStyle="1" w:styleId="subhead666666">
    <w:name w:val="subhead666666"/>
    <w:basedOn w:val="a0"/>
    <w:rsid w:val="00D41B1C"/>
  </w:style>
  <w:style w:type="character" w:customStyle="1" w:styleId="apple-style-span">
    <w:name w:val="apple-style-span"/>
    <w:basedOn w:val="a0"/>
    <w:rsid w:val="00D41B1C"/>
  </w:style>
  <w:style w:type="character" w:styleId="aff6">
    <w:name w:val="Strong"/>
    <w:uiPriority w:val="22"/>
    <w:qFormat/>
    <w:rsid w:val="00D41B1C"/>
    <w:rPr>
      <w:b/>
      <w:bCs/>
    </w:rPr>
  </w:style>
  <w:style w:type="paragraph" w:customStyle="1" w:styleId="210">
    <w:name w:val="Основной текст с отступом 21"/>
    <w:basedOn w:val="a"/>
    <w:rsid w:val="00D41B1C"/>
    <w:pPr>
      <w:spacing w:after="0" w:line="480" w:lineRule="auto"/>
      <w:ind w:firstLine="851"/>
      <w:jc w:val="both"/>
    </w:pPr>
    <w:rPr>
      <w:rFonts w:eastAsia="Times New Roman"/>
      <w:szCs w:val="20"/>
      <w:lang w:eastAsia="ru-RU"/>
    </w:rPr>
  </w:style>
  <w:style w:type="paragraph" w:customStyle="1" w:styleId="fr1">
    <w:name w:val="fr1"/>
    <w:basedOn w:val="a"/>
    <w:rsid w:val="00D41B1C"/>
    <w:pPr>
      <w:spacing w:before="100" w:beforeAutospacing="1" w:after="100" w:afterAutospacing="1" w:line="240" w:lineRule="auto"/>
    </w:pPr>
    <w:rPr>
      <w:rFonts w:eastAsia="Times New Roman"/>
      <w:szCs w:val="24"/>
      <w:lang w:eastAsia="ru-RU"/>
    </w:rPr>
  </w:style>
  <w:style w:type="paragraph" w:customStyle="1" w:styleId="aff7">
    <w:name w:val="Примечание"/>
    <w:basedOn w:val="a"/>
    <w:rsid w:val="00D41B1C"/>
    <w:pPr>
      <w:spacing w:after="0" w:line="240" w:lineRule="auto"/>
      <w:ind w:firstLine="567"/>
    </w:pPr>
    <w:rPr>
      <w:rFonts w:eastAsia="Times New Roman"/>
      <w:b/>
      <w:spacing w:val="20"/>
      <w:sz w:val="28"/>
      <w:szCs w:val="28"/>
      <w:lang w:eastAsia="ru-RU"/>
    </w:rPr>
  </w:style>
  <w:style w:type="paragraph" w:customStyle="1" w:styleId="aff8">
    <w:name w:val="Обычный с отступом"/>
    <w:basedOn w:val="a"/>
    <w:rsid w:val="00D41B1C"/>
    <w:pPr>
      <w:tabs>
        <w:tab w:val="left" w:pos="851"/>
      </w:tabs>
      <w:spacing w:after="0" w:line="360" w:lineRule="auto"/>
      <w:ind w:firstLine="851"/>
      <w:jc w:val="both"/>
    </w:pPr>
    <w:rPr>
      <w:rFonts w:eastAsia="Times New Roman"/>
      <w:sz w:val="28"/>
      <w:szCs w:val="20"/>
      <w:lang w:eastAsia="ru-RU"/>
    </w:rPr>
  </w:style>
  <w:style w:type="paragraph" w:customStyle="1" w:styleId="aff9">
    <w:name w:val="Формула"/>
    <w:basedOn w:val="a"/>
    <w:link w:val="affa"/>
    <w:rsid w:val="00D41B1C"/>
    <w:pPr>
      <w:spacing w:before="60" w:after="60" w:line="235" w:lineRule="auto"/>
      <w:jc w:val="center"/>
    </w:pPr>
    <w:rPr>
      <w:rFonts w:eastAsia="Times New Roman"/>
      <w:sz w:val="20"/>
      <w:szCs w:val="20"/>
      <w:lang w:eastAsia="ru-RU"/>
    </w:rPr>
  </w:style>
  <w:style w:type="character" w:customStyle="1" w:styleId="affa">
    <w:name w:val="Формула Знак"/>
    <w:link w:val="aff9"/>
    <w:rsid w:val="00D41B1C"/>
    <w:rPr>
      <w:rFonts w:ascii="Times New Roman" w:eastAsia="Times New Roman" w:hAnsi="Times New Roman"/>
    </w:rPr>
  </w:style>
  <w:style w:type="character" w:customStyle="1" w:styleId="affb">
    <w:name w:val="Текст сноски Знак"/>
    <w:basedOn w:val="a0"/>
    <w:link w:val="affc"/>
    <w:uiPriority w:val="99"/>
    <w:semiHidden/>
    <w:rsid w:val="00D41B1C"/>
    <w:rPr>
      <w:rFonts w:ascii="Times New Roman" w:eastAsia="MS Mincho" w:hAnsi="Times New Roman"/>
    </w:rPr>
  </w:style>
  <w:style w:type="paragraph" w:styleId="affc">
    <w:name w:val="footnote text"/>
    <w:basedOn w:val="a"/>
    <w:link w:val="affb"/>
    <w:uiPriority w:val="99"/>
    <w:semiHidden/>
    <w:unhideWhenUsed/>
    <w:rsid w:val="00D41B1C"/>
    <w:pPr>
      <w:spacing w:after="0" w:line="240" w:lineRule="auto"/>
    </w:pPr>
    <w:rPr>
      <w:rFonts w:eastAsia="MS Mincho"/>
      <w:sz w:val="20"/>
      <w:szCs w:val="20"/>
      <w:lang w:eastAsia="ru-RU"/>
    </w:rPr>
  </w:style>
  <w:style w:type="character" w:customStyle="1" w:styleId="70">
    <w:name w:val="Заголовок 7 Знак"/>
    <w:basedOn w:val="a0"/>
    <w:link w:val="7"/>
    <w:uiPriority w:val="9"/>
    <w:semiHidden/>
    <w:rsid w:val="00D05549"/>
    <w:rPr>
      <w:rFonts w:asciiTheme="minorHAnsi" w:eastAsiaTheme="minorHAnsi" w:hAnsiTheme="minorHAnsi"/>
      <w:sz w:val="24"/>
      <w:szCs w:val="24"/>
      <w:lang w:eastAsia="en-US"/>
    </w:rPr>
  </w:style>
  <w:style w:type="character" w:customStyle="1" w:styleId="80">
    <w:name w:val="Заголовок 8 Знак"/>
    <w:basedOn w:val="a0"/>
    <w:link w:val="8"/>
    <w:uiPriority w:val="9"/>
    <w:semiHidden/>
    <w:rsid w:val="00D05549"/>
    <w:rPr>
      <w:rFonts w:asciiTheme="minorHAnsi" w:eastAsiaTheme="minorHAnsi" w:hAnsiTheme="minorHAnsi"/>
      <w:i/>
      <w:iCs/>
      <w:sz w:val="24"/>
      <w:szCs w:val="24"/>
      <w:lang w:eastAsia="en-US"/>
    </w:rPr>
  </w:style>
  <w:style w:type="character" w:customStyle="1" w:styleId="90">
    <w:name w:val="Заголовок 9 Знак"/>
    <w:basedOn w:val="a0"/>
    <w:link w:val="9"/>
    <w:uiPriority w:val="9"/>
    <w:semiHidden/>
    <w:rsid w:val="00D05549"/>
    <w:rPr>
      <w:rFonts w:ascii="Cambria" w:eastAsia="Times New Roman" w:hAnsi="Cambria"/>
      <w:sz w:val="22"/>
      <w:szCs w:val="22"/>
      <w:lang w:eastAsia="en-US"/>
    </w:rPr>
  </w:style>
  <w:style w:type="paragraph" w:styleId="affd">
    <w:name w:val="Subtitle"/>
    <w:basedOn w:val="a"/>
    <w:next w:val="a"/>
    <w:link w:val="affe"/>
    <w:uiPriority w:val="11"/>
    <w:qFormat/>
    <w:rsid w:val="00D05549"/>
    <w:pPr>
      <w:spacing w:after="60" w:line="240" w:lineRule="auto"/>
      <w:jc w:val="center"/>
      <w:outlineLvl w:val="1"/>
    </w:pPr>
    <w:rPr>
      <w:rFonts w:ascii="Cambria" w:eastAsia="Times New Roman" w:hAnsi="Cambria"/>
      <w:szCs w:val="24"/>
    </w:rPr>
  </w:style>
  <w:style w:type="character" w:customStyle="1" w:styleId="affe">
    <w:name w:val="Подзаголовок Знак"/>
    <w:basedOn w:val="a0"/>
    <w:link w:val="affd"/>
    <w:uiPriority w:val="11"/>
    <w:rsid w:val="00D05549"/>
    <w:rPr>
      <w:rFonts w:ascii="Cambria" w:eastAsia="Times New Roman" w:hAnsi="Cambria"/>
      <w:sz w:val="24"/>
      <w:szCs w:val="24"/>
      <w:lang w:eastAsia="en-US"/>
    </w:rPr>
  </w:style>
  <w:style w:type="character" w:styleId="afff">
    <w:name w:val="Emphasis"/>
    <w:uiPriority w:val="20"/>
    <w:qFormat/>
    <w:rsid w:val="00D05549"/>
    <w:rPr>
      <w:rFonts w:ascii="Calibri" w:hAnsi="Calibri"/>
      <w:b/>
      <w:i/>
      <w:iCs/>
    </w:rPr>
  </w:style>
  <w:style w:type="paragraph" w:styleId="25">
    <w:name w:val="Quote"/>
    <w:basedOn w:val="a"/>
    <w:next w:val="a"/>
    <w:link w:val="26"/>
    <w:uiPriority w:val="29"/>
    <w:qFormat/>
    <w:rsid w:val="00D05549"/>
    <w:pPr>
      <w:spacing w:after="0" w:line="240" w:lineRule="auto"/>
    </w:pPr>
    <w:rPr>
      <w:rFonts w:asciiTheme="minorHAnsi" w:eastAsiaTheme="minorHAnsi" w:hAnsiTheme="minorHAnsi"/>
      <w:i/>
      <w:szCs w:val="24"/>
    </w:rPr>
  </w:style>
  <w:style w:type="character" w:customStyle="1" w:styleId="26">
    <w:name w:val="Цитата 2 Знак"/>
    <w:basedOn w:val="a0"/>
    <w:link w:val="25"/>
    <w:uiPriority w:val="29"/>
    <w:rsid w:val="00D05549"/>
    <w:rPr>
      <w:rFonts w:asciiTheme="minorHAnsi" w:eastAsiaTheme="minorHAnsi" w:hAnsiTheme="minorHAnsi"/>
      <w:i/>
      <w:sz w:val="24"/>
      <w:szCs w:val="24"/>
      <w:lang w:eastAsia="en-US"/>
    </w:rPr>
  </w:style>
  <w:style w:type="paragraph" w:styleId="afff0">
    <w:name w:val="Intense Quote"/>
    <w:basedOn w:val="a"/>
    <w:next w:val="a"/>
    <w:link w:val="afff1"/>
    <w:uiPriority w:val="30"/>
    <w:qFormat/>
    <w:rsid w:val="00D05549"/>
    <w:pPr>
      <w:spacing w:after="0" w:line="240" w:lineRule="auto"/>
      <w:ind w:left="720" w:right="720"/>
    </w:pPr>
    <w:rPr>
      <w:rFonts w:asciiTheme="minorHAnsi" w:eastAsiaTheme="minorHAnsi" w:hAnsiTheme="minorHAnsi"/>
      <w:b/>
      <w:i/>
    </w:rPr>
  </w:style>
  <w:style w:type="character" w:customStyle="1" w:styleId="afff1">
    <w:name w:val="Выделенная цитата Знак"/>
    <w:basedOn w:val="a0"/>
    <w:link w:val="afff0"/>
    <w:uiPriority w:val="30"/>
    <w:rsid w:val="00D05549"/>
    <w:rPr>
      <w:rFonts w:asciiTheme="minorHAnsi" w:eastAsiaTheme="minorHAnsi" w:hAnsiTheme="minorHAnsi"/>
      <w:b/>
      <w:i/>
      <w:sz w:val="24"/>
      <w:szCs w:val="22"/>
      <w:lang w:eastAsia="en-US"/>
    </w:rPr>
  </w:style>
  <w:style w:type="character" w:styleId="afff2">
    <w:name w:val="Subtle Emphasis"/>
    <w:uiPriority w:val="19"/>
    <w:qFormat/>
    <w:rsid w:val="00D05549"/>
    <w:rPr>
      <w:i/>
      <w:color w:val="5A5A5A"/>
    </w:rPr>
  </w:style>
  <w:style w:type="character" w:styleId="afff3">
    <w:name w:val="Intense Emphasis"/>
    <w:uiPriority w:val="21"/>
    <w:qFormat/>
    <w:rsid w:val="00D05549"/>
    <w:rPr>
      <w:b/>
      <w:i/>
      <w:sz w:val="24"/>
      <w:szCs w:val="24"/>
      <w:u w:val="single"/>
    </w:rPr>
  </w:style>
  <w:style w:type="character" w:styleId="afff4">
    <w:name w:val="Subtle Reference"/>
    <w:uiPriority w:val="31"/>
    <w:qFormat/>
    <w:rsid w:val="00D05549"/>
    <w:rPr>
      <w:sz w:val="24"/>
      <w:szCs w:val="24"/>
      <w:u w:val="single"/>
    </w:rPr>
  </w:style>
  <w:style w:type="character" w:styleId="afff5">
    <w:name w:val="Intense Reference"/>
    <w:uiPriority w:val="32"/>
    <w:qFormat/>
    <w:rsid w:val="00D05549"/>
    <w:rPr>
      <w:b/>
      <w:sz w:val="24"/>
      <w:u w:val="single"/>
    </w:rPr>
  </w:style>
  <w:style w:type="character" w:styleId="afff6">
    <w:name w:val="Book Title"/>
    <w:uiPriority w:val="33"/>
    <w:qFormat/>
    <w:rsid w:val="00D05549"/>
    <w:rPr>
      <w:rFonts w:ascii="Cambria" w:eastAsia="Times New Roman" w:hAnsi="Cambria"/>
      <w:b/>
      <w:i/>
      <w:sz w:val="24"/>
      <w:szCs w:val="24"/>
    </w:rPr>
  </w:style>
  <w:style w:type="paragraph" w:styleId="afff7">
    <w:name w:val="TOC Heading"/>
    <w:basedOn w:val="1"/>
    <w:next w:val="a"/>
    <w:uiPriority w:val="39"/>
    <w:semiHidden/>
    <w:unhideWhenUsed/>
    <w:qFormat/>
    <w:rsid w:val="00D05549"/>
    <w:pPr>
      <w:spacing w:line="240" w:lineRule="auto"/>
      <w:outlineLvl w:val="9"/>
    </w:pPr>
    <w:rPr>
      <w:rFonts w:ascii="Times New Roman" w:hAnsi="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image" Target="media/image77.wmf"/><Relationship Id="rId21" Type="http://schemas.openxmlformats.org/officeDocument/2006/relationships/hyperlink" Target="mailto:info@eco-e.ru"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footer" Target="footer7.xml"/><Relationship Id="rId112" Type="http://schemas.openxmlformats.org/officeDocument/2006/relationships/footer" Target="footer10.xml"/><Relationship Id="rId133" Type="http://schemas.openxmlformats.org/officeDocument/2006/relationships/image" Target="media/image83.png"/><Relationship Id="rId138" Type="http://schemas.openxmlformats.org/officeDocument/2006/relationships/header" Target="header19.xml"/><Relationship Id="rId16" Type="http://schemas.openxmlformats.org/officeDocument/2006/relationships/header" Target="header3.xml"/><Relationship Id="rId107" Type="http://schemas.openxmlformats.org/officeDocument/2006/relationships/header" Target="header11.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75.png"/><Relationship Id="rId123" Type="http://schemas.openxmlformats.org/officeDocument/2006/relationships/header" Target="header17.xml"/><Relationship Id="rId128" Type="http://schemas.openxmlformats.org/officeDocument/2006/relationships/image" Target="media/image79.png"/><Relationship Id="rId144" Type="http://schemas.openxmlformats.org/officeDocument/2006/relationships/header" Target="header21.xml"/><Relationship Id="rId5" Type="http://schemas.openxmlformats.org/officeDocument/2006/relationships/settings" Target="settings.xml"/><Relationship Id="rId90" Type="http://schemas.openxmlformats.org/officeDocument/2006/relationships/header" Target="header7.xml"/><Relationship Id="rId95" Type="http://schemas.openxmlformats.org/officeDocument/2006/relationships/image" Target="media/image68.png"/><Relationship Id="rId22" Type="http://schemas.openxmlformats.org/officeDocument/2006/relationships/oleObject" Target="embeddings/oleObject2.bin"/><Relationship Id="rId27" Type="http://schemas.openxmlformats.org/officeDocument/2006/relationships/footer" Target="footer5.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header" Target="header14.xml"/><Relationship Id="rId118" Type="http://schemas.openxmlformats.org/officeDocument/2006/relationships/oleObject" Target="embeddings/oleObject5.bin"/><Relationship Id="rId134" Type="http://schemas.openxmlformats.org/officeDocument/2006/relationships/image" Target="media/image84.png"/><Relationship Id="rId139" Type="http://schemas.openxmlformats.org/officeDocument/2006/relationships/footer" Target="footer16.xml"/><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76.wmf"/><Relationship Id="rId108" Type="http://schemas.openxmlformats.org/officeDocument/2006/relationships/header" Target="header12.xml"/><Relationship Id="rId116" Type="http://schemas.openxmlformats.org/officeDocument/2006/relationships/header" Target="header15.xml"/><Relationship Id="rId124" Type="http://schemas.openxmlformats.org/officeDocument/2006/relationships/oleObject" Target="embeddings/oleObject6.bin"/><Relationship Id="rId129" Type="http://schemas.openxmlformats.org/officeDocument/2006/relationships/image" Target="media/image80.png"/><Relationship Id="rId137" Type="http://schemas.openxmlformats.org/officeDocument/2006/relationships/image" Target="media/image87.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header" Target="header6.xml"/><Relationship Id="rId91" Type="http://schemas.openxmlformats.org/officeDocument/2006/relationships/header" Target="header8.xml"/><Relationship Id="rId96" Type="http://schemas.openxmlformats.org/officeDocument/2006/relationships/image" Target="media/image69.wmf"/><Relationship Id="rId111" Type="http://schemas.openxmlformats.org/officeDocument/2006/relationships/footer" Target="footer9.xml"/><Relationship Id="rId132" Type="http://schemas.openxmlformats.org/officeDocument/2006/relationships/image" Target="media/image82.png"/><Relationship Id="rId140" Type="http://schemas.openxmlformats.org/officeDocument/2006/relationships/header" Target="header20.xml"/><Relationship Id="rId145"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eader" Target="header10.xml"/><Relationship Id="rId114" Type="http://schemas.openxmlformats.org/officeDocument/2006/relationships/footer" Target="footer11.xml"/><Relationship Id="rId119" Type="http://schemas.openxmlformats.org/officeDocument/2006/relationships/footer" Target="footer12.xml"/><Relationship Id="rId127" Type="http://schemas.openxmlformats.org/officeDocument/2006/relationships/image" Target="media/image78.png"/><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footer" Target="footer6.xml"/><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footer" Target="footer14.xml"/><Relationship Id="rId130" Type="http://schemas.openxmlformats.org/officeDocument/2006/relationships/image" Target="media/image81.emf"/><Relationship Id="rId135" Type="http://schemas.openxmlformats.org/officeDocument/2006/relationships/image" Target="media/image85.png"/><Relationship Id="rId143" Type="http://schemas.openxmlformats.org/officeDocument/2006/relationships/hyperlink" Target="mailto:info@eco-e.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8.png"/><Relationship Id="rId109" Type="http://schemas.openxmlformats.org/officeDocument/2006/relationships/oleObject" Target="embeddings/oleObject4.bin"/><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0.wmf"/><Relationship Id="rId104" Type="http://schemas.openxmlformats.org/officeDocument/2006/relationships/header" Target="header9.xml"/><Relationship Id="rId120" Type="http://schemas.openxmlformats.org/officeDocument/2006/relationships/footer" Target="footer13.xml"/><Relationship Id="rId125" Type="http://schemas.openxmlformats.org/officeDocument/2006/relationships/header" Target="header18.xml"/><Relationship Id="rId141" Type="http://schemas.openxmlformats.org/officeDocument/2006/relationships/footer" Target="footer17.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oleObject" Target="embeddings/oleObject3.bin"/><Relationship Id="rId110" Type="http://schemas.openxmlformats.org/officeDocument/2006/relationships/header" Target="header13.xml"/><Relationship Id="rId115" Type="http://schemas.openxmlformats.org/officeDocument/2006/relationships/hyperlink" Target="http://www.tehlit.ru/1lib_norma_doc/34/34612/index.htm" TargetMode="External"/><Relationship Id="rId131" Type="http://schemas.openxmlformats.org/officeDocument/2006/relationships/image" Target="media/image810.emf"/><Relationship Id="rId136" Type="http://schemas.openxmlformats.org/officeDocument/2006/relationships/image" Target="media/image8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4.png"/><Relationship Id="rId14" Type="http://schemas.openxmlformats.org/officeDocument/2006/relationships/image" Target="media/image2.wm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3.png"/><Relationship Id="rId105" Type="http://schemas.openxmlformats.org/officeDocument/2006/relationships/footer" Target="footer8.xml"/><Relationship Id="rId126" Type="http://schemas.openxmlformats.org/officeDocument/2006/relationships/footer" Target="footer15.xm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66.png"/><Relationship Id="rId98" Type="http://schemas.openxmlformats.org/officeDocument/2006/relationships/image" Target="media/image71.wmf"/><Relationship Id="rId121" Type="http://schemas.openxmlformats.org/officeDocument/2006/relationships/header" Target="header16.xml"/><Relationship Id="rId142"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C2E36-4E8C-4AF1-8105-B33EDF46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20855</Words>
  <Characters>118878</Characters>
  <Application>Microsoft Office Word</Application>
  <DocSecurity>0</DocSecurity>
  <Lines>990</Lines>
  <Paragraphs>278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Mephi</Company>
  <LinksUpToDate>false</LinksUpToDate>
  <CharactersWithSpaces>139455</CharactersWithSpaces>
  <SharedDoc>false</SharedDoc>
  <HLinks>
    <vt:vector size="6" baseType="variant">
      <vt:variant>
        <vt:i4>3670102</vt:i4>
      </vt:variant>
      <vt:variant>
        <vt:i4>0</vt:i4>
      </vt:variant>
      <vt:variant>
        <vt:i4>0</vt:i4>
      </vt:variant>
      <vt:variant>
        <vt:i4>5</vt:i4>
      </vt:variant>
      <vt:variant>
        <vt:lpwstr>mailto:info@eco-e.ru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Fedotov</dc:creator>
  <cp:lastModifiedBy>Mamser</cp:lastModifiedBy>
  <cp:revision>2</cp:revision>
  <cp:lastPrinted>2015-12-11T11:11:00Z</cp:lastPrinted>
  <dcterms:created xsi:type="dcterms:W3CDTF">2016-01-14T12:08:00Z</dcterms:created>
  <dcterms:modified xsi:type="dcterms:W3CDTF">2016-01-14T12:08:00Z</dcterms:modified>
</cp:coreProperties>
</file>